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ind w:firstLine="708"/>
        <w:jc w:val="center"/>
        <w:rPr>
          <w:color w:val="000000" w:themeColor="text1"/>
        </w:rPr>
      </w:pPr>
      <w:r>
        <w:rPr>
          <w:rFonts w:ascii="Liberation Serif" w:hAnsi="Liberation Serif" w:cs="Liberation Serif" w:eastAsiaTheme="minorEastAsia"/>
          <w:b/>
          <w:bCs/>
          <w:color w:val="000000" w:themeColor="text1"/>
          <w:sz w:val="28"/>
          <w:szCs w:val="28"/>
          <w:lang w:eastAsia="ru-RU"/>
        </w:rPr>
        <w:t xml:space="preserve">Система оценки планируемых предметных результатов ООП ООО</w:t>
      </w:r>
      <w:r>
        <w:rPr>
          <w:color w:val="000000" w:themeColor="text1"/>
        </w:rPr>
      </w:r>
    </w:p>
    <w:p>
      <w:pPr>
        <w:pStyle w:val="900"/>
        <w:ind w:firstLine="708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 w:eastAsiaTheme="minorEastAsia"/>
          <w:b/>
          <w:bCs/>
          <w:color w:val="000000" w:themeColor="text1"/>
          <w:sz w:val="28"/>
          <w:szCs w:val="28"/>
          <w:lang w:eastAsia="ru-RU"/>
        </w:rPr>
        <w:t xml:space="preserve">по учебному предмету «Иностранный язык. Практикум»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</w:r>
    </w:p>
    <w:p>
      <w:pPr>
        <w:pStyle w:val="894"/>
        <w:ind w:firstLine="708"/>
        <w:jc w:val="center"/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p>
      <w:pPr>
        <w:pStyle w:val="894"/>
        <w:ind w:firstLine="708"/>
        <w:jc w:val="center"/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Введение</w:t>
      </w:r>
      <w:r>
        <w:rPr>
          <w:b/>
          <w:color w:val="000000" w:themeColor="text1"/>
        </w:rPr>
      </w:r>
    </w:p>
    <w:p>
      <w:pPr>
        <w:pStyle w:val="900"/>
        <w:ind w:firstLine="708"/>
        <w:jc w:val="both"/>
        <w:rPr>
          <w:color w:val="000000" w:themeColor="text1"/>
        </w:rPr>
      </w:pPr>
      <w:r>
        <w:rPr>
          <w:rFonts w:ascii="Liberation Serif" w:hAnsi="Liberation Serif" w:cs="Liberation Serif" w:eastAsiaTheme="minorEastAsia"/>
          <w:color w:val="000000" w:themeColor="text1"/>
          <w:lang w:eastAsia="ru-RU"/>
        </w:rPr>
        <w:t xml:space="preserve">Система оценки планируемых предметных результатов по учебному предмету «Иностранный язык. Практикум»:</w:t>
      </w:r>
      <w:r>
        <w:rPr>
          <w:color w:val="000000" w:themeColor="text1"/>
        </w:rPr>
      </w:r>
    </w:p>
    <w:p>
      <w:pPr>
        <w:pStyle w:val="900"/>
        <w:numPr>
          <w:ilvl w:val="0"/>
          <w:numId w:val="24"/>
        </w:numPr>
        <w:jc w:val="both"/>
        <w:rPr>
          <w:color w:val="000000" w:themeColor="text1"/>
        </w:rPr>
      </w:pPr>
      <w:r>
        <w:rPr>
          <w:rFonts w:ascii="Liberation Serif" w:hAnsi="Liberation Serif" w:cs="Liberation Serif" w:eastAsiaTheme="minorEastAsia"/>
          <w:color w:val="000000" w:themeColor="text1"/>
          <w:lang w:eastAsia="ru-RU"/>
        </w:rPr>
        <w:t xml:space="preserve">соответствует п. 1.3. Основной образовательной программы основного общего образования ЦДО и РПУП «Иностранный язык. Практикум» для 5-9 классов; </w:t>
      </w:r>
      <w:r>
        <w:rPr>
          <w:color w:val="000000" w:themeColor="text1"/>
        </w:rPr>
      </w:r>
    </w:p>
    <w:p>
      <w:pPr>
        <w:pStyle w:val="900"/>
        <w:numPr>
          <w:ilvl w:val="0"/>
          <w:numId w:val="24"/>
        </w:numPr>
        <w:jc w:val="both"/>
        <w:rPr>
          <w:rFonts w:ascii="Liberation Serif" w:hAnsi="Liberation Serif" w:cs="Liberation Serif" w:eastAsiaTheme="minorEastAsia"/>
          <w:color w:val="000000" w:themeColor="text1"/>
          <w:lang w:eastAsia="ru-RU"/>
        </w:rPr>
      </w:pPr>
      <w:r>
        <w:rPr>
          <w:rFonts w:ascii="Liberation Serif" w:hAnsi="Liberation Serif" w:cs="Liberation Serif" w:eastAsiaTheme="minorEastAsia"/>
          <w:color w:val="000000" w:themeColor="text1"/>
          <w:lang w:eastAsia="ru-RU"/>
        </w:rPr>
        <w:t xml:space="preserve">является Приложением к ООП ООО, конкретизирующим систему оценки по учебному предмету «Иностранный язык. Практикум» в 5-9 классах;</w:t>
      </w:r>
      <w:r>
        <w:rPr>
          <w:rFonts w:ascii="Liberation Serif" w:hAnsi="Liberation Serif" w:cs="Liberation Serif" w:eastAsiaTheme="minorEastAsia"/>
          <w:color w:val="000000" w:themeColor="text1"/>
          <w:lang w:eastAsia="ru-RU"/>
        </w:rPr>
      </w:r>
    </w:p>
    <w:p>
      <w:pPr>
        <w:pStyle w:val="900"/>
        <w:numPr>
          <w:ilvl w:val="0"/>
          <w:numId w:val="24"/>
        </w:numPr>
        <w:jc w:val="both"/>
        <w:rPr>
          <w:color w:val="000000" w:themeColor="text1"/>
        </w:rPr>
      </w:pPr>
      <w:r>
        <w:rPr>
          <w:rFonts w:ascii="Liberation Serif" w:hAnsi="Liberation Serif" w:cs="Liberation Serif" w:eastAsiaTheme="minorEastAsia"/>
          <w:color w:val="000000" w:themeColor="text1"/>
          <w:lang w:eastAsia="ru-RU"/>
        </w:rPr>
        <w:t xml:space="preserve">разработана</w:t>
      </w:r>
      <w:r>
        <w:rPr>
          <w:rFonts w:ascii="Liberation Serif" w:hAnsi="Liberation Serif" w:cs="Liberation Serif" w:eastAsiaTheme="minorEastAsia"/>
          <w:color w:val="000000" w:themeColor="text1"/>
          <w:lang w:eastAsia="ru-RU"/>
        </w:rPr>
        <w:t xml:space="preserve"> на основе «Системы оценки достижений планируемых предметных результатов освоения учебного предмета «Иностранный язык. Практикум»: методические рекомендации/</w:t>
      </w:r>
      <w:r>
        <w:rPr>
          <w:rFonts w:eastAsia="Times New Roman"/>
        </w:rPr>
        <w:t xml:space="preserve">А.А. Колесников, К.А. </w:t>
      </w:r>
      <w:r>
        <w:rPr>
          <w:rFonts w:eastAsia="Times New Roman"/>
        </w:rPr>
        <w:t xml:space="preserve">Габеева</w:t>
      </w:r>
      <w:r>
        <w:rPr>
          <w:rFonts w:eastAsia="Times New Roman"/>
        </w:rPr>
        <w:t xml:space="preserve">, А.В. </w:t>
      </w:r>
      <w:r>
        <w:rPr>
          <w:rFonts w:eastAsia="Times New Roman"/>
        </w:rPr>
        <w:t xml:space="preserve">Конобеев</w:t>
      </w:r>
      <w:r>
        <w:rPr>
          <w:rFonts w:eastAsia="Times New Roman"/>
        </w:rPr>
        <w:t xml:space="preserve">. – М.</w:t>
      </w:r>
      <w:r>
        <w:rPr>
          <w:rFonts w:eastAsia="Times New Roman"/>
        </w:rPr>
        <w:t xml:space="preserve">:</w:t>
      </w:r>
      <w:r>
        <w:rPr>
          <w:rFonts w:eastAsia="Times New Roman"/>
        </w:rPr>
        <w:t xml:space="preserve"> ФГБНУ «Институт стратегии развития образования»,2023. – 56 с.</w:t>
      </w:r>
      <w:r>
        <w:rPr>
          <w:color w:val="000000" w:themeColor="text1"/>
        </w:rPr>
      </w:r>
    </w:p>
    <w:p>
      <w:pPr>
        <w:pStyle w:val="894"/>
        <w:jc w:val="both"/>
        <w:spacing w:after="0" w:line="24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894"/>
        <w:jc w:val="center"/>
        <w:spacing w:after="0" w:line="240" w:lineRule="auto"/>
        <w:rPr>
          <w:rFonts w:eastAsia="Liberation Serif" w:cs="Liberation Serif"/>
          <w:b/>
          <w:bCs/>
          <w:color w:val="000000" w:themeColor="text1"/>
        </w:rPr>
      </w:pPr>
      <w:r>
        <w:rPr>
          <w:rFonts w:eastAsia="Liberation Serif" w:cs="Liberation Serif"/>
          <w:b/>
          <w:bCs/>
          <w:color w:val="000000" w:themeColor="text1"/>
        </w:rPr>
        <w:t xml:space="preserve">Особенности оценки предметных результатов </w:t>
      </w:r>
      <w:r>
        <w:rPr>
          <w:rFonts w:eastAsia="Liberation Serif" w:cs="Liberation Serif"/>
          <w:b/>
          <w:bCs/>
          <w:color w:val="000000" w:themeColor="text1"/>
        </w:rPr>
      </w:r>
    </w:p>
    <w:p>
      <w:pPr>
        <w:pStyle w:val="894"/>
        <w:jc w:val="center"/>
        <w:spacing w:after="0" w:line="240" w:lineRule="auto"/>
        <w:rPr>
          <w:color w:val="000000" w:themeColor="text1"/>
        </w:rPr>
      </w:pPr>
      <w:r>
        <w:rPr>
          <w:rFonts w:eastAsia="Liberation Serif" w:cs="Liberation Serif"/>
          <w:b/>
          <w:bCs/>
          <w:color w:val="000000" w:themeColor="text1"/>
        </w:rPr>
        <w:t xml:space="preserve">по учебному предмету  «Иностранный язык. Практикум»</w:t>
      </w:r>
      <w:r>
        <w:rPr>
          <w:color w:val="000000" w:themeColor="text1"/>
        </w:rPr>
      </w:r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Оценка предметных результатов представляет собой оценку достижения учащимся планируемых результатов по предмету. </w:t>
      </w:r>
      <w:r/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Основным объектом оценки предметных результатов в соответствии с требованиями Стандарта явля</w:t>
      </w:r>
      <w:r>
        <w:rPr>
          <w:rFonts w:eastAsia="Liberation Serif" w:cs="Liberation Serif"/>
          <w:color w:val="000000"/>
        </w:rPr>
        <w:t xml:space="preserve">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метапредметных (познавательных, регулятивных,</w:t>
      </w:r>
      <w:r>
        <w:rPr>
          <w:rFonts w:eastAsia="Liberation Serif" w:cs="Liberation Serif"/>
          <w:color w:val="000000"/>
        </w:rPr>
        <w:t xml:space="preserve"> коммуникативных) </w:t>
      </w:r>
      <w:r>
        <w:rPr>
          <w:rFonts w:eastAsia="Liberation Serif" w:cs="Liberation Serif"/>
          <w:color w:val="000000"/>
        </w:rPr>
        <w:t xml:space="preserve">действий</w:t>
      </w:r>
      <w:r>
        <w:rPr>
          <w:rFonts w:eastAsia="Liberation Serif" w:cs="Liberation Serif"/>
          <w:color w:val="000000"/>
        </w:rPr>
        <w:t xml:space="preserve">,а</w:t>
      </w:r>
      <w:r>
        <w:rPr>
          <w:rFonts w:eastAsia="Liberation Serif" w:cs="Liberation Serif"/>
          <w:color w:val="000000"/>
        </w:rPr>
        <w:t xml:space="preserve"> также компетентностей, релевантных соответствующим моделям функциональной (математической, естественно-научной, читательской и др.).</w:t>
      </w:r>
      <w:r/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Для оценки предметных результатов предлагаются следующие критерии: знание и понимание, применение, функциональность.</w:t>
      </w:r>
      <w:r/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Обобщенный критерий «Знание и понимание» включает знание и понимание </w:t>
      </w:r>
      <w:r>
        <w:rPr>
          <w:rFonts w:eastAsia="Liberation Serif" w:cs="Liberation Serif"/>
          <w:color w:val="000000"/>
        </w:rPr>
        <w:t xml:space="preserve">роли изучаемой области знания/вида деятельности</w:t>
      </w:r>
      <w:r>
        <w:rPr>
          <w:rFonts w:eastAsia="Liberation Serif" w:cs="Liberation Serif"/>
          <w:color w:val="000000"/>
        </w:rPr>
        <w:t xml:space="preserve"> в различных контекстах, знание и понимание терминологии, понятий и идей, а также процедурных знаний или алгоритмов.</w:t>
      </w:r>
      <w:r/>
    </w:p>
    <w:p>
      <w:pPr>
        <w:ind w:firstLine="709"/>
        <w:jc w:val="both"/>
        <w:rPr>
          <w:rFonts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Обобщенный критерий «Применение» включает:</w:t>
      </w:r>
      <w:r>
        <w:rPr>
          <w:rFonts w:cs="Liberation Serif"/>
        </w:rPr>
      </w:r>
    </w:p>
    <w:p>
      <w:pPr>
        <w:pStyle w:val="733"/>
        <w:numPr>
          <w:ilvl w:val="0"/>
          <w:numId w:val="28"/>
        </w:numPr>
        <w:ind w:left="709" w:hanging="283"/>
        <w:jc w:val="both"/>
        <w:rPr>
          <w:rFonts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cs="Liberation Serif"/>
        </w:rPr>
      </w:r>
    </w:p>
    <w:p>
      <w:pPr>
        <w:pStyle w:val="733"/>
        <w:numPr>
          <w:ilvl w:val="0"/>
          <w:numId w:val="28"/>
        </w:numPr>
        <w:ind w:left="709" w:hanging="283"/>
        <w:jc w:val="both"/>
        <w:rPr>
          <w:rFonts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использование специфических для предмета способов действий и видов деятельности по получению нового </w:t>
      </w:r>
      <w:r>
        <w:rPr>
          <w:rFonts w:eastAsia="Liberation Serif" w:cs="Liberation Serif"/>
          <w:color w:val="000000"/>
        </w:rPr>
        <w:t xml:space="preserve">знания</w:t>
      </w:r>
      <w:r>
        <w:rPr>
          <w:rFonts w:eastAsia="Liberation Serif" w:cs="Liberation Serif"/>
          <w:color w:val="000000"/>
        </w:rPr>
        <w:t xml:space="preserve">,е</w:t>
      </w:r>
      <w:r>
        <w:rPr>
          <w:rFonts w:eastAsia="Liberation Serif" w:cs="Liberation Serif"/>
          <w:color w:val="000000"/>
        </w:rPr>
        <w:t xml:space="preserve">го</w:t>
      </w:r>
      <w:r>
        <w:rPr>
          <w:rFonts w:eastAsia="Liberation Serif" w:cs="Liberation Serif"/>
          <w:color w:val="000000"/>
        </w:rPr>
        <w:t xml:space="preserve"> интерпретации, применению и преобразованию при решении учебных задач/проблем, в том числе в ходе поисковой деятельности, учебно-исследовательской и учебно-проектной деятельности.</w:t>
      </w:r>
      <w:r>
        <w:rPr>
          <w:rFonts w:cs="Liberation Serif"/>
        </w:rPr>
      </w:r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Обобщенный критерий «Функциональность» включает использование теоретического материала, методологического и процедурного знания при решении </w:t>
      </w:r>
      <w:r>
        <w:rPr>
          <w:rFonts w:eastAsia="Liberation Serif" w:cs="Liberation Serif"/>
          <w:color w:val="000000"/>
        </w:rPr>
        <w:t xml:space="preserve">внеучебных</w:t>
      </w:r>
      <w:r>
        <w:rPr>
          <w:rFonts w:eastAsia="Liberation Serif" w:cs="Liberation Serif"/>
          <w:color w:val="000000"/>
        </w:rPr>
        <w:t xml:space="preserve"> проблем, различающихся сложностью предметного содержания, читательских умений, контекста, а также сочетанием когнитивных операций.</w:t>
      </w:r>
      <w:r/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В отличие от оценки способности обучаю</w:t>
      </w:r>
      <w:r>
        <w:rPr>
          <w:rFonts w:eastAsia="Liberation Serif" w:cs="Liberation Serif"/>
          <w:color w:val="000000"/>
        </w:rPr>
        <w:t xml:space="preserve">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функциональной грамотности направлена на выявление способности обучающихся </w:t>
      </w:r>
      <w:r>
        <w:rPr>
          <w:rFonts w:eastAsia="Liberation Serif" w:cs="Liberation Serif"/>
          <w:color w:val="000000"/>
        </w:rPr>
        <w:t xml:space="preserve">применять</w:t>
      </w:r>
      <w:r>
        <w:rPr>
          <w:rFonts w:eastAsia="Liberation Serif" w:cs="Liberation Serif"/>
          <w:color w:val="000000"/>
        </w:rPr>
        <w:t xml:space="preserve"> предметные знания и умения во </w:t>
      </w:r>
      <w:r>
        <w:rPr>
          <w:rFonts w:eastAsia="Liberation Serif" w:cs="Liberation Serif"/>
          <w:color w:val="000000"/>
        </w:rPr>
        <w:t xml:space="preserve">внеучебной</w:t>
      </w:r>
      <w:r>
        <w:rPr>
          <w:rFonts w:eastAsia="Liberation Serif" w:cs="Liberation Serif"/>
          <w:color w:val="000000"/>
        </w:rPr>
        <w:t xml:space="preserve"> ситуации, в ситуациях, приближенных к реальной жизни.</w:t>
      </w:r>
      <w:r/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При оценке </w:t>
      </w:r>
      <w:r>
        <w:rPr>
          <w:rFonts w:eastAsia="Liberation Serif" w:cs="Liberation Serif"/>
          <w:color w:val="000000"/>
        </w:rPr>
        <w:t xml:space="preserve">сформированности</w:t>
      </w:r>
      <w:r>
        <w:rPr>
          <w:rFonts w:eastAsia="Liberation Serif" w:cs="Liberation Serif"/>
          <w:color w:val="000000"/>
        </w:rPr>
        <w:t xml:space="preserve"> предметных результатов по критерию «функциональность» разделяют:</w:t>
      </w:r>
      <w:r/>
    </w:p>
    <w:p>
      <w:pPr>
        <w:pStyle w:val="733"/>
        <w:numPr>
          <w:ilvl w:val="0"/>
          <w:numId w:val="29"/>
        </w:numPr>
        <w:ind w:left="709" w:hanging="283"/>
        <w:jc w:val="both"/>
        <w:spacing w:before="28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оценку </w:t>
      </w:r>
      <w:r>
        <w:rPr>
          <w:rFonts w:eastAsia="Liberation Serif" w:cs="Liberation Serif"/>
          <w:color w:val="000000"/>
        </w:rPr>
        <w:t xml:space="preserve">сформированности</w:t>
      </w:r>
      <w:r>
        <w:rPr>
          <w:rFonts w:eastAsia="Liberation Serif" w:cs="Liberation Serif"/>
          <w:color w:val="000000"/>
        </w:rPr>
        <w:t xml:space="preserve">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eastAsia="Liberation Serif" w:cs="Liberation Serif"/>
          <w:color w:val="000000"/>
        </w:rPr>
        <w:t xml:space="preserve">внеучебными</w:t>
      </w:r>
      <w:r>
        <w:rPr>
          <w:rFonts w:eastAsia="Liberation Serif" w:cs="Liberation Serif"/>
          <w:color w:val="000000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/>
    </w:p>
    <w:p>
      <w:pPr>
        <w:pStyle w:val="733"/>
        <w:numPr>
          <w:ilvl w:val="0"/>
          <w:numId w:val="29"/>
        </w:numPr>
        <w:ind w:left="709" w:hanging="283"/>
        <w:jc w:val="both"/>
        <w:spacing w:before="28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eastAsia="Liberation Serif" w:cs="Liberation Serif"/>
          <w:color w:val="000000"/>
        </w:rPr>
        <w:t xml:space="preserve">оценку </w:t>
      </w:r>
      <w:r>
        <w:rPr>
          <w:rFonts w:eastAsia="Liberation Serif" w:cs="Liberation Serif"/>
          <w:color w:val="000000"/>
        </w:rPr>
        <w:t xml:space="preserve">сформированности</w:t>
      </w:r>
      <w:r>
        <w:rPr>
          <w:rFonts w:eastAsia="Liberation Serif" w:cs="Liberation Serif"/>
          <w:color w:val="000000"/>
        </w:rPr>
        <w:t xml:space="preserve"> отдельных элементов функциональной грамо</w:t>
      </w:r>
      <w:r>
        <w:rPr>
          <w:rFonts w:eastAsia="Liberation Serif" w:cs="Liberation Serif"/>
          <w:color w:val="000000"/>
        </w:rPr>
        <w:t xml:space="preserve">тности в ходе изучения отдельных предметов, не связанных напрямую с изучаемым материалом, например,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/>
    </w:p>
    <w:p>
      <w:pPr>
        <w:pStyle w:val="733"/>
        <w:numPr>
          <w:ilvl w:val="0"/>
          <w:numId w:val="29"/>
        </w:numPr>
        <w:ind w:left="709" w:hanging="283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eastAsia="Liberation Serif" w:cs="Liberation Serif"/>
          <w:color w:val="000000"/>
        </w:rPr>
        <w:t xml:space="preserve">оценку </w:t>
      </w:r>
      <w:r>
        <w:rPr>
          <w:rFonts w:eastAsia="Liberation Serif" w:cs="Liberation Serif"/>
          <w:color w:val="000000"/>
        </w:rPr>
        <w:t xml:space="preserve">сформированности</w:t>
      </w:r>
      <w:r>
        <w:rPr>
          <w:rFonts w:eastAsia="Liberation Serif" w:cs="Liberation Serif"/>
          <w:color w:val="000000"/>
        </w:rPr>
        <w:t xml:space="preserve"> собственно функциональной грамотности, построенной на содержании различных предметов и </w:t>
      </w:r>
      <w:r>
        <w:rPr>
          <w:rFonts w:eastAsia="Liberation Serif" w:cs="Liberation Serif"/>
          <w:color w:val="000000"/>
        </w:rPr>
        <w:t xml:space="preserve">внеучебных</w:t>
      </w:r>
      <w:r>
        <w:rPr>
          <w:rFonts w:eastAsia="Liberation Serif" w:cs="Liberation Serif"/>
          <w:color w:val="000000"/>
        </w:rPr>
        <w:t xml:space="preserve"> ситуациях. Такие процедуры строятся на специальном инс</w:t>
      </w:r>
      <w:r>
        <w:rPr>
          <w:rFonts w:eastAsia="Liberation Serif" w:cs="Liberation Serif"/>
          <w:color w:val="000000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eastAsia="Liberation Serif" w:cs="Liberation Serif"/>
          <w:color w:val="000000"/>
        </w:rPr>
        <w:t xml:space="preserve">внутришкольного</w:t>
      </w:r>
      <w:r>
        <w:rPr>
          <w:rFonts w:eastAsia="Liberation Serif" w:cs="Liberation Serif"/>
          <w:color w:val="000000"/>
        </w:rPr>
        <w:t xml:space="preserve"> мониторинга.</w:t>
      </w:r>
      <w:r/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Оценка предметных результатов ведётся в ходе процедур текущего, тематического, промежуточного контроля и итоговой (годовой) оценки, а также администрацией ЦДО в ходе </w:t>
      </w:r>
      <w:r>
        <w:rPr>
          <w:rFonts w:eastAsia="Liberation Serif" w:cs="Liberation Serif"/>
          <w:color w:val="000000"/>
        </w:rPr>
        <w:t xml:space="preserve">внутришкольного</w:t>
      </w:r>
      <w:r>
        <w:rPr>
          <w:rFonts w:eastAsia="Liberation Serif" w:cs="Liberation Serif"/>
          <w:color w:val="000000"/>
        </w:rPr>
        <w:t xml:space="preserve"> мониторинга.</w:t>
      </w:r>
      <w:r/>
    </w:p>
    <w:p>
      <w:pPr>
        <w:pStyle w:val="894"/>
        <w:ind w:firstLine="709"/>
        <w:jc w:val="both"/>
        <w:spacing w:after="0" w:line="240" w:lineRule="auto"/>
        <w:rPr>
          <w:color w:val="ff0000"/>
        </w:rPr>
      </w:pPr>
      <w:r>
        <w:rPr>
          <w:color w:val="000000"/>
        </w:rPr>
        <w:t xml:space="preserve">Основные цели и характеристики системы оценивания содержатся в федеральном государственном образовательном стандарте</w:t>
      </w:r>
      <w:r>
        <w:t xml:space="preserve"> основного общего образования (ФГОС ООО). В документе указано, что система </w:t>
      </w:r>
      <w:r>
        <w:t xml:space="preserve">оценки достижения планируемых результатов освоения программы основного общего образования</w:t>
      </w:r>
      <w:r>
        <w:t xml:space="preserve"> должна: </w:t>
      </w:r>
      <w:r>
        <w:rPr>
          <w:color w:val="ff0000"/>
        </w:rPr>
      </w:r>
    </w:p>
    <w:p>
      <w:pPr>
        <w:pStyle w:val="894"/>
        <w:numPr>
          <w:ilvl w:val="0"/>
          <w:numId w:val="26"/>
        </w:numPr>
        <w:ind w:left="426" w:firstLine="0"/>
        <w:jc w:val="both"/>
        <w:spacing w:after="0" w:line="240" w:lineRule="auto"/>
      </w:pPr>
      <w:r>
        <w:t xml:space="preserve">отражать содержание и критерии оценки, формы представления результатов оценочной деятельности;</w:t>
      </w:r>
      <w:r/>
    </w:p>
    <w:p>
      <w:pPr>
        <w:pStyle w:val="894"/>
        <w:numPr>
          <w:ilvl w:val="0"/>
          <w:numId w:val="26"/>
        </w:numPr>
        <w:ind w:left="426" w:firstLine="0"/>
        <w:jc w:val="both"/>
        <w:spacing w:after="0" w:line="240" w:lineRule="auto"/>
      </w:pPr>
      <w:r>
        <w:t xml:space="preserve">обеспечивать комплексный подход к оценке результатов освоения программы основного общего образования, позволяющий осуществлять оценку предметных и метапред</w:t>
      </w:r>
      <w:r>
        <w:rPr>
          <w:color w:val="000000"/>
        </w:rPr>
        <w:t xml:space="preserve">метных результатов; </w:t>
      </w:r>
      <w:r/>
    </w:p>
    <w:p>
      <w:pPr>
        <w:pStyle w:val="894"/>
        <w:numPr>
          <w:ilvl w:val="0"/>
          <w:numId w:val="26"/>
        </w:numPr>
        <w:ind w:left="426" w:firstLine="0"/>
        <w:jc w:val="both"/>
        <w:spacing w:after="0" w:line="240" w:lineRule="auto"/>
      </w:pPr>
      <w:r>
        <w:rPr>
          <w:color w:val="000000"/>
        </w:rPr>
        <w:t xml:space="preserve">предусматривать оценку и учет результатов использования разнообразных методов и форм обучения, взаимно дополняющих друг друга, в том числе проектов, практических, исследовательских, творческих работ, самоанализа и самооценки, наблюдения; </w:t>
      </w:r>
      <w:r/>
    </w:p>
    <w:p>
      <w:pPr>
        <w:pStyle w:val="894"/>
        <w:numPr>
          <w:ilvl w:val="0"/>
          <w:numId w:val="26"/>
        </w:numPr>
        <w:ind w:left="426" w:firstLine="0"/>
        <w:jc w:val="both"/>
        <w:spacing w:after="0" w:line="240" w:lineRule="auto"/>
        <w:rPr>
          <w:color w:val="000000"/>
        </w:rPr>
      </w:pPr>
      <w:r>
        <w:rPr>
          <w:color w:val="000000"/>
        </w:rPr>
        <w:t xml:space="preserve">предусматривать оценку динамики учебных достижений обучающихся; обеспечивать возможность получения объективной информации о качестве подготовки обучающихся;</w:t>
      </w:r>
      <w:r>
        <w:rPr>
          <w:color w:val="000000"/>
        </w:rPr>
      </w:r>
    </w:p>
    <w:p>
      <w:pPr>
        <w:pStyle w:val="894"/>
        <w:numPr>
          <w:ilvl w:val="0"/>
          <w:numId w:val="26"/>
        </w:numPr>
        <w:ind w:left="426" w:firstLine="0"/>
        <w:jc w:val="both"/>
        <w:spacing w:after="0" w:line="240" w:lineRule="auto"/>
      </w:pPr>
      <w:r>
        <w:rPr>
          <w:rFonts w:eastAsia="Times New Roman" w:cs="Liberation Serif"/>
          <w:color w:val="000000"/>
        </w:rPr>
        <w:t xml:space="preserve">обеспечивать возможность получения объективной информации о качестве подготовки обучающихся в интересах всех участников образовательных отношений.</w:t>
      </w:r>
      <w:r/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В процессе своей профессиональной деятельности учитель иностранного языка ориентируется на достижение всех групп планируемых результатов. Среди них особое место принадлежит предметным резул</w:t>
      </w:r>
      <w:r>
        <w:rPr>
          <w:rFonts w:eastAsia="Liberation Serif" w:cs="Liberation Serif"/>
          <w:color w:val="000000"/>
        </w:rPr>
        <w:t xml:space="preserve">ьтатам обучения. Для их достижения учитель использует весь арсенал методов и приемов, а также осуществляет их проверку в ходе стартового, текущего (тематического), промежуточного и итогового контроля. Таким образом, они становятся объектом проверки в ходе </w:t>
      </w:r>
      <w:r>
        <w:rPr>
          <w:rFonts w:eastAsia="Liberation Serif" w:cs="Liberation Serif"/>
          <w:color w:val="000000"/>
        </w:rPr>
        <w:t xml:space="preserve">внутришкольных</w:t>
      </w:r>
      <w:r>
        <w:rPr>
          <w:rFonts w:eastAsia="Liberation Serif" w:cs="Liberation Serif"/>
          <w:color w:val="000000"/>
        </w:rPr>
        <w:t xml:space="preserve"> оценочных процедур.</w:t>
      </w:r>
      <w:r/>
    </w:p>
    <w:p>
      <w:pPr>
        <w:ind w:firstLine="709"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Предметные результаты проявляются в освоенных </w:t>
      </w:r>
      <w:r>
        <w:rPr>
          <w:rFonts w:eastAsia="Liberation Serif" w:cs="Liberation Serif"/>
          <w:color w:val="000000"/>
        </w:rPr>
        <w:t xml:space="preserve">обучающимися</w:t>
      </w:r>
      <w:r>
        <w:rPr>
          <w:rFonts w:eastAsia="Liberation Serif" w:cs="Liberation Serif"/>
          <w:color w:val="000000"/>
        </w:rPr>
        <w:t xml:space="preserve"> знаниях и видах деятельности.</w:t>
      </w:r>
      <w:r/>
    </w:p>
    <w:p>
      <w:pPr>
        <w:pStyle w:val="894"/>
        <w:jc w:val="both"/>
        <w:spacing w:after="0" w:line="240" w:lineRule="auto"/>
        <w:rPr>
          <w:color w:val="000000"/>
          <w:lang w:val="en-US"/>
        </w:rPr>
      </w:pPr>
      <w:r>
        <w:rPr>
          <w:color w:val="000000"/>
          <w:lang w:val="en-US"/>
        </w:rPr>
      </w:r>
      <w:r>
        <w:rPr>
          <w:color w:val="000000"/>
          <w:lang w:val="en-US"/>
        </w:rPr>
      </w:r>
    </w:p>
    <w:p>
      <w:pPr>
        <w:pStyle w:val="734"/>
        <w:jc w:val="center"/>
        <w:tabs>
          <w:tab w:val="left" w:pos="0" w:leader="none"/>
        </w:tabs>
        <w:rPr>
          <w:rFonts w:cs="Liberation Serif" w:eastAsiaTheme="minorEastAsia"/>
          <w:b/>
          <w:bCs/>
          <w:color w:val="000000" w:themeColor="text1"/>
          <w:lang w:eastAsia="ru-RU"/>
        </w:rPr>
      </w:pPr>
      <w:r>
        <w:rPr>
          <w:rFonts w:cs="Liberation Serif" w:eastAsiaTheme="minorEastAsia"/>
          <w:b/>
          <w:bCs/>
          <w:color w:val="000000" w:themeColor="text1"/>
          <w:lang w:eastAsia="ru-RU"/>
        </w:rPr>
        <w:t xml:space="preserve">Компоненты оценивания предметных результатов по учебному предмету </w:t>
      </w:r>
      <w:r>
        <w:rPr>
          <w:rFonts w:cs="Liberation Serif" w:eastAsiaTheme="minorEastAsia"/>
          <w:b/>
          <w:bCs/>
          <w:color w:val="000000" w:themeColor="text1"/>
          <w:lang w:eastAsia="ru-RU"/>
        </w:rPr>
      </w:r>
    </w:p>
    <w:p>
      <w:pPr>
        <w:pStyle w:val="734"/>
        <w:jc w:val="center"/>
        <w:tabs>
          <w:tab w:val="left" w:pos="0" w:leader="none"/>
        </w:tabs>
        <w:rPr>
          <w:color w:val="000000" w:themeColor="text1"/>
        </w:rPr>
      </w:pPr>
      <w:r>
        <w:rPr>
          <w:rFonts w:cs="Liberation Serif" w:eastAsiaTheme="minorEastAsia"/>
          <w:b/>
          <w:bCs/>
          <w:color w:val="000000" w:themeColor="text1"/>
          <w:lang w:eastAsia="ru-RU"/>
        </w:rPr>
        <w:t xml:space="preserve">«Иностранный язык. Практикум»</w:t>
      </w:r>
      <w:r>
        <w:rPr>
          <w:color w:val="000000" w:themeColor="text1"/>
        </w:rPr>
      </w:r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1) овладение основными видами речевой деятельности в рамках следующего тематического содержания речи: Моя семья. Мои друзья. Свободн</w:t>
      </w:r>
      <w:r>
        <w:rPr>
          <w:rFonts w:cs="Liberation Serif"/>
          <w:color w:val="000000" w:themeColor="text1"/>
        </w:rPr>
        <w:t xml:space="preserve">ое время современного подростка. Здоровый образ жизни. Школа. Мир современных профессий. Окружающий мир. Средства массовой информации и Интернет. Родная страна и страна/страны изучаемого языка. Выдающиеся люди родной страны и страны/стран изучаемого языка: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говорение: уметь вести разные виды диалога в стандартных ситуациях общения (диалог этикетного характера, диалог-побуждение к действию, диалог-расспрос, диалог-обмен </w:t>
      </w:r>
      <w:r>
        <w:rPr>
          <w:rFonts w:cs="Liberation Serif"/>
          <w:color w:val="000000" w:themeColor="text1"/>
        </w:rPr>
        <w:t xml:space="preserve">мнениями</w:t>
      </w:r>
      <w:r>
        <w:rPr>
          <w:rFonts w:cs="Liberation Serif"/>
          <w:color w:val="000000" w:themeColor="text1"/>
        </w:rPr>
        <w:t xml:space="preserve">) объемом до 8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этикета, принятых в стране/странах изучаемого языка;</w:t>
      </w:r>
      <w:r>
        <w:rPr>
          <w:rFonts w:cs="Liberation Serif"/>
          <w:color w:val="000000" w:themeColor="text1"/>
        </w:rPr>
        <w:t xml:space="preserve"> создавать устные связные монологические высказывания (описание/характеристика, повествование/сообщени</w:t>
      </w:r>
      <w:r>
        <w:rPr>
          <w:rFonts w:cs="Liberation Serif"/>
          <w:color w:val="000000" w:themeColor="text1"/>
        </w:rPr>
        <w:t xml:space="preserve">е) объемом 10-12 фраз с вербальными и (или) невербальными опорами или без них в рамках тематического содержания речи; передавать основное содержание прочитанного/прослушанного текста; представлять результаты выполненной проектной работы объемом 10-12 фраз;</w:t>
      </w:r>
      <w:r/>
    </w:p>
    <w:p>
      <w:pPr>
        <w:ind w:firstLine="709"/>
        <w:jc w:val="both"/>
        <w:rPr>
          <w:rFonts w:cs="Liberation Serif"/>
          <w:color w:val="000000" w:themeColor="text1"/>
        </w:rPr>
      </w:pPr>
      <w:r>
        <w:rPr>
          <w:rFonts w:cs="Liberation Serif"/>
          <w:color w:val="000000" w:themeColor="text1"/>
        </w:rPr>
        <w:t xml:space="preserve">аудирование</w:t>
      </w:r>
      <w:r>
        <w:rPr>
          <w:rFonts w:cs="Liberation Serif"/>
          <w:color w:val="000000" w:themeColor="text1"/>
        </w:rPr>
        <w:t xml:space="preserve">: воспринимать на слух и понимать звучащие до 2 минут несложные аутентичные тексты, содержащие о</w:t>
      </w:r>
      <w:r>
        <w:rPr>
          <w:rFonts w:cs="Liberation Serif"/>
          <w:color w:val="000000" w:themeColor="text1"/>
        </w:rPr>
        <w:t xml:space="preserve">тдельные незнакомые слова и неизученные языковые явления, не препятствующие решению коммуникативной задачи, с разной глубиной проникновения в их содержание: с пониманием основного содержания текстов, пониманием нужной/интересующей/запрашиваемой информации;</w:t>
      </w:r>
      <w:r>
        <w:rPr>
          <w:rFonts w:cs="Liberation Serif"/>
          <w:color w:val="000000" w:themeColor="text1"/>
        </w:rPr>
      </w:r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смысловое чтение: читать про себя и понимать несложные аутентичные тексты разного вида, жанра и стиля объемом 450-500 слов, содержащие незнакомые слова и отдельные неизученные языковые явления, не препятствующие решен</w:t>
      </w:r>
      <w:r>
        <w:rPr>
          <w:rFonts w:cs="Liberation Serif"/>
          <w:color w:val="000000" w:themeColor="text1"/>
        </w:rPr>
        <w:t xml:space="preserve">ию коммуникативной задачи, с различной глубиной проникновения в их содержание: с пониманием основного содержания (определять тему, главную идею текста, цель его создания), пониманием нужной/интересующей/запрашиваемой информации (в том числе выявлять детали</w:t>
      </w:r>
      <w:r>
        <w:rPr>
          <w:rFonts w:cs="Liberation Serif"/>
          <w:color w:val="000000" w:themeColor="text1"/>
        </w:rPr>
        <w:t xml:space="preserve">, важные для раскрытия основной идеи, содержания текста), полным пониманием содержания; читать </w:t>
      </w:r>
      <w:r>
        <w:rPr>
          <w:rFonts w:cs="Liberation Serif"/>
          <w:color w:val="000000" w:themeColor="text1"/>
        </w:rPr>
        <w:t xml:space="preserve">несплошные</w:t>
      </w:r>
      <w:r>
        <w:rPr>
          <w:rFonts w:cs="Liberation Serif"/>
          <w:color w:val="000000" w:themeColor="text1"/>
        </w:rPr>
        <w:t xml:space="preserve"> тексты (таблицы, диаграммы, схемы) и понимать представленную в них информацию;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</w:t>
      </w:r>
      <w:r>
        <w:rPr>
          <w:rFonts w:cs="Liberation Serif"/>
          <w:color w:val="000000" w:themeColor="text1"/>
        </w:rPr>
        <w:t xml:space="preserve">бщение личного характера объемом 100-120 слов, соблюдая речевой этикет, принятый в стране/странах изучаемого языка; создавать небольшие письменные высказывания объемом 100-120 слов с опорой на план, картинку, таблицу и (или) прочитанный/прослушанный текст;</w:t>
      </w:r>
      <w:r>
        <w:rPr>
          <w:rFonts w:cs="Liberation Serif"/>
          <w:color w:val="000000" w:themeColor="text1"/>
        </w:rPr>
        <w:t xml:space="preserve"> преобразовывать предложенные схематичные модели (таблица, схема) в текстовой вариант представления информации; представлять результаты выполненной проектной работы объемом 100-120 слов;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2) овладение фонетическими навыками </w:t>
      </w:r>
      <w:r>
        <w:rPr>
          <w:rFonts w:cs="Liberation Serif"/>
          <w:color w:val="000000" w:themeColor="text1"/>
        </w:rPr>
        <w:t xml:space="preserve">(различать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cs="Liberation Serif"/>
          <w:color w:val="000000" w:themeColor="text1"/>
        </w:rPr>
        <w:t xml:space="preserve">владеть правилами чтения и осмысленно читать вслух небольшие аутентичные тексты объемом до 120 слов, построенные в основном на изученном языковом материале, с соблюдением правил чтения и соответствующей интон</w:t>
      </w:r>
      <w:r>
        <w:rPr>
          <w:rFonts w:cs="Liberation Serif"/>
          <w:color w:val="000000" w:themeColor="text1"/>
        </w:rPr>
        <w:t xml:space="preserve">ацией); орфографическими (применять правила орфографии в отношении изученного лексико-грамматического материала) и пунктуационными навыками (использовать точку, вопросительный и восклицательный знаки в конце предложения, апостроф, запятую при перечислении;</w:t>
      </w:r>
      <w:r>
        <w:rPr>
          <w:rFonts w:cs="Liberation Serif"/>
          <w:color w:val="000000" w:themeColor="text1"/>
        </w:rPr>
        <w:t xml:space="preserve"> пунктуационно правильно оформлять прямую речь; пунктуационно правильно оформлять электронное сообщение личного характера);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3) знание и понимание основных значений изученных лексических единиц (слова, словосочетания, речевые клише), основных способов словообразования (аффиксация, словосложение, конверсия) и особенностей структуры простых и сложных </w:t>
      </w:r>
      <w:r>
        <w:rPr>
          <w:rFonts w:cs="Liberation Serif"/>
          <w:color w:val="000000" w:themeColor="text1"/>
        </w:rPr>
        <w:t xml:space="preserve">предложений и различных коммуникативных типов предложений изучаемого иностранного языка; выявление признаков изученных грамматических и лексических явлений по заданным существенным основаниям; овладение логическими операциями по установлению существенного </w:t>
      </w:r>
      <w:r>
        <w:rPr>
          <w:rFonts w:cs="Liberation Serif"/>
          <w:color w:val="000000" w:themeColor="text1"/>
        </w:rPr>
        <w:t xml:space="preserve">признака классификации, основания для сравнения, а также родовидовых отношений, по группировке понятий по содержанию; овладение техникой дедуктивных и индуктивных умозаключений, в том числе умозаключений по аналогии в отношении грамматики изучаемого языка;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4) овладение навыками употребления в устной и письменной речи не менее 1350 изученных лексических единиц (слов, словосочетаний, речевых клише), включая образования родственных слов с использованием аффиксации, словосложения, конверсии;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5</w:t>
      </w:r>
      <w:r>
        <w:rPr>
          <w:rFonts w:cs="Liberation Serif"/>
          <w:color w:val="000000" w:themeColor="text1"/>
        </w:rPr>
        <w:t xml:space="preserve">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</w:t>
      </w:r>
      <w:r>
        <w:rPr>
          <w:rFonts w:cs="Liberation Serif"/>
          <w:color w:val="000000" w:themeColor="text1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(основные национальные праздники, проведение досуга, система образования, этикетн</w:t>
      </w:r>
      <w:r>
        <w:rPr>
          <w:rFonts w:cs="Liberation Serif"/>
          <w:color w:val="000000" w:themeColor="text1"/>
        </w:rPr>
        <w:t xml:space="preserve">ые особенности посещения гостей, традиции в питании); иметь элементарные представления о различных вариантах изучаемого иностранного языка; иметь базовые знания о социокультурном портрете и культурном наследии родной страны и страны/стран изучаемого языка;</w:t>
      </w:r>
      <w:r>
        <w:rPr>
          <w:rFonts w:cs="Liberation Serif"/>
          <w:color w:val="000000" w:themeColor="text1"/>
        </w:rPr>
        <w:t xml:space="preserve"> представлять родную страну и культуру на иностранном языке; проявлять уважение к иной культуре и разнообразию культур, соблюдать нормы вежливости в межкультурном общении;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7) овладение компенсаторными умениями: использовать при говорении переспрос; при говорении и письме – перифраз/толкование, синонимические средства, описание предмета вместо его названия; при чтении и </w:t>
      </w:r>
      <w:r>
        <w:rPr>
          <w:rFonts w:cs="Liberation Serif"/>
          <w:color w:val="000000" w:themeColor="text1"/>
        </w:rPr>
        <w:t xml:space="preserve">аудировании</w:t>
      </w:r>
      <w:r>
        <w:rPr>
          <w:rFonts w:cs="Liberation Serif"/>
          <w:color w:val="000000" w:themeColor="text1"/>
        </w:rPr>
        <w:t xml:space="preserve"> – языковую, в том числе контекстуальную, догадку;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8) развитие умения классифицировать по разным признакам (в том числе устанавливать существенный признак классификации) названия предметов и явлений в рамках изученной тематики;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9) развитие умения сравнивать (в том числе устанавливать основания для сравнения) объекты, явления, процессы, их элементы и основные функции в рамках изученной тематики;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10) формирование умения рассматривать несколько вариантов решения коммуникативной задачи в продуктивных видах речевой деятельности;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11) формирование умения прогнозировать трудности, которые могут возникнуть при решении коммуникативной задачи во всех видах речевой деятельности;</w:t>
      </w:r>
      <w:r/>
    </w:p>
    <w:p>
      <w:pPr>
        <w:ind w:firstLine="709"/>
        <w:jc w:val="both"/>
      </w:pPr>
      <w:r/>
      <w:bookmarkStart w:id="0" w:name="undefined"/>
      <w:r>
        <w:rPr>
          <w:rFonts w:cs="Liberation Serif"/>
          <w:color w:val="000000" w:themeColor="text1"/>
        </w:rPr>
        <w:t xml:space="preserve">12) приобретение опыта практической деятельности в повседневной жизни: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участвовать в учебно-исследовательской, проектной деятельности предметного и </w:t>
      </w:r>
      <w:r>
        <w:rPr>
          <w:rFonts w:cs="Liberation Serif"/>
          <w:color w:val="000000" w:themeColor="text1"/>
        </w:rPr>
        <w:t xml:space="preserve">межпредметного</w:t>
      </w:r>
      <w:r>
        <w:rPr>
          <w:rFonts w:cs="Liberation Serif"/>
          <w:color w:val="000000" w:themeColor="text1"/>
        </w:rPr>
        <w:t xml:space="preserve"> характера с использованием иноя</w:t>
      </w:r>
      <w:r>
        <w:rPr>
          <w:rFonts w:cs="Liberation Serif"/>
          <w:color w:val="000000" w:themeColor="text1"/>
        </w:rPr>
        <w:t xml:space="preserve">зычных материалов и применением ИКТ; соблюдать правила информационной безопасности в ситуациях повседневной жизни и при работе в сети Интернет; использовать иноязычные словари и справочники, в том числе информационно-справочные системы в электронной форме;</w:t>
      </w:r>
      <w:r/>
    </w:p>
    <w:p>
      <w:pPr>
        <w:ind w:firstLine="709"/>
        <w:jc w:val="both"/>
      </w:pPr>
      <w:r>
        <w:rPr>
          <w:rFonts w:cs="Liberation Serif"/>
          <w:color w:val="000000" w:themeColor="text1"/>
        </w:rPr>
        <w:t xml:space="preserve">знакомить представителей других стран с культурой родной страны и традициями народов России;</w:t>
      </w:r>
      <w:r/>
    </w:p>
    <w:p>
      <w:pPr>
        <w:ind w:firstLine="709"/>
        <w:jc w:val="both"/>
        <w:rPr>
          <w:rFonts w:cs="Liberation Serif"/>
          <w:color w:val="000000" w:themeColor="text1"/>
        </w:rPr>
      </w:pPr>
      <w:r>
        <w:rPr>
          <w:rFonts w:cs="Liberation Serif"/>
          <w:color w:val="000000" w:themeColor="text1"/>
        </w:rPr>
        <w:t xml:space="preserve">достигать взаимопонимания в процессе устного и письменного общения с носителями иностранн</w:t>
      </w:r>
      <w:r>
        <w:rPr>
          <w:rFonts w:cs="Liberation Serif"/>
          <w:color w:val="000000" w:themeColor="text1"/>
        </w:rPr>
        <w:t xml:space="preserve">ого языка,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cs="Liberation Serif"/>
          <w:color w:val="000000" w:themeColor="text1"/>
        </w:rPr>
      </w:r>
    </w:p>
    <w:p>
      <w:pPr>
        <w:pStyle w:val="900"/>
        <w:ind w:firstLine="708"/>
        <w:jc w:val="both"/>
        <w:rPr>
          <w:rFonts w:ascii="Liberation Serif" w:hAnsi="Liberation Serif" w:cs="Liberation Serif" w:eastAsiaTheme="minorEastAsia"/>
          <w:bCs/>
          <w:color w:val="000000" w:themeColor="text1"/>
          <w:lang w:eastAsia="ru-RU"/>
        </w:rPr>
      </w:pPr>
      <w:r>
        <w:rPr>
          <w:rFonts w:ascii="Liberation Serif" w:hAnsi="Liberation Serif" w:cs="Liberation Serif" w:eastAsiaTheme="minorEastAsia"/>
          <w:bCs/>
          <w:color w:val="000000" w:themeColor="text1"/>
          <w:lang w:eastAsia="ru-RU"/>
        </w:rPr>
      </w:r>
      <w:r>
        <w:rPr>
          <w:rFonts w:ascii="Liberation Serif" w:hAnsi="Liberation Serif" w:cs="Liberation Serif" w:eastAsiaTheme="minorEastAsia"/>
          <w:bCs/>
          <w:color w:val="000000" w:themeColor="text1"/>
          <w:lang w:eastAsia="ru-RU"/>
        </w:rPr>
      </w:r>
    </w:p>
    <w:p>
      <w:pPr>
        <w:pStyle w:val="900"/>
        <w:jc w:val="center"/>
        <w:rPr>
          <w:rFonts w:ascii="Liberation Serif" w:hAnsi="Liberation Serif" w:cs="Liberation Serif" w:eastAsiaTheme="minorEastAsia"/>
          <w:b/>
          <w:bCs/>
          <w:color w:val="000000" w:themeColor="text1"/>
        </w:rPr>
      </w:pPr>
      <w:r>
        <w:rPr>
          <w:rFonts w:ascii="Liberation Serif" w:hAnsi="Liberation Serif" w:cs="Liberation Serif" w:eastAsiaTheme="minorEastAsia"/>
          <w:b/>
          <w:bCs/>
          <w:color w:val="000000" w:themeColor="text1"/>
          <w:lang w:eastAsia="ru-RU"/>
        </w:rPr>
        <w:t xml:space="preserve">Проверка и оценка достижения предметных результатов по учебному предмету «Иностранный язык. Практикум»</w:t>
      </w:r>
      <w:r>
        <w:rPr>
          <w:rFonts w:ascii="Liberation Serif" w:hAnsi="Liberation Serif" w:cs="Liberation Serif" w:eastAsiaTheme="minorEastAsia"/>
          <w:b/>
          <w:bCs/>
          <w:color w:val="000000" w:themeColor="text1"/>
        </w:rPr>
      </w:r>
    </w:p>
    <w:p>
      <w:pPr>
        <w:pStyle w:val="734"/>
        <w:jc w:val="center"/>
        <w:tabs>
          <w:tab w:val="left" w:pos="993" w:leader="none"/>
        </w:tabs>
        <w:rPr>
          <w:rFonts w:cs="Liberation Serif" w:eastAsiaTheme="minorEastAsia"/>
          <w:color w:val="000000" w:themeColor="text1"/>
        </w:rPr>
      </w:pPr>
      <w:r>
        <w:rPr>
          <w:rFonts w:eastAsia="Liberation Serif" w:cs="Liberation Serif"/>
          <w:b/>
          <w:color w:val="000000" w:themeColor="text1"/>
        </w:rPr>
        <w:t xml:space="preserve">Виды оценивания образовательных достижений</w:t>
      </w:r>
      <w:r>
        <w:rPr>
          <w:rFonts w:cs="Liberation Serif" w:eastAsiaTheme="minorEastAsia"/>
          <w:color w:val="000000" w:themeColor="text1"/>
        </w:rPr>
      </w:r>
    </w:p>
    <w:p>
      <w:pPr>
        <w:ind w:firstLine="663"/>
        <w:jc w:val="both"/>
        <w:spacing w:before="28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Система оценки достижения планируемых результатов РПУП «Иностранный язык. Практикум» включает процедуры внутренней оценки:</w:t>
      </w:r>
      <w:r/>
    </w:p>
    <w:p>
      <w:pPr>
        <w:pStyle w:val="894"/>
        <w:ind w:firstLine="663"/>
        <w:jc w:val="both"/>
        <w:spacing w:after="0" w:line="240" w:lineRule="auto"/>
      </w:pPr>
      <w:r>
        <w:rPr>
          <w:b/>
          <w:color w:val="000000"/>
        </w:rPr>
        <w:t xml:space="preserve">1. </w:t>
      </w:r>
      <w:r>
        <w:rPr>
          <w:b/>
          <w:color w:val="000000"/>
        </w:rPr>
        <w:t xml:space="preserve">Стартовая диагностика </w:t>
      </w:r>
      <w:r>
        <w:rPr>
          <w:color w:val="000000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</w:t>
      </w:r>
      <w:r>
        <w:rPr>
          <w:color w:val="000000"/>
        </w:rPr>
        <w:t xml:space="preserve">начале каждого класса и выступает как основа (точка отсчета) для оценки динамики образовательных достижений. Объектом оценки являются: структура мотивации, </w:t>
      </w:r>
      <w:r>
        <w:rPr>
          <w:color w:val="000000"/>
        </w:rPr>
        <w:t xml:space="preserve">сформированность</w:t>
      </w:r>
      <w:r>
        <w:rPr>
          <w:color w:val="000000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b/>
          <w:i/>
          <w:color w:val="000000"/>
        </w:rPr>
        <w:t xml:space="preserve">. </w:t>
      </w:r>
      <w:r/>
    </w:p>
    <w:p>
      <w:pPr>
        <w:pStyle w:val="894"/>
        <w:ind w:firstLine="709"/>
        <w:jc w:val="both"/>
        <w:spacing w:after="0" w:line="240" w:lineRule="auto"/>
        <w:rPr>
          <w:color w:val="000000"/>
        </w:rPr>
      </w:pPr>
      <w:r>
        <w:rPr>
          <w:color w:val="000000"/>
        </w:rPr>
        <w:t xml:space="preserve">Стартовая диагностика может проводиться также в начале каждого учебного года учителями с целью оценки готовности к изучению отдельных предметов при выборе </w:t>
      </w:r>
      <w:r>
        <w:rPr>
          <w:color w:val="000000"/>
        </w:rPr>
        <w:t xml:space="preserve">обучающимся</w:t>
      </w:r>
      <w:r>
        <w:rPr>
          <w:color w:val="000000"/>
        </w:rPr>
        <w:t xml:space="preserve"> данного предмета. Результаты стартовой диагностики являются основанием для корректировки учебных программ и индивидуализации учебного процесса.</w:t>
      </w:r>
      <w:r>
        <w:rPr>
          <w:color w:val="000000"/>
        </w:rPr>
      </w:r>
    </w:p>
    <w:p>
      <w:pPr>
        <w:pStyle w:val="894"/>
        <w:ind w:firstLine="709"/>
        <w:jc w:val="both"/>
        <w:spacing w:after="0" w:line="240" w:lineRule="auto"/>
        <w:rPr>
          <w:color w:val="000000"/>
          <w:lang w:val="en-US"/>
        </w:rPr>
      </w:pPr>
      <w:r>
        <w:rPr>
          <w:b/>
          <w:color w:val="000000"/>
        </w:rPr>
        <w:t xml:space="preserve">2. </w:t>
      </w:r>
      <w:r>
        <w:rPr>
          <w:b/>
          <w:color w:val="000000"/>
        </w:rPr>
        <w:t xml:space="preserve">Текущий контроль </w:t>
      </w:r>
      <w:r>
        <w:rPr>
          <w:color w:val="000000"/>
        </w:rPr>
        <w:t xml:space="preserve">представляет собой процедуру оценки индивидуального продвижения в освоении программы учебного предмета. Текущая оценка </w:t>
      </w:r>
      <w:r>
        <w:rPr>
          <w:color w:val="000000"/>
        </w:rPr>
        <w:t xml:space="preserve">может быть формирующей, т.е. поддерживающей и направляющей усилия учащегося, и диагностической, способствующей выявлению и осознанию учителем и учащимся существующих проблем в обучении. Объектом текущей оценки являются тематические планируемые результаты, </w:t>
      </w:r>
      <w:r>
        <w:rPr>
          <w:color w:val="000000"/>
        </w:rPr>
        <w:t xml:space="preserve">этапы</w:t>
      </w:r>
      <w:r>
        <w:rPr>
          <w:color w:val="000000"/>
        </w:rPr>
        <w:t xml:space="preserve"> освоения которых зафиксированы в тематическом планировании в РПУП. Результаты текущей оценки являются основой для индивидуализации учебного процесса.</w:t>
      </w:r>
      <w:r>
        <w:rPr>
          <w:color w:val="000000"/>
          <w:lang w:val="en-US"/>
        </w:rPr>
      </w:r>
    </w:p>
    <w:p>
      <w:pPr>
        <w:pStyle w:val="894"/>
        <w:ind w:firstLine="709"/>
        <w:jc w:val="both"/>
        <w:spacing w:after="0" w:line="240" w:lineRule="auto"/>
      </w:pPr>
      <w:r>
        <w:rPr>
          <w:color w:val="000000"/>
        </w:rPr>
        <w:t xml:space="preserve">Во время текущего контроля учителя следят за тем, как ученики работают на уроке, с какими трудностями сталкиваются при выполнении заданий; к этому виду контроля относится и проверка домашних заданий. </w:t>
      </w:r>
      <w:r>
        <w:rPr>
          <w:color w:val="000000"/>
        </w:rPr>
        <w:t xml:space="preserve">Текущий ко</w:t>
      </w:r>
      <w:r>
        <w:rPr>
          <w:color w:val="000000"/>
        </w:rPr>
        <w:t xml:space="preserve">нтроль обеспечивает своевременную обратную связь, позволяет использовать разные формы проверки, но чаще всего осуществляется в форме традиционных (привычных для обучающегося) упражнений и заданий, постоянно используемых при организации работы над чтением, </w:t>
      </w:r>
      <w:r>
        <w:rPr>
          <w:color w:val="000000"/>
        </w:rPr>
        <w:t xml:space="preserve">аудированием</w:t>
      </w:r>
      <w:r>
        <w:rPr>
          <w:color w:val="000000"/>
        </w:rPr>
        <w:t xml:space="preserve">, говорением, письмом, языковыми средствами (лексикой, грамматикой, фонетикой), а также при формировании социокультурных знаний.</w:t>
      </w:r>
      <w:r>
        <w:rPr>
          <w:rFonts w:ascii="Times New Roman" w:hAnsi="Times New Roman" w:eastAsia="Times New Roman" w:cs="Times New Roman"/>
          <w:color w:val="00000a"/>
          <w:sz w:val="28"/>
        </w:rPr>
        <w:t xml:space="preserve"> </w:t>
      </w:r>
      <w:r/>
    </w:p>
    <w:p>
      <w:pPr>
        <w:jc w:val="both"/>
        <w:rPr>
          <w:rFonts w:eastAsia="Times New Roman" w:cs="Liberation Serif"/>
          <w:b/>
          <w:color w:val="00000a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Times New Roman" w:cs="Liberation Serif"/>
          <w:b/>
          <w:color w:val="00000a"/>
        </w:rPr>
        <w:t xml:space="preserve">Рассмотрим подробнее типологию заданий</w:t>
      </w:r>
      <w:r>
        <w:rPr>
          <w:rFonts w:eastAsia="Times New Roman" w:cs="Liberation Serif"/>
          <w:b/>
          <w:color w:val="00000a"/>
        </w:rPr>
      </w:r>
    </w:p>
    <w:p>
      <w:pPr>
        <w:jc w:val="both"/>
        <w:rPr>
          <w:rFonts w:eastAsia="Times New Roman" w:cs="Liberation Serif"/>
          <w:color w:val="00000a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i/>
          <w:iCs/>
          <w:color w:val="000000"/>
          <w:u w:val="single"/>
        </w:rPr>
        <w:t xml:space="preserve">Продуктивные и рецептивные виды речевой деятельности</w:t>
      </w:r>
      <w:r>
        <w:rPr>
          <w:rFonts w:eastAsia="Times New Roman" w:cs="Liberation Serif"/>
          <w:color w:val="00000a"/>
        </w:rPr>
      </w:r>
    </w:p>
    <w:p>
      <w:pPr>
        <w:pStyle w:val="894"/>
        <w:ind w:firstLine="709"/>
        <w:jc w:val="both"/>
        <w:spacing w:after="0" w:line="240" w:lineRule="auto"/>
        <w:rPr>
          <w:bCs/>
          <w:i/>
        </w:rPr>
      </w:pPr>
      <w:r>
        <w:rPr>
          <w:i/>
          <w:iCs/>
          <w:color w:val="000000"/>
        </w:rPr>
        <w:t xml:space="preserve">Языковая сторона</w:t>
      </w:r>
      <w:r>
        <w:rPr>
          <w:bCs/>
          <w:i/>
        </w:rPr>
      </w:r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Произношение:</w:t>
      </w:r>
      <w:r>
        <w:rPr>
          <w:color w:val="000000"/>
        </w:rPr>
        <w:t xml:space="preserve"> контроль </w:t>
      </w:r>
      <w:r>
        <w:rPr>
          <w:color w:val="000000"/>
        </w:rPr>
        <w:t xml:space="preserve">слухопроизносительных</w:t>
      </w:r>
      <w:r>
        <w:rPr>
          <w:color w:val="000000"/>
        </w:rPr>
        <w:t xml:space="preserve"> и ритмик</w:t>
      </w:r>
      <w:r>
        <w:rPr>
          <w:color w:val="000000"/>
        </w:rPr>
        <w:t xml:space="preserve">о-</w:t>
      </w:r>
      <w:r>
        <w:rPr>
          <w:color w:val="000000"/>
        </w:rPr>
        <w:t xml:space="preserve"> интонационных навыков на основе чтения текста вслух и других заданий на говорение.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Лексика:</w:t>
      </w:r>
      <w:r>
        <w:rPr>
          <w:color w:val="000000"/>
        </w:rPr>
        <w:t xml:space="preserve"> словарный диктант, выборочный перевод, тесты на соотнесение/ перекрестный выбор, подстановку, трансформацию, </w:t>
      </w:r>
      <w:r>
        <w:rPr>
          <w:color w:val="000000"/>
        </w:rPr>
        <w:t xml:space="preserve">клоуз</w:t>
      </w:r>
      <w:r>
        <w:rPr>
          <w:color w:val="000000"/>
        </w:rPr>
        <w:t xml:space="preserve">-тест. Оценка лексической стороны речи входит в комплексную оценку продуктивных видов речевой деятельности.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Грамматика</w:t>
      </w:r>
      <w:r>
        <w:rPr>
          <w:color w:val="000000"/>
        </w:rPr>
        <w:t xml:space="preserve">: тесты на перекрестный выбор, множественный выбор, завершение/окончание, замену/подстановку, трансформацию, </w:t>
      </w:r>
      <w:r>
        <w:rPr>
          <w:color w:val="000000"/>
        </w:rPr>
        <w:t xml:space="preserve">клоуз</w:t>
      </w:r>
      <w:r>
        <w:rPr>
          <w:color w:val="000000"/>
        </w:rPr>
        <w:t xml:space="preserve">-тест.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color w:val="000000"/>
        </w:rPr>
        <w:t xml:space="preserve">Оценка грамматической стороны речи входит в комплексную оценку продуктивных видов речевой деятельности.</w:t>
      </w:r>
      <w:r/>
    </w:p>
    <w:p>
      <w:pPr>
        <w:pStyle w:val="894"/>
        <w:spacing w:after="0" w:line="240" w:lineRule="auto"/>
        <w:rPr>
          <w:bCs/>
          <w:i/>
          <w:u w:val="single"/>
        </w:rPr>
      </w:pPr>
      <w:r>
        <w:rPr>
          <w:i/>
          <w:iCs/>
          <w:color w:val="000000"/>
          <w:u w:val="single"/>
        </w:rPr>
        <w:t xml:space="preserve">Виды речевой деятельности</w:t>
      </w:r>
      <w:r>
        <w:rPr>
          <w:bCs/>
          <w:i/>
          <w:u w:val="single"/>
        </w:rPr>
      </w:r>
    </w:p>
    <w:p>
      <w:pPr>
        <w:pStyle w:val="894"/>
        <w:ind w:firstLine="709"/>
        <w:jc w:val="both"/>
        <w:spacing w:after="0" w:line="240" w:lineRule="auto"/>
        <w:rPr>
          <w:bCs/>
          <w:i/>
        </w:rPr>
      </w:pPr>
      <w:r>
        <w:rPr>
          <w:i/>
          <w:iCs/>
          <w:color w:val="000000"/>
        </w:rPr>
        <w:t xml:space="preserve">Аудирование</w:t>
      </w:r>
      <w:r>
        <w:rPr>
          <w:i/>
          <w:iCs/>
          <w:color w:val="000000"/>
        </w:rPr>
        <w:t xml:space="preserve">/аудиовизуальное восприятие:</w:t>
      </w:r>
      <w:r>
        <w:rPr>
          <w:bCs/>
          <w:i/>
        </w:rPr>
      </w:r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Понимание основного содержания:</w:t>
      </w:r>
      <w:r>
        <w:rPr>
          <w:color w:val="000000"/>
        </w:rPr>
        <w:t xml:space="preserve"> тесты на упорядочение (в т. ч. кадров из видеофрагмента), альтернативный выбор, соотнесение/перекрестный выбор, завершение, подстановку.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Выборочное понимание:</w:t>
      </w:r>
      <w:r>
        <w:rPr>
          <w:color w:val="000000"/>
        </w:rPr>
        <w:t xml:space="preserve"> тесты на подстановку (в т. ч. заполнение таблицы, информации в анкете и т. п.), завершение.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Полное понимание: </w:t>
      </w:r>
      <w:r>
        <w:rPr>
          <w:color w:val="000000"/>
        </w:rPr>
        <w:t xml:space="preserve">тесты на множественный выбор, завершение/ восстановление фрагментов прослушанного текста, трансформацию, замену (в т. ч. исправление ошибок на картинке); письменное изложение.</w:t>
      </w:r>
      <w:r/>
    </w:p>
    <w:p>
      <w:pPr>
        <w:pStyle w:val="894"/>
        <w:ind w:firstLine="709"/>
        <w:jc w:val="both"/>
        <w:spacing w:after="0" w:line="240" w:lineRule="auto"/>
        <w:rPr>
          <w:bCs/>
          <w:i/>
        </w:rPr>
      </w:pPr>
      <w:r>
        <w:rPr>
          <w:i/>
          <w:iCs/>
          <w:color w:val="000000"/>
        </w:rPr>
        <w:t xml:space="preserve">Чтение:</w:t>
      </w:r>
      <w:r>
        <w:rPr>
          <w:bCs/>
          <w:i/>
        </w:rPr>
      </w:r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Техника чтения:</w:t>
      </w:r>
      <w:r>
        <w:rPr>
          <w:color w:val="000000"/>
        </w:rPr>
        <w:t xml:space="preserve"> чтение вслух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Репродуктивно-продуктивная переработка текста</w:t>
      </w:r>
      <w:r>
        <w:rPr>
          <w:color w:val="000000"/>
        </w:rPr>
        <w:t xml:space="preserve">: устный пересказ или письменное изложение с трансформацией прочитанного текста, пересказ (изложение) с продолжением/развитием сюжета текста (8–9 классы)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Критическая/аналитическая работа с текстом:</w:t>
      </w:r>
      <w:r>
        <w:rPr>
          <w:color w:val="000000"/>
        </w:rPr>
        <w:t xml:space="preserve"> устное или письменное высказывание своего мнения/оценочного суждения по проблеме текста (8–9 классы), беседа/диалог по теме/проблеме текста.</w:t>
      </w:r>
      <w:r/>
    </w:p>
    <w:p>
      <w:pPr>
        <w:pStyle w:val="894"/>
        <w:ind w:firstLine="709"/>
        <w:jc w:val="both"/>
        <w:spacing w:after="0" w:line="240" w:lineRule="auto"/>
        <w:rPr>
          <w:i/>
        </w:rPr>
      </w:pPr>
      <w:r>
        <w:rPr>
          <w:i/>
          <w:iCs/>
          <w:color w:val="000000"/>
        </w:rPr>
        <w:t xml:space="preserve">Говорение, монолог:</w:t>
      </w:r>
      <w:r>
        <w:rPr>
          <w:i/>
        </w:rPr>
      </w:r>
    </w:p>
    <w:p>
      <w:pPr>
        <w:pStyle w:val="894"/>
        <w:ind w:firstLine="709"/>
        <w:jc w:val="both"/>
        <w:spacing w:after="0" w:line="240" w:lineRule="auto"/>
      </w:pPr>
      <w:r>
        <w:rPr>
          <w:i/>
          <w:iCs/>
          <w:color w:val="000000"/>
        </w:rPr>
        <w:t xml:space="preserve">Репродуктивная и репродуктивно-продуктивная устная речь:</w:t>
      </w:r>
      <w:r>
        <w:rPr>
          <w:color w:val="000000"/>
        </w:rPr>
        <w:t xml:space="preserve"> пересказ, пересказ с высказыванием собственного мнения (8–9 классы).</w:t>
      </w:r>
      <w:r/>
    </w:p>
    <w:p>
      <w:pPr>
        <w:pStyle w:val="894"/>
        <w:ind w:firstLine="709"/>
        <w:jc w:val="both"/>
        <w:spacing w:after="0" w:line="240" w:lineRule="auto"/>
        <w:rPr>
          <w:b/>
          <w:bCs/>
        </w:rPr>
      </w:pPr>
      <w:r>
        <w:rPr>
          <w:i/>
          <w:iCs/>
          <w:color w:val="000000"/>
        </w:rPr>
        <w:t xml:space="preserve">Продуктивная устная речь:</w:t>
      </w:r>
      <w:r>
        <w:rPr>
          <w:color w:val="000000"/>
        </w:rPr>
        <w:t xml:space="preserve"> сообщение, доклад, описание (персонажей/ реальных лиц и неодушевленных предметов/местности), комментирование картинки/фотографии/графики (9 класс), рассуждение (выражение и обоснование собственного мнения) (8–9 классы).</w:t>
      </w:r>
      <w:r>
        <w:rPr>
          <w:b/>
          <w:bCs/>
        </w:rPr>
      </w:r>
    </w:p>
    <w:p>
      <w:pPr>
        <w:pStyle w:val="894"/>
        <w:jc w:val="both"/>
        <w:spacing w:after="0" w:line="240" w:lineRule="auto"/>
        <w:rPr>
          <w:color w:val="000000"/>
          <w:lang w:val="en-US"/>
        </w:rPr>
      </w:pPr>
      <w:r>
        <w:rPr>
          <w:color w:val="000000"/>
          <w:lang w:val="en-US"/>
        </w:rPr>
      </w:r>
      <w:r>
        <w:rPr>
          <w:color w:val="000000"/>
          <w:lang w:val="en-US"/>
        </w:rPr>
      </w:r>
    </w:p>
    <w:p>
      <w:pPr>
        <w:pStyle w:val="894"/>
        <w:ind w:firstLine="709"/>
        <w:jc w:val="both"/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3. </w:t>
      </w:r>
      <w:r>
        <w:rPr>
          <w:b/>
          <w:color w:val="000000"/>
        </w:rPr>
        <w:t xml:space="preserve">Промежуточная аттестация </w:t>
      </w:r>
      <w:r>
        <w:rPr>
          <w:rFonts w:eastAsia="Liberation Serif" w:cs="Liberation Serif"/>
          <w:color w:val="000000"/>
        </w:rPr>
        <w:t xml:space="preserve">в форме контрольной работы, которая нацелена на выявление достижений предметных планируемых результатов </w:t>
      </w:r>
      <w:r>
        <w:rPr>
          <w:rFonts w:eastAsia="Liberation Serif" w:cs="Liberation Serif"/>
          <w:color w:val="000000"/>
        </w:rPr>
        <w:t xml:space="preserve">и универсальных учебных действий, индивидуальной динамики освоения программы учебного предмета «Иностранный язык. Практикум». Результаты могут быть использованы для совершенствования методики преподавания иностранного языка и улучшения качества подготовки </w:t>
      </w:r>
      <w:r>
        <w:rPr>
          <w:rFonts w:eastAsia="Liberation Serif" w:cs="Liberation Serif"/>
          <w:color w:val="000000"/>
        </w:rPr>
        <w:t xml:space="preserve">обучающихся</w:t>
      </w:r>
      <w:r>
        <w:rPr>
          <w:rFonts w:eastAsia="Liberation Serif" w:cs="Liberation Serif"/>
          <w:color w:val="000000"/>
        </w:rPr>
        <w:t xml:space="preserve">. Проводится в формах, определенных учебным планом, в сроки, определенные календарным учебным графиком, и в порядке, установленном соответствующим положением.</w:t>
      </w:r>
      <w:r>
        <w:rPr>
          <w:b/>
          <w:color w:val="000000"/>
        </w:rPr>
      </w:r>
    </w:p>
    <w:p>
      <w:pPr>
        <w:pStyle w:val="894"/>
        <w:ind w:firstLine="709"/>
        <w:jc w:val="both"/>
        <w:spacing w:after="0" w:line="240" w:lineRule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894"/>
        <w:ind w:firstLine="709"/>
        <w:jc w:val="both"/>
        <w:spacing w:after="0" w:line="240" w:lineRule="auto"/>
      </w:pPr>
      <w:r>
        <w:rPr>
          <w:b/>
          <w:bCs/>
          <w:color w:val="000000" w:themeColor="text1"/>
        </w:rPr>
        <w:t xml:space="preserve">4. </w:t>
      </w:r>
      <w:r>
        <w:rPr>
          <w:b/>
          <w:bCs/>
          <w:color w:val="000000" w:themeColor="text1"/>
        </w:rPr>
        <w:t xml:space="preserve">Итоговое оценивание </w:t>
      </w:r>
      <w:r>
        <w:rPr>
          <w:rFonts w:eastAsia="Liberation Serif" w:cs="Liberation Serif"/>
          <w:color w:val="000000"/>
        </w:rPr>
        <w:t xml:space="preserve">происходит по результатам освоения РПУП «Иностранный язык. Практикум» за учебный год</w:t>
      </w:r>
      <w:r>
        <w:rPr>
          <w:rFonts w:eastAsia="Liberation Serif" w:cs="Liberation Serif"/>
          <w:color w:val="000000"/>
        </w:rPr>
        <w:t xml:space="preserve"> </w:t>
      </w:r>
      <w:r>
        <w:rPr>
          <w:rFonts w:eastAsia="Liberation Serif" w:cs="Liberation Serif"/>
          <w:color w:val="000000"/>
        </w:rPr>
        <w:t xml:space="preserve">и направлен </w:t>
      </w:r>
      <w:r>
        <w:t xml:space="preserve">на выявление достигнутого уровня </w:t>
      </w:r>
      <w:r>
        <w:t xml:space="preserve">обученности</w:t>
      </w:r>
      <w:r>
        <w:t xml:space="preserve"> обучающегося, определение степени </w:t>
      </w:r>
      <w:r>
        <w:t xml:space="preserve">сформированности</w:t>
      </w:r>
      <w:r>
        <w:t xml:space="preserve"> у ученика иноязычной коммуникативной компетенции.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rFonts w:eastAsia="Liberation Serif" w:cs="Liberation Serif"/>
          <w:color w:val="000000"/>
        </w:rPr>
        <w:t xml:space="preserve">При о</w:t>
      </w:r>
      <w:r>
        <w:rPr>
          <w:rFonts w:eastAsia="Liberation Serif" w:cs="Liberation Serif"/>
          <w:color w:val="000000"/>
        </w:rPr>
        <w:t xml:space="preserve">тборе заданий для текущего, тематического и промежуточного оценивания важно учитывать как его тематическое содержание, так и содержащиеся в предметных результатах конкретные учебные познавательные действия, которые необходимо осуществить для его выполнения</w:t>
      </w:r>
      <w:r>
        <w:rPr>
          <w:rFonts w:eastAsia="Liberation Serif" w:cs="Liberation Serif"/>
          <w:color w:val="000000"/>
        </w:rPr>
        <w:t xml:space="preserve">. </w:t>
      </w:r>
      <w:r>
        <w:rPr>
          <w:rFonts w:eastAsia="Liberation Serif" w:cs="Liberation Serif"/>
          <w:color w:val="000000"/>
        </w:rPr>
        <w:t xml:space="preserve">У</w:t>
      </w:r>
      <w:r>
        <w:rPr>
          <w:rFonts w:eastAsia="Liberation Serif" w:cs="Liberation Serif"/>
          <w:color w:val="000000"/>
        </w:rPr>
        <w:t xml:space="preserve">чет осуществляемых при выполнении предлагаемых заданий интеллектуальных действий должен быть направлен на то, чтобы в итоге охватить организуемой учителем оценочной деятельностью весь круг предъявляемых ФГОС ООО требований к предметным умениям учащихся.</w:t>
      </w:r>
      <w:r/>
    </w:p>
    <w:p>
      <w:pPr>
        <w:rPr>
          <w:b/>
          <w:bCs/>
          <w:u w:val="single"/>
        </w:rPr>
      </w:pPr>
      <w:r/>
      <w:bookmarkStart w:id="1" w:name="_GoBack"/>
      <w:r/>
      <w:bookmarkEnd w:id="1"/>
      <w:r/>
      <w:r>
        <w:rPr>
          <w:b/>
          <w:bCs/>
          <w:u w:val="single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cs="Liberation Serif"/>
          <w:b/>
          <w:bCs/>
          <w:color w:val="000000" w:themeColor="text1"/>
        </w:rPr>
        <w:t xml:space="preserve">Критерии оценки по учебному предмету «Иностранный язык. Практикум»</w:t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pStyle w:val="900"/>
        <w:ind w:firstLine="709"/>
        <w:jc w:val="both"/>
        <w:rPr>
          <w:color w:val="000000" w:themeColor="text1"/>
        </w:rPr>
      </w:pPr>
      <w:r>
        <w:rPr>
          <w:rFonts w:ascii="Liberation Serif" w:hAnsi="Liberation Serif" w:eastAsia="Liberation Serif" w:cs="Liberation Serif"/>
        </w:rPr>
        <w:t xml:space="preserve">Наряду с объектом системы оценки в</w:t>
      </w:r>
      <w:r>
        <w:rPr>
          <w:rFonts w:ascii="Liberation Serif" w:hAnsi="Liberation Serif" w:eastAsia="Liberation Serif" w:cs="Liberation Serif"/>
        </w:rPr>
        <w:t xml:space="preserve">ыделяется и ее основной предмет – способность обучающихся к решению учебно-познавательных и учебно-практических задач, основанных на изучаемом учебном материале. Таким образом, учитель оценивает не только знания по предмету, но и способы действия и умения </w:t>
      </w:r>
      <w:r>
        <w:rPr>
          <w:rFonts w:ascii="Liberation Serif" w:hAnsi="Liberation Serif" w:eastAsia="Liberation Serif" w:cs="Liberation Serif"/>
        </w:rPr>
        <w:t xml:space="preserve">обучающихся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color w:val="000000" w:themeColor="text1"/>
        </w:rPr>
      </w:r>
    </w:p>
    <w:p>
      <w:pPr>
        <w:ind w:firstLine="709"/>
        <w:jc w:val="both"/>
        <w:spacing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Системно-</w:t>
      </w:r>
      <w:r>
        <w:rPr>
          <w:rFonts w:eastAsia="Liberation Serif" w:cs="Liberation Serif"/>
          <w:color w:val="000000"/>
        </w:rPr>
        <w:t xml:space="preserve">деятельностный</w:t>
      </w:r>
      <w:r>
        <w:rPr>
          <w:rFonts w:eastAsia="Liberation Serif" w:cs="Liberation Serif"/>
          <w:color w:val="000000"/>
        </w:rPr>
        <w:t xml:space="preserve"> и </w:t>
      </w:r>
      <w:r>
        <w:rPr>
          <w:rFonts w:eastAsia="Liberation Serif" w:cs="Liberation Serif"/>
          <w:color w:val="000000"/>
        </w:rPr>
        <w:t xml:space="preserve">комплексный</w:t>
      </w:r>
      <w:r>
        <w:rPr>
          <w:rFonts w:eastAsia="Liberation Serif" w:cs="Liberation Serif"/>
          <w:color w:val="000000"/>
        </w:rPr>
        <w:t xml:space="preserve"> подходы в оценивании реализуются при использовании заданий, связанных с выявлением достижения как предметных, так и метапредметных результатов обучения (примеры таких заданий приводятся ниже).</w:t>
      </w:r>
      <w:r/>
    </w:p>
    <w:p>
      <w:pPr>
        <w:ind w:firstLine="709"/>
        <w:jc w:val="both"/>
        <w:spacing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color w:val="000000"/>
        </w:rPr>
        <w:t xml:space="preserve">При оценивании отдельных видов работ в рамках процедур внутреннего контроля учителю рекомендуется учитывать нижеприведенные </w:t>
      </w:r>
      <w:r>
        <w:rPr>
          <w:rFonts w:eastAsia="Liberation Serif" w:cs="Liberation Serif"/>
          <w:b/>
          <w:color w:val="000000"/>
        </w:rPr>
        <w:t xml:space="preserve">критерии</w:t>
      </w:r>
      <w:r/>
    </w:p>
    <w:p>
      <w:pPr>
        <w:ind w:firstLine="709"/>
        <w:rPr>
          <w:b/>
          <w:bCs/>
          <w:u w:val="single"/>
          <w:lang w:val="en-US"/>
        </w:rPr>
      </w:pPr>
      <w:r>
        <w:rPr>
          <w:b/>
          <w:bCs/>
          <w:u w:val="single"/>
        </w:rPr>
        <w:t xml:space="preserve">Говорение:</w:t>
      </w:r>
      <w:r>
        <w:rPr>
          <w:b/>
          <w:bCs/>
          <w:u w:val="single"/>
          <w:lang w:val="en-US"/>
        </w:rPr>
      </w:r>
    </w:p>
    <w:p>
      <w:pPr>
        <w:ind w:firstLine="709"/>
        <w:jc w:val="both"/>
      </w:pPr>
      <w:r>
        <w:t xml:space="preserve">а) Краткий ответ на вопрос или краткое высказывание.</w:t>
      </w:r>
      <w:r/>
    </w:p>
    <w:tbl>
      <w:tblPr>
        <w:tblW w:w="10261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695"/>
        <w:gridCol w:w="1572"/>
        <w:gridCol w:w="6994"/>
      </w:tblGrid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695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Уровень</w:t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72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94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Критерии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5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Повышенный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72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94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полностью корректно с языковой и содержательной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точек зрения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5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Выше 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72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94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высказывания корректно, имеются 2–3 языковые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ошибки, которые могут быть исправлены самим обучающимся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5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Базовый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72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94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содержательно понятно, но имеется значительное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 xml:space="preserve">языковых ошибок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5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Ниже 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72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94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некорректно или непонятно с содержательной точки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зрения; имеется значительное количество грубых языковых ошибок</w:t>
            </w:r>
            <w:r>
              <w:rPr>
                <w:sz w:val="20"/>
                <w:szCs w:val="20"/>
              </w:rPr>
            </w:r>
          </w:p>
        </w:tc>
      </w:tr>
    </w:tbl>
    <w:p>
      <w:pPr>
        <w:ind w:firstLine="709"/>
        <w:jc w:val="both"/>
      </w:pPr>
      <w:r>
        <w:t xml:space="preserve">б) Развернутое устное высказывание. За основу шкалы оценивания</w:t>
      </w:r>
      <w:r>
        <w:t xml:space="preserve"> </w:t>
      </w:r>
      <w:r>
        <w:t xml:space="preserve">п</w:t>
      </w:r>
      <w:r>
        <w:t xml:space="preserve">редлагается взять аспекты беглости и точности.</w:t>
      </w:r>
      <w:r/>
    </w:p>
    <w:tbl>
      <w:tblPr>
        <w:tblW w:w="10261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697"/>
        <w:gridCol w:w="1575"/>
        <w:gridCol w:w="6989"/>
      </w:tblGrid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697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75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89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Критерии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7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Повышенный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75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89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Говорит бегло – почти нет ошибок. Мысль выражена достаточно ясно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7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Выше базового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75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89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Говорит достаточно бегло – несколько ошибок. Выражает мысль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понятно, но в каком-то случае может потребоваться уточнение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7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Базовый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75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89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Испытывает некоторое затруднение в говорении – много ошибок.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Требуется неоднократное уточнение (переспрос), чтобы точно понять</w:t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мысль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7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базового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75" w:type="dxa"/>
            <w:textDirection w:val="lrTb"/>
            <w:noWrap w:val="false"/>
          </w:tcPr>
          <w:p>
            <w:pPr>
              <w:pStyle w:val="89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89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Затрудняется говорить – почти ничего не понятно</w:t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both"/>
      </w:pPr>
      <w:r/>
      <w:r/>
    </w:p>
    <w:p>
      <w:pPr>
        <w:ind w:firstLine="709"/>
        <w:jc w:val="both"/>
      </w:pPr>
      <w:r>
        <w:t xml:space="preserve">Для контроля уровня </w:t>
      </w:r>
      <w:r>
        <w:t xml:space="preserve">сформированности</w:t>
      </w:r>
      <w:r>
        <w:t xml:space="preserve"> навыков и умений говорения учащимся предлагается высказаться в форме диалога или монолога на предусмотренные прог</w:t>
      </w:r>
      <w:r>
        <w:t xml:space="preserve">раммой темы общения, передать или обсудить в устной форме содержание прочитанного или прослушанного текста или построить творческое/самостоятельное высказывание на основе известного текста или собственного опыта в пределах пройденного языкового и речевого </w:t>
      </w:r>
      <w:bookmarkEnd w:id="0"/>
      <w:r>
        <w:t xml:space="preserve">материала.</w:t>
      </w:r>
      <w:r/>
    </w:p>
    <w:p>
      <w:pPr>
        <w:ind w:firstLine="709"/>
        <w:jc w:val="both"/>
      </w:pPr>
      <w:r>
        <w:t xml:space="preserve">Контроль монологического высказывания осуществляется посредством сообщения, пересказа, презентации, выражения собственного мнения, описания действий и событий.</w:t>
      </w:r>
      <w:r/>
    </w:p>
    <w:p>
      <w:pPr>
        <w:ind w:firstLine="709"/>
        <w:jc w:val="both"/>
      </w:pPr>
      <w:r>
        <w:t xml:space="preserve">Рекомендации для контроля д</w:t>
      </w:r>
      <w:r>
        <w:t xml:space="preserve">иалогической речи: ответ на вопросы, управляемое интервью, чтение диалога с пропусками, передача основного содержания диалога третьему лицу (медиация), ролевая игра, ответная реакция в рамках ситуации, расспрос, разъяснение (в т. ч. на основе наглядности).</w:t>
      </w:r>
      <w:r/>
    </w:p>
    <w:p>
      <w:pPr>
        <w:jc w:val="both"/>
      </w:pPr>
      <w:r/>
      <w:r/>
    </w:p>
    <w:p>
      <w:pPr>
        <w:jc w:val="both"/>
        <w:rPr>
          <w:b/>
          <w:bCs/>
        </w:rPr>
      </w:pPr>
      <w:r>
        <w:rPr>
          <w:b/>
          <w:bCs/>
        </w:rPr>
        <w:t xml:space="preserve">Говорение, монолог:</w:t>
      </w:r>
      <w:r>
        <w:rPr>
          <w:b/>
          <w:bCs/>
        </w:rPr>
      </w:r>
    </w:p>
    <w:tbl>
      <w:tblPr>
        <w:tblW w:w="10315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519"/>
        <w:gridCol w:w="6349"/>
        <w:gridCol w:w="1165"/>
        <w:gridCol w:w="1282"/>
      </w:tblGrid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19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Виды заданий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Критерии оценивания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Оценка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уровень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auto" w:sz="4" w:space="0"/>
            </w:tcBorders>
            <w:tcW w:w="1519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Устный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пересказ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текста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Содержание текста передано полно и точно. Использована пройденная лексика из текста. Лексико-грамматические и фонетические ошибки отсутствуют (допускаются 1–2 неточности и/или 1 ошибка)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5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Повышенный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Содержание текста передано достаточно полно и точно. Использована пройденная лексика из текста. Допущены 2–3 лексико-грамматические и/или 1–2 фонетические ошибки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4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Выше базового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Содержание текста передано недостаточно полно и точно. Пройденная лексика из текста использована недостаточно (менее 40–50%). Допущено 4–5 лексико-грамматических ошибок и/или 3–4 фонетических ошибки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Содержание текста не передано. Не использована пройденная лексика из текста. Допущено 5 и более лексико-грамматических и/или 5 и более фонетических ошибок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базового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Устное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описание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человека/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персонажа/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места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Описание точное и полное. Все аспекты раскрыты. Использована пройденная лексика. Средства логической связи </w:t>
            </w:r>
            <w:r>
              <w:rPr>
                <w:rFonts w:cs="Liberation Serif"/>
                <w:sz w:val="20"/>
                <w:szCs w:val="20"/>
              </w:rPr>
              <w:t xml:space="preserve">использованы</w:t>
            </w:r>
            <w:r>
              <w:rPr>
                <w:rFonts w:cs="Liberation Serif"/>
                <w:sz w:val="20"/>
                <w:szCs w:val="20"/>
              </w:rPr>
              <w:t xml:space="preserve"> верно. Высказывание продуктивное, творческое и самостоятельное. Лексико-грамматические и фонетические ошибки отсутствуют (допускаются 1–2 неточности и/или 1 ошибка)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5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Повышенный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Описание достаточно точное и полное. Все аспекты раскрыты (допускается 1 неточность). Использована пройденная лексика. Средства логической связи </w:t>
            </w:r>
            <w:r>
              <w:rPr>
                <w:rFonts w:cs="Liberation Serif"/>
                <w:sz w:val="20"/>
                <w:szCs w:val="20"/>
              </w:rPr>
              <w:t xml:space="preserve">использованы</w:t>
            </w:r>
            <w:r>
              <w:rPr>
                <w:rFonts w:cs="Liberation Serif"/>
                <w:sz w:val="20"/>
                <w:szCs w:val="20"/>
              </w:rPr>
              <w:t xml:space="preserve"> верно. Высказывание продуктивное, творческое и самостоятельное. Лексико-грамматические и фонетические ошибки не влияют на понимание содержания высказывания (допускаются 2–3 неточности и/или 2–3 ошибки)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4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Выше базового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Опи</w:t>
            </w:r>
            <w:r>
              <w:rPr>
                <w:rFonts w:cs="Liberation Serif"/>
                <w:sz w:val="20"/>
                <w:szCs w:val="20"/>
              </w:rPr>
              <w:t xml:space="preserve">сание недостаточно точное и полное. Не все аспекты раскрыты (допускаются 2–3 неточности). Пройденная лексика использована недостаточно. Высказывание нелогично, с большим количеством остановок, чтобы вспомнить слова для продолжения описания. Наблюдаются 1–2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нарушения в использовании средств логической связи. Лексико-грамматические и фонетические ошибки немного затрудняют понимание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содержания высказывания (допускаются 3–4 неточности и/или 3–4 ошибки)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Описание неполное, нелогичное. Практически все аспекты не раскрыты. Пройденная лексика почти не используется. Средства логической связи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отсутствуют или </w:t>
            </w:r>
            <w:r>
              <w:rPr>
                <w:rFonts w:cs="Liberation Serif"/>
                <w:sz w:val="20"/>
                <w:szCs w:val="20"/>
              </w:rPr>
              <w:t xml:space="preserve">использованы</w:t>
            </w:r>
            <w:r>
              <w:rPr>
                <w:rFonts w:cs="Liberation Serif"/>
                <w:sz w:val="20"/>
                <w:szCs w:val="20"/>
              </w:rPr>
              <w:t xml:space="preserve"> с нарушениями. Лексико-грамматические и фонетические ошибки затрудняют понимание высказывания (допускаются 5 и более неточностей и/или 5 и более ошибок)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базового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Устные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монологические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высказывания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разных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функционально-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смысловых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стилей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в рамках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предметного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содержания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речи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Коммуникативное намерение </w:t>
            </w:r>
            <w:r>
              <w:rPr>
                <w:rFonts w:cs="Liberation Serif"/>
                <w:sz w:val="20"/>
                <w:szCs w:val="20"/>
              </w:rPr>
              <w:t xml:space="preserve">реализовано</w:t>
            </w:r>
            <w:r>
              <w:rPr>
                <w:rFonts w:cs="Liberation Serif"/>
                <w:sz w:val="20"/>
                <w:szCs w:val="20"/>
              </w:rPr>
              <w:t xml:space="preserve"> верно, согласно поставленной задаче (допускается 1 неточность или 1 не полностью раскрытый аспект). Структура и содержание монологического высказывания соответствуют выбранному функционально-смысловому стилю. Высказывание продуктивное, творческое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и самостоятельное (допускается использование разного вида опор: плана, таблицы, картинки и т. д.). Средства логической связи </w:t>
            </w:r>
            <w:r>
              <w:rPr>
                <w:rFonts w:cs="Liberation Serif"/>
                <w:sz w:val="20"/>
                <w:szCs w:val="20"/>
              </w:rPr>
              <w:t xml:space="preserve">использованы</w:t>
            </w:r>
            <w:r>
              <w:rPr>
                <w:rFonts w:cs="Liberation Serif"/>
                <w:sz w:val="20"/>
                <w:szCs w:val="20"/>
              </w:rPr>
              <w:t xml:space="preserve"> верно. Лексико-грамматические и фонетические ошибки отсутствуют (допускаются 1–2 неточности и/или 1 ошибка)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5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Повышенный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Коммуникативное намерение </w:t>
            </w:r>
            <w:r>
              <w:rPr>
                <w:rFonts w:cs="Liberation Serif"/>
                <w:sz w:val="20"/>
                <w:szCs w:val="20"/>
              </w:rPr>
              <w:t xml:space="preserve">реализовано</w:t>
            </w:r>
            <w:r>
              <w:rPr>
                <w:rFonts w:cs="Liberation Serif"/>
                <w:sz w:val="20"/>
                <w:szCs w:val="20"/>
              </w:rPr>
              <w:t xml:space="preserve"> верно, согласно поставленной задаче (допускаются 2 неточности и/или 1–2 не полностью раскрытых аспекта). Структура и содержание монологического высказывания соответс</w:t>
            </w:r>
            <w:r>
              <w:rPr>
                <w:rFonts w:cs="Liberation Serif"/>
                <w:sz w:val="20"/>
                <w:szCs w:val="20"/>
              </w:rPr>
              <w:t xml:space="preserve">твуют выбранному функционально-смысловому стилю (допускается 1 неточность и/или 1–2 ошибки). Высказывание продуктивное, творческое и самостоятельное (допускается использование разного вида опор: плана, таблицы, картинки и т. д.). Средства логической связи </w:t>
            </w:r>
            <w:r>
              <w:rPr>
                <w:rFonts w:cs="Liberation Serif"/>
                <w:sz w:val="20"/>
                <w:szCs w:val="20"/>
              </w:rPr>
              <w:t xml:space="preserve">использованы</w:t>
            </w:r>
            <w:r>
              <w:rPr>
                <w:rFonts w:cs="Liberation Serif"/>
                <w:sz w:val="20"/>
                <w:szCs w:val="20"/>
              </w:rPr>
              <w:t xml:space="preserve"> верно. Допускаются 2 неточности и/или 2 лексик</w:t>
            </w:r>
            <w:r>
              <w:rPr>
                <w:rFonts w:cs="Liberation Serif"/>
                <w:sz w:val="20"/>
                <w:szCs w:val="20"/>
              </w:rPr>
              <w:t xml:space="preserve">о-</w:t>
            </w:r>
            <w:r>
              <w:rPr>
                <w:rFonts w:cs="Liberation Serif"/>
                <w:sz w:val="20"/>
                <w:szCs w:val="20"/>
              </w:rPr>
              <w:t xml:space="preserve"> грамматические и/или фонетические ошибки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4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Выше базового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Коммуникативное намерение реализовано не полностью согласно поставленной задаче (допускаются 3–4 неточности и/или 1–2 </w:t>
            </w:r>
            <w:r>
              <w:rPr>
                <w:rFonts w:cs="Liberation Serif"/>
                <w:sz w:val="20"/>
                <w:szCs w:val="20"/>
              </w:rPr>
              <w:t xml:space="preserve">нераскрытых</w:t>
            </w:r>
            <w:r>
              <w:rPr>
                <w:rFonts w:cs="Liberation Serif"/>
                <w:sz w:val="20"/>
                <w:szCs w:val="20"/>
              </w:rPr>
              <w:t xml:space="preserve"> аспекта или 2 не полностью раскрытых аспекта). Структура и содержание монологическо</w:t>
            </w:r>
            <w:r>
              <w:rPr>
                <w:rFonts w:cs="Liberation Serif"/>
                <w:sz w:val="20"/>
                <w:szCs w:val="20"/>
              </w:rPr>
              <w:t xml:space="preserve">го высказывания не совсем соответствуют выбранному функционально-смысловому стилю (допускаются 2–4 неточности). Высказывание с нарушениями в логике изложения (1–2 ошибки), с длинными паузами, практически полностью зависит от использования разного вида опор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(списка ключевых слов, плана, таблицы, картинок и т. д). Средства логической связи использованы с нарушениями или недостаточно. Допускаются 3–4 неточности и/или 3–4 лексико-грамматические и фонетические ошибки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19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349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Коммуникативное намерение не реализовано согласно поставленной задаче (допущено 5 и более неточностей и/или 3 и более аспекта </w:t>
            </w:r>
            <w:r>
              <w:rPr>
                <w:rFonts w:cs="Liberation Serif"/>
                <w:sz w:val="20"/>
                <w:szCs w:val="20"/>
              </w:rPr>
              <w:t xml:space="preserve">раскрыты</w:t>
            </w:r>
            <w:r>
              <w:rPr>
                <w:rFonts w:cs="Liberation Serif"/>
                <w:sz w:val="20"/>
                <w:szCs w:val="20"/>
              </w:rPr>
              <w:t xml:space="preserve"> не полностью или не раскрыты). Монологическое высказывание не соответствует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выбранному функционально-смысловому стилю (допускается 5 и более неточностей и/или 3–4 ошибки). Высказывание с большим количеством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нарушений в структуре и содержании, логике изложения. Средства логической связи использованы с нарушениями или недостаточно. Допускаются 5 и более неточностей и/или 5 и более лексико-грамматических и/или фонетических ошибок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65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базового</w:t>
            </w:r>
            <w:r>
              <w:rPr>
                <w:sz w:val="20"/>
                <w:szCs w:val="20"/>
              </w:rPr>
            </w:r>
          </w:p>
        </w:tc>
      </w:tr>
    </w:tbl>
    <w:p>
      <w:pPr>
        <w:ind w:firstLine="709"/>
        <w:jc w:val="both"/>
      </w:pPr>
      <w:r/>
      <w:r/>
    </w:p>
    <w:p>
      <w:pPr>
        <w:pStyle w:val="894"/>
        <w:spacing w:after="0"/>
      </w:pPr>
      <w:r>
        <w:rPr>
          <w:b/>
          <w:bCs/>
          <w:color w:val="000000"/>
        </w:rPr>
        <w:t xml:space="preserve">Говорение, диалог:</w:t>
      </w:r>
      <w:r/>
    </w:p>
    <w:tbl>
      <w:tblPr>
        <w:tblW w:w="10315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563"/>
        <w:gridCol w:w="6436"/>
        <w:gridCol w:w="1034"/>
        <w:gridCol w:w="1282"/>
      </w:tblGrid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63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Виды заданий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Критерии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Оценка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auto" w:sz="4" w:space="0"/>
            </w:tcBorders>
            <w:tcW w:w="1563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Диалог-расспрос 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Обучающийся</w:t>
            </w:r>
            <w:r>
              <w:rPr>
                <w:rFonts w:cs="Liberation Serif"/>
                <w:sz w:val="20"/>
                <w:szCs w:val="20"/>
              </w:rPr>
              <w:t xml:space="preserve"> активно ведет себя во время диалога, запрашивает и сообщает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информацию, переходя с позиции спрашивающего на позицию отвечающего.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Порядок слов в вопросах соблюдается, используются разные типы вопросов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(допускается 1 ошибка и/или 1 неточность). </w:t>
            </w:r>
            <w:r>
              <w:rPr>
                <w:rFonts w:cs="Liberation Serif"/>
                <w:sz w:val="20"/>
                <w:szCs w:val="20"/>
              </w:rPr>
              <w:t xml:space="preserve">Ответы на вопросы даются согласно запрашиваемой информации, полно и четко (допускается 1 ошибка и/или 1 неточность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5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Повышенный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активно ведет себя во время диалога, запрашивает и сообщает информацию, переходя с</w:t>
            </w:r>
            <w:r>
              <w:rPr>
                <w:rFonts w:cs="Liberation Serif"/>
                <w:sz w:val="20"/>
                <w:szCs w:val="20"/>
              </w:rPr>
              <w:t xml:space="preserve"> позиции спрашивающего на позицию отвечающего. Имеются незначительные коммуникативные затруднения в беглости и точности речи (например, 2–3 небольшие, но неоправданные паузы). Порядок слов в вопросах соблюдается (допускаются 2 ошибки и/или 2–3 неточности),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используются разные типы вопросов. Ответы на вопросы даются согласно запрашиваемой информации, полно и четко (допускаются 2 ошибки и/или 2–3 неточности)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4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Выше базового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ведет себя во время диалога недостаточно активно, запрашивает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и сообщает информацию, переходя с позиции </w:t>
            </w:r>
            <w:r>
              <w:rPr>
                <w:rFonts w:cs="Liberation Serif"/>
                <w:sz w:val="20"/>
                <w:szCs w:val="20"/>
              </w:rPr>
              <w:t xml:space="preserve">спрашивающего</w:t>
            </w:r>
            <w:r>
              <w:rPr>
                <w:rFonts w:cs="Liberation Serif"/>
                <w:sz w:val="20"/>
                <w:szCs w:val="20"/>
              </w:rPr>
              <w:t xml:space="preserve"> на позицию отвечающего. Имеются коммуникативные затруднения в беглости и точности речи (например, заметные неоправданные паузы). Порядок слов в вопросах не всегда соблюдается (допускаются 3–4 ошибки и/или 3–4 неточности), используются однотипные вопросы. </w:t>
            </w:r>
            <w:r>
              <w:rPr>
                <w:rFonts w:cs="Liberation Serif"/>
                <w:sz w:val="20"/>
                <w:szCs w:val="20"/>
              </w:rPr>
              <w:t xml:space="preserve">На вопросы не всегда даются полные и четкие ответы (допускаются 3–4 ошибки и/или 3–4 </w:t>
            </w:r>
            <w:r>
              <w:rPr>
                <w:rFonts w:cs="Liberation Serif"/>
                <w:sz w:val="20"/>
                <w:szCs w:val="20"/>
              </w:rPr>
              <w:t xml:space="preserve">неточност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ведет себя во врем</w:t>
            </w:r>
            <w:r>
              <w:rPr>
                <w:rFonts w:cs="Liberation Serif"/>
                <w:sz w:val="20"/>
                <w:szCs w:val="20"/>
              </w:rPr>
              <w:t xml:space="preserve">я диалога неактивно. С трудом запрашивает и сообщает информацию, путая порядок слов в вопросах (допускается более 5 ошибок и/или более 5 неточностей), используются однотипные вопросы. Ответы на вопросы даются неполные и нечеткие (допускается более 5 ошибок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и/или более 5 неточностей)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Ниже базового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Диалог –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побуждение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к действию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активно участвует в диалоге: обращается с просьбой и/или выражает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готовность/отказ ее выполнить, объясняя причину; дает совет и/или </w:t>
            </w:r>
            <w:r>
              <w:rPr>
                <w:rFonts w:cs="Liberation Serif"/>
                <w:sz w:val="20"/>
                <w:szCs w:val="20"/>
              </w:rPr>
              <w:t xml:space="preserve">принимает</w:t>
            </w:r>
            <w:r>
              <w:rPr>
                <w:rFonts w:cs="Liberation Serif"/>
                <w:sz w:val="20"/>
                <w:szCs w:val="20"/>
              </w:rPr>
              <w:t xml:space="preserve">/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не принимает его, объясняя причину; приглашает к действию/взаимодействию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и/или дает согласие/несогласие принять участие в нем, объясняя причину; делает предложение и/или выражает согласие/ несогласие принять его, объясняя причину. Допускается 1 лексико-грамматическая и/или фонетическая ошибка и/или 1 неточность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5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активно участвует в диалоге: обращается с просьбой и/или выражает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готовность/отказ ее выполнить, объясняя причину; дает совет и/или </w:t>
            </w:r>
            <w:r>
              <w:rPr>
                <w:rFonts w:cs="Liberation Serif"/>
                <w:sz w:val="20"/>
                <w:szCs w:val="20"/>
              </w:rPr>
              <w:t xml:space="preserve">принимает</w:t>
            </w:r>
            <w:r>
              <w:rPr>
                <w:rFonts w:cs="Liberation Serif"/>
                <w:sz w:val="20"/>
                <w:szCs w:val="20"/>
              </w:rPr>
              <w:t xml:space="preserve">/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не принимает его, объясняя причину; приглашает к действию/взаимодействию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и/или дает согласие/несогласие принять участие в нем, объясняя причину; делает предложение и/или выражает согласие/ несогласие принять его, объясняя причину. </w:t>
            </w:r>
            <w:r>
              <w:rPr>
                <w:rFonts w:cs="Liberation Serif"/>
                <w:sz w:val="20"/>
                <w:szCs w:val="20"/>
              </w:rPr>
              <w:t xml:space="preserve">Имеются незначительные коммуникативные затруднения в беглости и точности речи (например, 2–3 небольшие, но неоправданные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паузы). Допускаются 2 лексик</w:t>
            </w:r>
            <w:r>
              <w:rPr>
                <w:rFonts w:cs="Liberation Serif"/>
                <w:sz w:val="20"/>
                <w:szCs w:val="20"/>
              </w:rPr>
              <w:t xml:space="preserve">о-</w:t>
            </w:r>
            <w:r>
              <w:rPr>
                <w:rFonts w:cs="Liberation Serif"/>
                <w:sz w:val="20"/>
                <w:szCs w:val="20"/>
              </w:rPr>
              <w:t xml:space="preserve"> грамматические и/или фонетические ошибки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и/или 2 неточности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4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Повышенный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недостаточно активно участвует в диалоге: обращается с </w:t>
            </w:r>
            <w:r>
              <w:rPr>
                <w:rFonts w:cs="Liberation Serif"/>
                <w:sz w:val="20"/>
                <w:szCs w:val="20"/>
              </w:rPr>
              <w:t xml:space="preserve">просьбойи</w:t>
            </w:r>
            <w:r>
              <w:rPr>
                <w:rFonts w:cs="Liberation Serif"/>
                <w:sz w:val="20"/>
                <w:szCs w:val="20"/>
              </w:rPr>
              <w:t xml:space="preserve">/или выражает готовность/отказ ее выполнить, затрудняется в объяснении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причины; дает совет и/или </w:t>
            </w:r>
            <w:r>
              <w:rPr>
                <w:rFonts w:cs="Liberation Serif"/>
                <w:sz w:val="20"/>
                <w:szCs w:val="20"/>
              </w:rPr>
              <w:t xml:space="preserve">принимает</w:t>
            </w:r>
            <w:r>
              <w:rPr>
                <w:rFonts w:cs="Liberation Serif"/>
                <w:sz w:val="20"/>
                <w:szCs w:val="20"/>
              </w:rPr>
              <w:t xml:space="preserve">/ не принимает его, затрудняется в объяснении причины; приглашает к действию/ взаимодействию и/или дает согласие/ несогласие принять участие в нем, затрудняясь в объяснении причины; делает предложение и/или выражает согласие/несогласие принять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его, затрудняясь в объяснении причины. Имеются коммуникативные затруднения в беглости и точности речи (например, заметные неоправданные паузы). Допускаются 3–4 лексико-грамматические и/или фонетические ошибки и/или 3–4 неточности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Выше базового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с трудом справляется с ролью в диалоге, затрудняясь в поиске подходящих речевых клише, речь сложна для восприятия из-за ошибок, многократных исправлений и долгих пауз; обращается с просьбой и/или </w:t>
            </w:r>
            <w:r>
              <w:rPr>
                <w:rFonts w:cs="Liberation Serif"/>
                <w:sz w:val="20"/>
                <w:szCs w:val="20"/>
              </w:rPr>
              <w:t xml:space="preserve">выражает готовность/отказ ее выполнить, не может объяснить причины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отказа; дает совет и/или </w:t>
            </w:r>
            <w:r>
              <w:rPr>
                <w:rFonts w:cs="Liberation Serif"/>
                <w:sz w:val="20"/>
                <w:szCs w:val="20"/>
              </w:rPr>
              <w:t xml:space="preserve">принимает</w:t>
            </w:r>
            <w:r>
              <w:rPr>
                <w:rFonts w:cs="Liberation Serif"/>
                <w:sz w:val="20"/>
                <w:szCs w:val="20"/>
              </w:rPr>
              <w:t xml:space="preserve">/ не принимает его, не может объяснить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причины; приглашает к действию/ взаимодействию и/или дает согласие/несогласие принять участие в нем, не может объяснить причины; делает предложение и/или выражает согласие/ несогласие принять его, не может объяснить причины. Допускается более 5 лексик</w:t>
            </w:r>
            <w:r>
              <w:rPr>
                <w:rFonts w:cs="Liberation Serif"/>
                <w:sz w:val="20"/>
                <w:szCs w:val="20"/>
              </w:rPr>
              <w:t xml:space="preserve">о-</w:t>
            </w:r>
            <w:r>
              <w:rPr>
                <w:rFonts w:cs="Liberation Serif"/>
                <w:sz w:val="20"/>
                <w:szCs w:val="20"/>
              </w:rPr>
              <w:t xml:space="preserve"> грамматических и/или фонетических ошибок и/или более 5 неточностей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Диалог – обмен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мнениями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активно участвует в диалоге, выполняя коммуникативную задачу: выразить точку зрения и/или согласие/несогласие с ней; высказать одобрение/неодобрение; выразить сомнение; оценить происходящие события,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выражая эмоции (радость, огорчение, желание, нежелание); оказать эмоциональную поддержку собеседнику (например, в виде комплимента).</w:t>
            </w:r>
            <w:r>
              <w:rPr>
                <w:rFonts w:cs="Liberation Serif"/>
                <w:sz w:val="20"/>
                <w:szCs w:val="20"/>
              </w:rPr>
              <w:t xml:space="preserve"> Допускается 1 лексик</w:t>
            </w:r>
            <w:r>
              <w:rPr>
                <w:rFonts w:cs="Liberation Serif"/>
                <w:sz w:val="20"/>
                <w:szCs w:val="20"/>
              </w:rPr>
              <w:t xml:space="preserve">о-</w:t>
            </w:r>
            <w:r>
              <w:rPr>
                <w:rFonts w:cs="Liberation Serif"/>
                <w:sz w:val="20"/>
                <w:szCs w:val="20"/>
              </w:rPr>
              <w:t xml:space="preserve"> грамматическая и/или фонетическая ошибка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и/или 1 неточность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5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активно участвует в диалоге, выполняя коммуникативную задачу: выразить точку зрения и/или согласие/несогласие с ней; высказать одобрение/неодобрение; выразить сомнение; оценить происходящие события,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выражая эмоции (радость, огорчение, желание, нежелание); оказать эмоциональную поддержку собеседнику (например, в виде комплимента).</w:t>
            </w:r>
            <w:r>
              <w:rPr>
                <w:rFonts w:cs="Liberation Serif"/>
                <w:sz w:val="20"/>
                <w:szCs w:val="20"/>
              </w:rPr>
              <w:t xml:space="preserve"> Имеются незначительные коммуникативные затруднения в беглости и точности речи (например, 2–3 небольшие, но неоправданные паузы). Допускаются 2 лексико-грамматические и/или фонетические ошибки и/или 2 неточности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4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Повышенный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недостаточно активно участвует в диалоге, коммуникативная задача выполнена </w:t>
            </w:r>
            <w:r>
              <w:rPr>
                <w:rFonts w:cs="Liberation Serif"/>
                <w:sz w:val="20"/>
                <w:szCs w:val="20"/>
              </w:rPr>
              <w:t xml:space="preserve">неполностью</w:t>
            </w:r>
            <w:r>
              <w:rPr>
                <w:rFonts w:cs="Liberation Serif"/>
                <w:sz w:val="20"/>
                <w:szCs w:val="20"/>
              </w:rPr>
              <w:t xml:space="preserve"> (1 аспект не раскрыт или 2 аспекта раскрыты не полностью): выразить точку </w:t>
            </w:r>
            <w:r>
              <w:rPr>
                <w:rFonts w:cs="Liberation Serif"/>
                <w:sz w:val="20"/>
                <w:szCs w:val="20"/>
              </w:rPr>
              <w:t xml:space="preserve">зрения и/или согласие/ несогласие с ней; высказать одобрение/ неодобрение; выразить сомнение; оценить происходящие события, выражая эмоции (радость, огорчение, желание, нежелание); оказать эмоциональную поддержку собеседнику (например, в виде комплимента).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Имеются коммуникативные затруднения в беглости и точности речи (например,</w:t>
            </w:r>
            <w:r/>
          </w:p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заметные неоправданные паузы). Допускаются 3–4 </w:t>
            </w:r>
            <w:r>
              <w:rPr>
                <w:rFonts w:cs="Liberation Serif"/>
                <w:sz w:val="20"/>
                <w:szCs w:val="20"/>
              </w:rPr>
              <w:t xml:space="preserve">лексико-грамматических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и/или фонетическая ошибка и/или 3–4 неточности</w:t>
            </w:r>
            <w:r/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Выше базового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auto" w:sz="4" w:space="0"/>
            </w:tcBorders>
            <w:tcW w:w="1563" w:type="dxa"/>
            <w:vMerge w:val="continue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</w:rPr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6436" w:type="dxa"/>
            <w:textDirection w:val="lrTb"/>
            <w:noWrap w:val="false"/>
          </w:tcPr>
          <w:p>
            <w:pPr>
              <w:pStyle w:val="898"/>
              <w:jc w:val="both"/>
            </w:pPr>
            <w:r>
              <w:rPr>
                <w:rFonts w:cs="Liberation Serif"/>
                <w:sz w:val="20"/>
                <w:szCs w:val="20"/>
              </w:rPr>
              <w:t xml:space="preserve">Ученик с трудом справляется с ролью в диалоге, коммуникативная задача</w:t>
            </w:r>
            <w: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не выполнена (2 аспекта не раскрыты или 3–4 аспекта раскрыты не полностью): выразить точку зрения и/или согласие/несогласие с ней;</w:t>
            </w:r>
            <w:r/>
          </w:p>
          <w:p>
            <w:pPr>
              <w:pStyle w:val="898"/>
              <w:jc w:val="both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высказать одобрение/неодобрение; выразить сомнение; оценить происходящие события, выражая эмоции (радость, огорчение, желание, нежелание); оказать эмоциональную поддержку собеседнику (например, в виде комплимента).</w:t>
            </w:r>
            <w:r>
              <w:rPr>
                <w:rFonts w:cs="Liberation Serif"/>
                <w:sz w:val="20"/>
                <w:szCs w:val="20"/>
              </w:rPr>
              <w:t xml:space="preserve"> Допускается более 5 лексик</w:t>
            </w:r>
            <w:r>
              <w:rPr>
                <w:rFonts w:cs="Liberation Serif"/>
                <w:sz w:val="20"/>
                <w:szCs w:val="20"/>
              </w:rPr>
              <w:t xml:space="preserve">о-</w:t>
            </w:r>
            <w:r>
              <w:rPr>
                <w:rFonts w:cs="Liberation Serif"/>
                <w:sz w:val="20"/>
                <w:szCs w:val="20"/>
              </w:rPr>
              <w:t xml:space="preserve"> грамматических и/или фонетических ошибок и/или более 5 неточностей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3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Базовый</w:t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both"/>
      </w:pPr>
      <w:r/>
      <w:r/>
    </w:p>
    <w:p>
      <w:pPr>
        <w:ind w:firstLine="709"/>
        <w:rPr>
          <w:b/>
          <w:bCs/>
          <w:u w:val="single"/>
        </w:rPr>
      </w:pPr>
      <w:r>
        <w:rPr>
          <w:b/>
          <w:bCs/>
          <w:u w:val="single"/>
        </w:rPr>
        <w:t xml:space="preserve">Аудирование</w:t>
      </w:r>
      <w:r>
        <w:rPr>
          <w:b/>
          <w:bCs/>
          <w:u w:val="single"/>
        </w:rPr>
        <w:t xml:space="preserve">:</w:t>
      </w:r>
      <w:r>
        <w:rPr>
          <w:b/>
          <w:bCs/>
          <w:u w:val="single"/>
        </w:rPr>
      </w:r>
    </w:p>
    <w:p>
      <w:pPr>
        <w:ind w:firstLine="709"/>
        <w:jc w:val="both"/>
      </w:pPr>
      <w:r>
        <w:t xml:space="preserve">Целью контроля в обучении </w:t>
      </w:r>
      <w:r>
        <w:t xml:space="preserve">аудированию</w:t>
      </w:r>
      <w:r>
        <w:t xml:space="preserve"> является определение уровня </w:t>
      </w:r>
      <w:r>
        <w:t xml:space="preserve">сформированности</w:t>
      </w:r>
      <w:r>
        <w:t xml:space="preserve"> </w:t>
      </w:r>
      <w:r>
        <w:t xml:space="preserve">аудитивных</w:t>
      </w:r>
      <w:r>
        <w:t xml:space="preserve"> навыков и умений, а также оценка полноты и точности понимания обучающимися содержания </w:t>
      </w:r>
      <w:r>
        <w:t xml:space="preserve">аудиотекста</w:t>
      </w:r>
      <w:r>
        <w:t xml:space="preserve">.</w:t>
      </w:r>
      <w:r/>
    </w:p>
    <w:p>
      <w:pPr>
        <w:ind w:firstLine="709"/>
        <w:jc w:val="both"/>
      </w:pPr>
      <w:r>
        <w:t xml:space="preserve">Выделяют:</w:t>
      </w:r>
      <w:r/>
    </w:p>
    <w:p>
      <w:pPr>
        <w:numPr>
          <w:ilvl w:val="0"/>
          <w:numId w:val="2"/>
        </w:numPr>
        <w:ind w:firstLine="709"/>
        <w:jc w:val="both"/>
      </w:pPr>
      <w:r>
        <w:t xml:space="preserve">фрагментарное понимание;</w:t>
      </w:r>
      <w:r/>
    </w:p>
    <w:p>
      <w:pPr>
        <w:numPr>
          <w:ilvl w:val="0"/>
          <w:numId w:val="2"/>
        </w:numPr>
        <w:ind w:firstLine="709"/>
        <w:jc w:val="both"/>
      </w:pPr>
      <w:r>
        <w:t xml:space="preserve">общее/глобальное понимание;</w:t>
      </w:r>
      <w:r/>
    </w:p>
    <w:p>
      <w:pPr>
        <w:numPr>
          <w:ilvl w:val="0"/>
          <w:numId w:val="2"/>
        </w:numPr>
        <w:ind w:firstLine="709"/>
        <w:jc w:val="both"/>
      </w:pPr>
      <w:r>
        <w:t xml:space="preserve"> полное/детальное понимание;</w:t>
      </w:r>
      <w:r/>
    </w:p>
    <w:p>
      <w:pPr>
        <w:numPr>
          <w:ilvl w:val="0"/>
          <w:numId w:val="2"/>
        </w:numPr>
        <w:ind w:firstLine="709"/>
        <w:jc w:val="both"/>
      </w:pPr>
      <w:r>
        <w:t xml:space="preserve">критическое понимание.</w:t>
      </w:r>
      <w:r/>
    </w:p>
    <w:p>
      <w:pPr>
        <w:ind w:firstLine="709"/>
        <w:jc w:val="both"/>
      </w:pPr>
      <w:r>
        <w:t xml:space="preserve">В основу шкалы </w:t>
      </w:r>
      <w:r>
        <w:t xml:space="preserve">положена</w:t>
      </w:r>
      <w:r>
        <w:t xml:space="preserve"> </w:t>
      </w:r>
      <w:r>
        <w:t xml:space="preserve">сформированность</w:t>
      </w:r>
      <w:r>
        <w:t xml:space="preserve">:</w:t>
      </w:r>
      <w:r/>
    </w:p>
    <w:p>
      <w:pPr>
        <w:numPr>
          <w:ilvl w:val="0"/>
          <w:numId w:val="3"/>
        </w:numPr>
        <w:ind w:firstLine="709"/>
        <w:jc w:val="both"/>
      </w:pPr>
      <w:r>
        <w:t xml:space="preserve"> перцептивно-смысловых умений (степень решения коммуникативной задачи – понимание текста);</w:t>
      </w:r>
      <w:r/>
    </w:p>
    <w:p>
      <w:pPr>
        <w:numPr>
          <w:ilvl w:val="0"/>
          <w:numId w:val="3"/>
        </w:numPr>
        <w:ind w:firstLine="709"/>
        <w:jc w:val="both"/>
      </w:pPr>
      <w:r>
        <w:t xml:space="preserve"> умения смысловой догадки;</w:t>
      </w:r>
      <w:r/>
    </w:p>
    <w:p>
      <w:pPr>
        <w:numPr>
          <w:ilvl w:val="0"/>
          <w:numId w:val="3"/>
        </w:numPr>
        <w:ind w:firstLine="709"/>
        <w:jc w:val="both"/>
      </w:pPr>
      <w:r>
        <w:t xml:space="preserve"> следующих аспектов понимания: простые или сложные сообщения, формы презентации устного текста, различение эксплицитной и имплицитной информации.</w:t>
      </w:r>
      <w:r/>
    </w:p>
    <w:tbl>
      <w:tblPr>
        <w:tblW w:w="10261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693"/>
        <w:gridCol w:w="1567"/>
        <w:gridCol w:w="7001"/>
      </w:tblGrid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Уровень</w:t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Критерии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Повышенный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Может понять относительно сложные сообщения. Понимает различные устные выступления. Умеет различать явную и подразумеваемую информацию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Выше 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Иногда испытывает трудности с некоторыми сложными сообщениями. Может понять большинство устных выступлений. Обычно различает явную и подразумеваемую информацию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Базовый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Испытывает трудности со сложными сообщениями. Испытывает трудности с некоторыми устными выступлениями. Обычно не может различить явную и подразумеваемую информацию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Ниже 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может понять сложные сообщения. Испытывает трудности с большинством типов устных высказываний. Не может различить явную и подразумеваемую информацию</w:t>
            </w:r>
            <w:r>
              <w:rPr>
                <w:sz w:val="20"/>
                <w:szCs w:val="20"/>
              </w:rPr>
            </w:r>
          </w:p>
        </w:tc>
      </w:tr>
    </w:tbl>
    <w:p>
      <w:r/>
      <w:r/>
    </w:p>
    <w:p>
      <w:pPr>
        <w:ind w:firstLine="709"/>
        <w:rPr>
          <w:b/>
          <w:bCs/>
          <w:u w:val="single"/>
        </w:rPr>
      </w:pPr>
      <w:r>
        <w:rPr>
          <w:b/>
          <w:bCs/>
          <w:u w:val="single"/>
        </w:rPr>
        <w:t xml:space="preserve">Чтение:</w:t>
      </w:r>
      <w:r>
        <w:rPr>
          <w:b/>
          <w:bCs/>
          <w:u w:val="single"/>
        </w:rPr>
      </w:r>
    </w:p>
    <w:p>
      <w:pPr>
        <w:ind w:firstLine="709"/>
        <w:jc w:val="both"/>
      </w:pPr>
      <w:r>
        <w:t xml:space="preserve">При контроле навыков и умений чтения следует исходить из этапа обучения иностранному языку и вида чтения, который используется в ходе контроля. Основными объектами контроля на всех этапах обучения являются:</w:t>
      </w:r>
      <w:r/>
    </w:p>
    <w:p>
      <w:pPr>
        <w:numPr>
          <w:ilvl w:val="0"/>
          <w:numId w:val="4"/>
        </w:numPr>
        <w:ind w:firstLine="709"/>
        <w:jc w:val="both"/>
      </w:pPr>
      <w:r>
        <w:t xml:space="preserve"> техника чтения: умение прочитать те</w:t>
      </w:r>
      <w:r>
        <w:t xml:space="preserve">кст всл</w:t>
      </w:r>
      <w:r>
        <w:t xml:space="preserve">ух с соблюдением фонетической нормы, синтагматического членения текста и интонирования речи;</w:t>
      </w:r>
      <w:r/>
    </w:p>
    <w:p>
      <w:pPr>
        <w:numPr>
          <w:ilvl w:val="0"/>
          <w:numId w:val="4"/>
        </w:numPr>
        <w:ind w:firstLine="709"/>
        <w:jc w:val="both"/>
      </w:pPr>
      <w:r>
        <w:t xml:space="preserve">владение языковыми знаниями и умениями узнавать лексико-грамматические единицы в процессе чтения;</w:t>
      </w:r>
      <w:r/>
    </w:p>
    <w:p>
      <w:pPr>
        <w:numPr>
          <w:ilvl w:val="0"/>
          <w:numId w:val="4"/>
        </w:numPr>
        <w:ind w:firstLine="709"/>
        <w:jc w:val="both"/>
      </w:pPr>
      <w:r>
        <w:t xml:space="preserve">умение пользоваться словарем;</w:t>
      </w:r>
      <w:r/>
    </w:p>
    <w:p>
      <w:pPr>
        <w:numPr>
          <w:ilvl w:val="0"/>
          <w:numId w:val="4"/>
        </w:numPr>
        <w:ind w:firstLine="709"/>
        <w:jc w:val="both"/>
      </w:pPr>
      <w:r>
        <w:t xml:space="preserve">умение использовать различные стратегии чтения в зависимости от коммуникативной установки;</w:t>
      </w:r>
      <w:r/>
    </w:p>
    <w:p>
      <w:pPr>
        <w:numPr>
          <w:ilvl w:val="0"/>
          <w:numId w:val="4"/>
        </w:numPr>
        <w:ind w:firstLine="709"/>
        <w:jc w:val="both"/>
      </w:pPr>
      <w:r>
        <w:t xml:space="preserve">умение извлекать из текста основную и дополнительную информацию с полнотой, точностью и глубиной ее понимания;</w:t>
      </w:r>
      <w:r/>
    </w:p>
    <w:p>
      <w:pPr>
        <w:numPr>
          <w:ilvl w:val="0"/>
          <w:numId w:val="4"/>
        </w:numPr>
        <w:ind w:firstLine="709"/>
        <w:jc w:val="both"/>
      </w:pPr>
      <w:r>
        <w:t xml:space="preserve"> понимание основной идеи текста;</w:t>
      </w:r>
      <w:r/>
    </w:p>
    <w:p>
      <w:pPr>
        <w:numPr>
          <w:ilvl w:val="0"/>
          <w:numId w:val="4"/>
        </w:numPr>
        <w:ind w:firstLine="709"/>
        <w:jc w:val="both"/>
      </w:pPr>
      <w:r>
        <w:t xml:space="preserve"> понимание содержащейся в тексте авторской позиции, умение ее оценить.</w:t>
      </w:r>
      <w:r/>
    </w:p>
    <w:p>
      <w:pPr>
        <w:ind w:firstLine="709"/>
        <w:jc w:val="both"/>
      </w:pPr>
      <w:r>
        <w:t xml:space="preserve">В качестве приемов контроля применяются:</w:t>
      </w:r>
      <w:r/>
    </w:p>
    <w:p>
      <w:pPr>
        <w:numPr>
          <w:ilvl w:val="0"/>
          <w:numId w:val="5"/>
        </w:numPr>
        <w:ind w:firstLine="709"/>
        <w:jc w:val="both"/>
      </w:pPr>
      <w:r>
        <w:t xml:space="preserve">ответы на вопросы по прочитанному/прослушанному </w:t>
      </w:r>
      <w:r>
        <w:t xml:space="preserve">обучающимися</w:t>
      </w:r>
      <w:r>
        <w:t xml:space="preserve"> тексту, свидетельствующие об умении ориентироваться в его содержании;</w:t>
      </w:r>
      <w:r/>
    </w:p>
    <w:p>
      <w:pPr>
        <w:numPr>
          <w:ilvl w:val="0"/>
          <w:numId w:val="5"/>
        </w:numPr>
        <w:ind w:firstLine="709"/>
        <w:jc w:val="both"/>
      </w:pPr>
      <w:r>
        <w:t xml:space="preserve">пересказ содержания текста/</w:t>
      </w:r>
      <w:r>
        <w:t xml:space="preserve">аудиотекста</w:t>
      </w:r>
      <w:r>
        <w:t xml:space="preserve"> с установкой на краткое/подробное его изложение;</w:t>
      </w:r>
      <w:r/>
    </w:p>
    <w:p>
      <w:pPr>
        <w:numPr>
          <w:ilvl w:val="0"/>
          <w:numId w:val="5"/>
        </w:numPr>
        <w:ind w:firstLine="709"/>
        <w:jc w:val="both"/>
      </w:pPr>
      <w:r>
        <w:t xml:space="preserve"> выбор правильного утверждения из числа </w:t>
      </w:r>
      <w:r>
        <w:t xml:space="preserve">предложенных</w:t>
      </w:r>
      <w:r>
        <w:t xml:space="preserve">;</w:t>
      </w:r>
      <w:r/>
    </w:p>
    <w:p>
      <w:pPr>
        <w:numPr>
          <w:ilvl w:val="0"/>
          <w:numId w:val="5"/>
        </w:numPr>
        <w:ind w:firstLine="709"/>
        <w:jc w:val="both"/>
      </w:pPr>
      <w:r>
        <w:t xml:space="preserve">изложение основной проблемы, содержащейся в тексте/</w:t>
      </w:r>
      <w:r>
        <w:t xml:space="preserve">аудиотексте</w:t>
      </w:r>
      <w:r>
        <w:t xml:space="preserve">;</w:t>
      </w:r>
      <w:r/>
    </w:p>
    <w:p>
      <w:pPr>
        <w:numPr>
          <w:ilvl w:val="0"/>
          <w:numId w:val="5"/>
        </w:numPr>
        <w:ind w:firstLine="709"/>
        <w:jc w:val="both"/>
      </w:pPr>
      <w:r>
        <w:t xml:space="preserve"> оценка позиции автора текста/</w:t>
      </w:r>
      <w:r>
        <w:t xml:space="preserve">аудиотекста</w:t>
      </w:r>
      <w:r>
        <w:t xml:space="preserve">;</w:t>
      </w:r>
      <w:r/>
    </w:p>
    <w:p>
      <w:pPr>
        <w:numPr>
          <w:ilvl w:val="0"/>
          <w:numId w:val="5"/>
        </w:numPr>
        <w:ind w:firstLine="709"/>
        <w:jc w:val="both"/>
      </w:pPr>
      <w:r>
        <w:t xml:space="preserve"> составление плана или аннотации к тексту/</w:t>
      </w:r>
      <w:r>
        <w:t xml:space="preserve">аудиотексту</w:t>
      </w:r>
      <w:r>
        <w:t xml:space="preserve">;</w:t>
      </w:r>
      <w:r/>
    </w:p>
    <w:p>
      <w:pPr>
        <w:numPr>
          <w:ilvl w:val="0"/>
          <w:numId w:val="5"/>
        </w:numPr>
        <w:ind w:firstLine="709"/>
        <w:jc w:val="both"/>
      </w:pPr>
      <w:r>
        <w:t xml:space="preserve"> обобщение информации из текста/</w:t>
      </w:r>
      <w:r>
        <w:t xml:space="preserve">аудиотекста</w:t>
      </w:r>
      <w:r>
        <w:t xml:space="preserve"> в табличной форме;</w:t>
      </w:r>
      <w:r/>
    </w:p>
    <w:p>
      <w:pPr>
        <w:numPr>
          <w:ilvl w:val="0"/>
          <w:numId w:val="5"/>
        </w:numPr>
        <w:ind w:firstLine="709"/>
        <w:jc w:val="both"/>
      </w:pPr>
      <w:r>
        <w:t xml:space="preserve"> перевод текста/</w:t>
      </w:r>
      <w:r>
        <w:t xml:space="preserve">аудиотекста</w:t>
      </w:r>
      <w:r>
        <w:t xml:space="preserve">.</w:t>
      </w:r>
      <w:r/>
    </w:p>
    <w:p>
      <w:pPr>
        <w:ind w:firstLine="709"/>
        <w:jc w:val="both"/>
      </w:pPr>
      <w:r>
        <w:t xml:space="preserve">В предлагаемых критериях оценивания заданий по чтению мы исходим из того, что количество допустимых ошибок может пропорционально варьироваться в зависимости от объема текста и количества заданий.</w:t>
      </w:r>
      <w:r/>
    </w:p>
    <w:tbl>
      <w:tblPr>
        <w:tblW w:w="10261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282"/>
        <w:gridCol w:w="1103"/>
        <w:gridCol w:w="7876"/>
      </w:tblGrid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Уровень</w:t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103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76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Критерии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Повышенный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103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76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Ученик: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6"/>
              </w:numPr>
              <w:ind w:left="450" w:hanging="283"/>
              <w:jc w:val="both"/>
              <w:tabs>
                <w:tab w:val="num" w:pos="450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верно</w:t>
            </w:r>
            <w:r>
              <w:rPr>
                <w:sz w:val="20"/>
                <w:szCs w:val="20"/>
              </w:rPr>
              <w:t xml:space="preserve"> отвечает на вопросы (демонстрирует понимание текста как общее, так и запрашиваемой информации (в зависимости от целей чтения);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6"/>
              </w:numPr>
              <w:ind w:left="450" w:hanging="283"/>
              <w:jc w:val="both"/>
              <w:tabs>
                <w:tab w:val="num" w:pos="450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умеет догадываться о значении незнакомых слов из контекста либо по словообразовательным элементам, либо по сходству с родным языком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Выше 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103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76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Ученик: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7"/>
              </w:numPr>
              <w:ind w:left="450" w:hanging="283"/>
              <w:jc w:val="both"/>
              <w:tabs>
                <w:tab w:val="num" w:pos="309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верно</w:t>
            </w:r>
            <w:r>
              <w:rPr>
                <w:sz w:val="20"/>
                <w:szCs w:val="20"/>
              </w:rPr>
              <w:t xml:space="preserve"> отвечает на вопросы общего характера, допуская 2–3 ошибки в ответах на вопросы с извлечением запрашиваемой информации (в зависимости от целей чтения);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7"/>
              </w:numPr>
              <w:ind w:left="450" w:hanging="283"/>
              <w:jc w:val="both"/>
              <w:tabs>
                <w:tab w:val="num" w:pos="309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недостаточно развитую языковую догадку (делает 2–3 ошибки в понимании предложений с незнакомыми словами, значение которых можно вывести с помощью языковой догадки);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7"/>
              </w:numPr>
              <w:ind w:left="450" w:hanging="283"/>
              <w:jc w:val="both"/>
              <w:tabs>
                <w:tab w:val="num" w:pos="309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испытывает затруднения в понимании некоторых незнакомых слов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Базовый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103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76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Ученик: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8"/>
              </w:numPr>
              <w:ind w:left="450" w:hanging="283"/>
              <w:jc w:val="both"/>
              <w:tabs>
                <w:tab w:val="num" w:pos="309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2–3 ошибки в ответах на вопросы общего характера и 3–4 ошибки в ответах на вопросы с извлечением запрашиваемой информации (в зависимости от целей чтения);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8"/>
              </w:numPr>
              <w:ind w:left="450" w:hanging="283"/>
              <w:jc w:val="both"/>
              <w:tabs>
                <w:tab w:val="num" w:pos="309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неразвитую языковую догадку (делает 4–6 ошибок в понимании предложений с незнакомыми словами, значение которых можно вывести с помощью смысловой догадки);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8"/>
              </w:numPr>
              <w:ind w:left="450" w:hanging="283"/>
              <w:jc w:val="both"/>
              <w:tabs>
                <w:tab w:val="num" w:pos="309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испытывает затруднения в понимании практически всех незнакомых слов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28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Ниже 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103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876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Ученик: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9"/>
              </w:numPr>
              <w:ind w:left="450" w:hanging="283"/>
              <w:jc w:val="both"/>
              <w:tabs>
                <w:tab w:val="num" w:pos="450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понял текст (допускает 4 и более ошибок в ответах на вопросы общего характера и 5 и более ошибок в ответах на вопросы с извлечением запрашиваемой информации (в зависимости от целей чтения);</w:t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9"/>
              </w:numPr>
              <w:ind w:left="450" w:hanging="283"/>
              <w:jc w:val="both"/>
              <w:tabs>
                <w:tab w:val="num" w:pos="450" w:leader="none"/>
                <w:tab w:val="clear" w:pos="72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отсутствие языковой догадки (делает 7 и более ошибок в понимании предложений с незнакомыми словами, значение которых можно вывести с помощью смысловой догадки)</w:t>
            </w:r>
            <w:r>
              <w:rPr>
                <w:sz w:val="20"/>
                <w:szCs w:val="20"/>
              </w:rPr>
            </w:r>
          </w:p>
        </w:tc>
      </w:tr>
    </w:tbl>
    <w:p>
      <w:r/>
      <w:r/>
    </w:p>
    <w:p>
      <w:pPr>
        <w:ind w:firstLine="709"/>
        <w:jc w:val="both"/>
      </w:pPr>
      <w:r>
        <w:t xml:space="preserve">В 5–9 классах учащиеся учатся читать и понимать тексты с различной глубиной проникновения в их содержание (в зависимости от вида чтения):</w:t>
      </w:r>
      <w:r/>
    </w:p>
    <w:p>
      <w:pPr>
        <w:numPr>
          <w:ilvl w:val="0"/>
          <w:numId w:val="11"/>
        </w:numPr>
        <w:ind w:firstLine="709"/>
        <w:jc w:val="both"/>
        <w:tabs>
          <w:tab w:val="left" w:pos="1560" w:leader="none"/>
        </w:tabs>
      </w:pPr>
      <w:r>
        <w:t xml:space="preserve"> с пониманием основного содержания (ознакомительное чтение);</w:t>
      </w:r>
      <w:r/>
    </w:p>
    <w:p>
      <w:pPr>
        <w:numPr>
          <w:ilvl w:val="0"/>
          <w:numId w:val="11"/>
        </w:numPr>
        <w:ind w:firstLine="709"/>
        <w:jc w:val="both"/>
        <w:tabs>
          <w:tab w:val="left" w:pos="1560" w:leader="none"/>
        </w:tabs>
      </w:pPr>
      <w:r>
        <w:t xml:space="preserve"> с полным пониманием содержания (изучающее чтение);</w:t>
      </w:r>
      <w:r/>
    </w:p>
    <w:p>
      <w:pPr>
        <w:numPr>
          <w:ilvl w:val="0"/>
          <w:numId w:val="11"/>
        </w:numPr>
        <w:ind w:firstLine="709"/>
        <w:jc w:val="both"/>
        <w:tabs>
          <w:tab w:val="left" w:pos="1560" w:leader="none"/>
        </w:tabs>
      </w:pPr>
      <w:r>
        <w:t xml:space="preserve">с выборочным пониманием нужной или интересующей информации (просмотровое/поисковое чтение).</w:t>
      </w:r>
      <w:r/>
    </w:p>
    <w:p>
      <w:pPr>
        <w:ind w:firstLine="709"/>
        <w:jc w:val="both"/>
      </w:pPr>
      <w:r>
        <w:t xml:space="preserve">Чтение всех видов осуществляется на несложных аутентичных текстах, ориентированных на предметное содержание речи в 5–9 классах. В зависимости от вида чтения изменяются критерии оценивания заданий по чтению.</w:t>
      </w:r>
      <w:r/>
    </w:p>
    <w:p>
      <w:r/>
      <w:r/>
    </w:p>
    <w:tbl>
      <w:tblPr>
        <w:tblW w:w="10261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728"/>
        <w:gridCol w:w="5741"/>
        <w:gridCol w:w="887"/>
        <w:gridCol w:w="1905"/>
      </w:tblGrid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728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Вид чтения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Критерии оценивания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Оценка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Уровень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auto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 пониманием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основного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содержания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(ознакомительное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чтение)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numPr>
                <w:ilvl w:val="0"/>
                <w:numId w:val="16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 точно определяет тему и содержание текста по заголовку;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6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выделяет основную мысль после прочтения текста (допускает некоторые неточности, не искажающие основной смысл);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6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 выбирает главные факты из текста, опуская второстепенные (допускает 1–2 неточности или 1 ошибку);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6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устанавливает логическую последовательность основных фактов текста (допускается 1 неточность)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5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Повышенный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numPr>
                <w:ilvl w:val="0"/>
                <w:numId w:val="17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 точно определяет тему и содержание текста по заголовку;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7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выделяет основн</w:t>
            </w:r>
            <w:r>
              <w:rPr>
                <w:rFonts w:cs="Liberation Serif"/>
                <w:sz w:val="20"/>
                <w:szCs w:val="20"/>
              </w:rPr>
              <w:t xml:space="preserve">ую мысль после прочтения текста </w:t>
            </w:r>
            <w:r>
              <w:rPr>
                <w:rFonts w:cs="Liberation Serif"/>
                <w:sz w:val="20"/>
                <w:szCs w:val="20"/>
              </w:rPr>
              <w:t xml:space="preserve">(допускает некоторые неточности, не искажающие основной смысл);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7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 выбирает главные факты из текста, опуская второстепенные (допускает 2–3 неточности или 2 ошибки);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7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устанавливает логическую последовательность основных фактов текста (допускаются 1–2 ошибки)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4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Выше базового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numPr>
                <w:ilvl w:val="0"/>
                <w:numId w:val="18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не совсем точно определяет тему и содержание текста по заголовку;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8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 с трудом выделяет основную мысль после прочтения текста (допускает некоторые неточности, не искажающие основной смысл);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8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выбирает главные факты из текста, опуская второстепенные (допускает 3–4 неточности или 2–3 ошибки);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8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устанавливает логическую последовательность основных фактов текста (допускает 2–3 ошибки)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Базовый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numPr>
                <w:ilvl w:val="0"/>
                <w:numId w:val="19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 трудом определяет тему и содержание текста по заголовку;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9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 с трудом выделяет основную мысль после прочтения текста, допуская большое количество неточностей и ошибок;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9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 трудом выбирает главные факты из текста с помощью учителя, путая их </w:t>
            </w:r>
            <w:r>
              <w:rPr>
                <w:rFonts w:cs="Liberation Serif"/>
                <w:sz w:val="20"/>
                <w:szCs w:val="20"/>
              </w:rPr>
              <w:t xml:space="preserve">со</w:t>
            </w:r>
            <w:r>
              <w:rPr>
                <w:rFonts w:cs="Liberation Serif"/>
                <w:sz w:val="20"/>
                <w:szCs w:val="20"/>
              </w:rPr>
              <w:t xml:space="preserve"> второстепенными;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19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 трудом устанавливает логическую последовательность основных фактов текста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Ниже базового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 полным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пониманием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текста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(изучающее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чтение)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полно и точно понимает содержание текста, включая все основные и втор</w:t>
            </w:r>
            <w:r>
              <w:rPr>
                <w:rFonts w:cs="Liberation Serif"/>
                <w:sz w:val="20"/>
                <w:szCs w:val="20"/>
              </w:rPr>
              <w:t xml:space="preserve">остепенные факты, на основе его </w:t>
            </w:r>
            <w:r>
              <w:rPr>
                <w:rFonts w:cs="Liberation Serif"/>
                <w:sz w:val="20"/>
                <w:szCs w:val="20"/>
              </w:rPr>
              <w:t xml:space="preserve">информационной</w:t>
            </w:r>
            <w:r>
              <w:rPr>
                <w:rFonts w:cs="Liberation Serif"/>
                <w:sz w:val="20"/>
                <w:szCs w:val="20"/>
              </w:rPr>
              <w:t xml:space="preserve"> переработки (языковой догадки, </w:t>
            </w:r>
            <w:r>
              <w:rPr>
                <w:rFonts w:cs="Liberation Serif"/>
                <w:sz w:val="20"/>
                <w:szCs w:val="20"/>
              </w:rPr>
              <w:t xml:space="preserve">словообразовательного анализа, использования двуязычного словаря);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20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выражает свое мнение по </w:t>
            </w:r>
            <w:r>
              <w:rPr>
                <w:rFonts w:cs="Liberation Serif"/>
                <w:sz w:val="20"/>
                <w:szCs w:val="20"/>
              </w:rPr>
              <w:t xml:space="preserve">прочитанному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5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Повышенный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numPr>
                <w:ilvl w:val="0"/>
                <w:numId w:val="21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полно и точно понимает содержание текста, включая все основные и второстепенные факты, на основе его информационной переработки (языковой догадки, словообразовательного анализа, использования двуязычного словаря),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21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допуская 1–2 неточности и/или 1 ошибку;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21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 выражает свое мнение по </w:t>
            </w:r>
            <w:r>
              <w:rPr>
                <w:rFonts w:cs="Liberation Serif"/>
                <w:sz w:val="20"/>
                <w:szCs w:val="20"/>
              </w:rPr>
              <w:t xml:space="preserve">прочитанному</w:t>
            </w:r>
            <w:r>
              <w:rPr>
                <w:rFonts w:cs="Liberation Serif"/>
                <w:sz w:val="20"/>
                <w:szCs w:val="20"/>
              </w:rPr>
              <w:t xml:space="preserve"> (допускает 1–2 ошибки)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4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Выше базового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numPr>
                <w:ilvl w:val="0"/>
                <w:numId w:val="22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понимает общее и основное содержание текста на основе его информационной переработки (языковой догадки, словообразовательного анализа, использования двуязычного словаря), допуская 3–4 неточности и/или 3–4 ошибки;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22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может испытывать трудности с пониманием частностей и второстепенной информации;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22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 выражает свое мнение по </w:t>
            </w:r>
            <w:r>
              <w:rPr>
                <w:rFonts w:cs="Liberation Serif"/>
                <w:sz w:val="20"/>
                <w:szCs w:val="20"/>
              </w:rPr>
              <w:t xml:space="preserve">прочитанному</w:t>
            </w:r>
            <w:r>
              <w:rPr>
                <w:rFonts w:cs="Liberation Serif"/>
                <w:sz w:val="20"/>
                <w:szCs w:val="20"/>
              </w:rPr>
              <w:t xml:space="preserve"> (допускает 3–4 ошибки)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Базовый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numPr>
                <w:ilvl w:val="0"/>
                <w:numId w:val="23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плохо понимает содержание текста, демонстрирует отсутствие языковой догадки, словообразовательного анализа, не использует двуязычный словарь;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numPr>
                <w:ilvl w:val="0"/>
                <w:numId w:val="23"/>
              </w:numPr>
              <w:ind w:left="87" w:firstLine="0"/>
              <w:tabs>
                <w:tab w:val="left" w:pos="371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испытывает трудности при выражении своего мнения по </w:t>
            </w:r>
            <w:r>
              <w:rPr>
                <w:rFonts w:cs="Liberation Serif"/>
                <w:sz w:val="20"/>
                <w:szCs w:val="20"/>
              </w:rPr>
              <w:t xml:space="preserve">прочитанному</w:t>
            </w:r>
            <w:r>
              <w:rPr>
                <w:rFonts w:cs="Liberation Serif"/>
                <w:sz w:val="20"/>
                <w:szCs w:val="20"/>
              </w:rPr>
              <w:t xml:space="preserve">, допуская 5 и больше ошибок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Ниже базового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 выборочным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пониманием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нужной или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интересующей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информации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при просмотре одного или нескольких коротких текстов выбирает искомую</w:t>
            </w:r>
            <w:r>
              <w:rPr>
                <w:rFonts w:cs="Liberation Serif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информацию согласно цели задания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5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Повышенный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при просмотре одного или нескольких коротких текстов выбирает искомую</w:t>
            </w:r>
            <w:r>
              <w:rPr>
                <w:rFonts w:cs="Liberation Serif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информацию согласно цели задания, допуская 1–2 неточности и/или 1 ошибку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4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Выше базового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при просмотре одного или нескольких коротких текстов выбирает искомую</w:t>
            </w:r>
            <w:r>
              <w:rPr>
                <w:rFonts w:cs="Liberation Serif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информацию согласно цели задания, допуская 3–4 неточности и/или 2–3 ошибки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Базовый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auto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5741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 при просмотре одного или нескольких коротких текстов с трудом выбирает искомую информацию согласно цели задания, прибегая к помощи учителя, допуская при этом большое количество ошибок и неточностей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905" w:type="dxa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sz w:val="20"/>
                <w:szCs w:val="20"/>
              </w:rPr>
              <w:t xml:space="preserve">Ниже базового</w:t>
            </w:r>
            <w:r/>
          </w:p>
        </w:tc>
      </w:tr>
    </w:tbl>
    <w:p>
      <w:pPr>
        <w:ind w:firstLine="709"/>
        <w:jc w:val="both"/>
      </w:pPr>
      <w:r/>
      <w:r/>
    </w:p>
    <w:p>
      <w:pPr>
        <w:jc w:val="both"/>
      </w:pPr>
      <w:r>
        <w:t xml:space="preserve">Для неформального текущего контроля чтения рекомендуется использовать два инструмента:</w:t>
      </w:r>
      <w:r/>
    </w:p>
    <w:p>
      <w:pPr>
        <w:ind w:firstLine="709"/>
        <w:jc w:val="both"/>
      </w:pPr>
      <w:r>
        <w:t xml:space="preserve">А) форму отчета </w:t>
      </w:r>
      <w:r>
        <w:t xml:space="preserve">обучающихся</w:t>
      </w:r>
      <w:r>
        <w:t xml:space="preserve"> о прочитанном во внеаудиторное время;</w:t>
      </w:r>
      <w:r/>
    </w:p>
    <w:p>
      <w:pPr>
        <w:ind w:firstLine="709"/>
        <w:jc w:val="both"/>
      </w:pPr>
      <w:r>
        <w:t xml:space="preserve">Б) шкалу общей оценки способности обучающихся читать различные типы текстов, предусмотренные программой.</w:t>
      </w:r>
      <w:r/>
    </w:p>
    <w:p>
      <w:pPr>
        <w:ind w:firstLine="709"/>
        <w:jc w:val="both"/>
      </w:pPr>
      <w:r/>
      <w:r/>
    </w:p>
    <w:p>
      <w:pPr>
        <w:ind w:firstLine="709"/>
        <w:jc w:val="center"/>
        <w:rPr>
          <w:i/>
          <w:iCs/>
        </w:rPr>
      </w:pPr>
      <w:r>
        <w:rPr>
          <w:i/>
          <w:iCs/>
        </w:rPr>
        <w:t xml:space="preserve">Образец формы отчетности ученика о </w:t>
      </w:r>
      <w:r>
        <w:rPr>
          <w:i/>
          <w:iCs/>
        </w:rPr>
        <w:t xml:space="preserve">прочитанном</w:t>
      </w:r>
      <w:r>
        <w:rPr>
          <w:i/>
          <w:iCs/>
        </w:rPr>
      </w:r>
    </w:p>
    <w:p>
      <w:pPr>
        <w:ind w:firstLine="709"/>
        <w:jc w:val="center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 xml:space="preserve">Reading Record Form</w:t>
      </w:r>
      <w:r>
        <w:rPr>
          <w:b/>
          <w:bCs/>
          <w:i/>
          <w:iCs/>
          <w:lang w:val="en-US"/>
        </w:rPr>
      </w:r>
    </w:p>
    <w:p>
      <w:pPr>
        <w:ind w:firstLine="709"/>
        <w:jc w:val="both"/>
        <w:rPr>
          <w:i/>
          <w:iCs/>
          <w:lang w:val="en-US"/>
        </w:rPr>
      </w:pPr>
      <w:r>
        <w:rPr>
          <w:i/>
          <w:iCs/>
          <w:lang w:val="en-US"/>
        </w:rPr>
        <w:t xml:space="preserve">Student's name: ______________________________________________________</w:t>
      </w:r>
      <w:r>
        <w:rPr>
          <w:i/>
          <w:iCs/>
          <w:lang w:val="en-US"/>
        </w:rPr>
      </w:r>
    </w:p>
    <w:p>
      <w:pPr>
        <w:ind w:firstLine="709"/>
        <w:jc w:val="both"/>
        <w:rPr>
          <w:i/>
          <w:iCs/>
          <w:lang w:val="en-US"/>
        </w:rPr>
      </w:pPr>
      <w:r>
        <w:rPr>
          <w:i/>
          <w:iCs/>
          <w:lang w:val="en-US"/>
        </w:rPr>
        <w:t xml:space="preserve">School: __________________________ Form: _____________________________</w:t>
      </w:r>
      <w:r>
        <w:rPr>
          <w:i/>
          <w:iCs/>
          <w:lang w:val="en-US"/>
        </w:rPr>
      </w:r>
    </w:p>
    <w:p>
      <w:pPr>
        <w:ind w:firstLine="709"/>
        <w:jc w:val="both"/>
        <w:rPr>
          <w:i/>
          <w:iCs/>
          <w:lang w:val="en-US"/>
        </w:rPr>
      </w:pPr>
      <w:r>
        <w:rPr>
          <w:i/>
          <w:iCs/>
          <w:lang w:val="en-US"/>
        </w:rPr>
        <w:t xml:space="preserve">Title of article or book: ________________________________________________</w:t>
      </w:r>
      <w:r>
        <w:rPr>
          <w:i/>
          <w:iCs/>
          <w:lang w:val="en-US"/>
        </w:rPr>
      </w:r>
    </w:p>
    <w:p>
      <w:pPr>
        <w:ind w:firstLine="709"/>
        <w:jc w:val="both"/>
        <w:rPr>
          <w:i/>
          <w:iCs/>
          <w:lang w:val="en-US"/>
        </w:rPr>
      </w:pPr>
      <w:r>
        <w:rPr>
          <w:i/>
          <w:iCs/>
          <w:lang w:val="en-US"/>
        </w:rPr>
        <w:t xml:space="preserve">Author</w:t>
      </w:r>
      <w:r>
        <w:rPr>
          <w:i/>
          <w:iCs/>
          <w:lang w:val="en-US"/>
        </w:rPr>
        <w:t xml:space="preserve">:_</w:t>
      </w:r>
      <w:r>
        <w:rPr>
          <w:i/>
          <w:iCs/>
          <w:lang w:val="en-US"/>
        </w:rPr>
        <w:t xml:space="preserve">___________________________________________________________</w:t>
      </w:r>
      <w:r>
        <w:rPr>
          <w:i/>
          <w:iCs/>
          <w:lang w:val="en-US"/>
        </w:rPr>
      </w:r>
    </w:p>
    <w:p>
      <w:pPr>
        <w:ind w:firstLine="709"/>
        <w:jc w:val="both"/>
        <w:rPr>
          <w:i/>
          <w:iCs/>
          <w:lang w:val="en-US"/>
        </w:rPr>
      </w:pPr>
      <w:r>
        <w:rPr>
          <w:i/>
          <w:iCs/>
          <w:lang w:val="en-US"/>
        </w:rPr>
        <w:t xml:space="preserve">Source or publisher: __________________________________________________</w:t>
      </w:r>
      <w:r>
        <w:rPr>
          <w:i/>
          <w:iCs/>
          <w:lang w:val="en-US"/>
        </w:rPr>
      </w:r>
    </w:p>
    <w:p>
      <w:pPr>
        <w:ind w:firstLine="709"/>
        <w:jc w:val="both"/>
        <w:rPr>
          <w:i/>
          <w:iCs/>
          <w:lang w:val="en-US"/>
        </w:rPr>
      </w:pPr>
      <w:r>
        <w:rPr>
          <w:i/>
          <w:iCs/>
          <w:lang w:val="en-US"/>
        </w:rPr>
        <w:t xml:space="preserve">Summary: __________________________________________________________</w:t>
      </w:r>
      <w:r>
        <w:rPr>
          <w:i/>
          <w:iCs/>
          <w:lang w:val="en-US"/>
        </w:rPr>
      </w:r>
    </w:p>
    <w:p>
      <w:pPr>
        <w:ind w:firstLine="709"/>
        <w:jc w:val="both"/>
        <w:rPr>
          <w:i/>
          <w:iCs/>
        </w:rPr>
      </w:pPr>
      <w:r>
        <w:rPr>
          <w:i/>
          <w:iCs/>
        </w:rPr>
        <w:t xml:space="preserve">___________________________________________________________________</w:t>
      </w:r>
      <w:r>
        <w:rPr>
          <w:i/>
          <w:iCs/>
        </w:rPr>
      </w:r>
    </w:p>
    <w:p>
      <w:pPr>
        <w:ind w:firstLine="709"/>
        <w:jc w:val="both"/>
        <w:rPr>
          <w:i/>
          <w:iCs/>
        </w:rPr>
      </w:pPr>
      <w:r>
        <w:rPr>
          <w:i/>
          <w:iCs/>
        </w:rPr>
        <w:t xml:space="preserve">___________________________________________________________________</w:t>
      </w:r>
      <w:r>
        <w:rPr>
          <w:i/>
          <w:iCs/>
        </w:rPr>
      </w:r>
    </w:p>
    <w:p>
      <w:pPr>
        <w:ind w:firstLine="709"/>
        <w:jc w:val="both"/>
        <w:rPr>
          <w:i/>
          <w:iCs/>
        </w:rPr>
      </w:pPr>
      <w:r>
        <w:rPr>
          <w:i/>
          <w:iCs/>
        </w:rPr>
        <w:t xml:space="preserve">___________________________________________________________________</w:t>
      </w:r>
      <w:r>
        <w:rPr>
          <w:i/>
          <w:iCs/>
        </w:rPr>
      </w:r>
    </w:p>
    <w:p>
      <w:pPr>
        <w:ind w:firstLine="709"/>
        <w:jc w:val="both"/>
        <w:rPr>
          <w:i/>
          <w:iCs/>
        </w:rPr>
      </w:pPr>
      <w:r>
        <w:rPr>
          <w:i/>
          <w:iCs/>
        </w:rPr>
        <w:t xml:space="preserve">_______________________</w:t>
      </w:r>
      <w:r>
        <w:rPr>
          <w:i/>
          <w:iCs/>
        </w:rPr>
      </w:r>
    </w:p>
    <w:p>
      <w:pPr>
        <w:ind w:firstLine="709"/>
        <w:jc w:val="both"/>
        <w:rPr>
          <w:i/>
          <w:iCs/>
        </w:rPr>
      </w:pPr>
      <w:r>
        <w:rPr>
          <w:i/>
          <w:iCs/>
        </w:rPr>
        <w:t xml:space="preserve">Personal</w:t>
      </w:r>
      <w:r>
        <w:rPr>
          <w:i/>
          <w:iCs/>
        </w:rPr>
        <w:t xml:space="preserve"> </w:t>
      </w:r>
      <w:r>
        <w:rPr>
          <w:i/>
          <w:iCs/>
        </w:rPr>
        <w:t xml:space="preserve">opinion</w:t>
      </w:r>
      <w:r>
        <w:rPr>
          <w:i/>
          <w:iCs/>
        </w:rPr>
        <w:t xml:space="preserve">: ____________________________________________________</w:t>
      </w:r>
      <w:r>
        <w:rPr>
          <w:i/>
          <w:iCs/>
        </w:rPr>
      </w:r>
    </w:p>
    <w:p>
      <w:pPr>
        <w:ind w:firstLine="709"/>
        <w:jc w:val="both"/>
        <w:rPr>
          <w:i/>
          <w:iCs/>
        </w:rPr>
      </w:pPr>
      <w:r>
        <w:rPr>
          <w:i/>
          <w:iCs/>
        </w:rPr>
        <w:t xml:space="preserve">___________________________________________________________________</w:t>
      </w:r>
      <w:r>
        <w:rPr>
          <w:i/>
          <w:iCs/>
        </w:rPr>
      </w:r>
    </w:p>
    <w:p>
      <w:pPr>
        <w:ind w:firstLine="709"/>
        <w:jc w:val="both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p>
      <w:pPr>
        <w:ind w:firstLine="709"/>
        <w:jc w:val="both"/>
        <w:rPr>
          <w:i/>
          <w:iCs/>
        </w:rPr>
      </w:pPr>
      <w:r>
        <w:rPr>
          <w:i/>
          <w:iCs/>
        </w:rPr>
        <w:t xml:space="preserve">Шкала оценки способности обучающихся читать разные типы текстов</w:t>
      </w:r>
      <w:r>
        <w:rPr>
          <w:i/>
          <w:iCs/>
        </w:rPr>
      </w:r>
    </w:p>
    <w:p>
      <w:pPr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tbl>
      <w:tblPr>
        <w:tblW w:w="10261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693"/>
        <w:gridCol w:w="1567"/>
        <w:gridCol w:w="7001"/>
      </w:tblGrid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Уровень</w:t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Критерии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Повышенный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Может понять любой из предусмотренных типов текста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без затруднений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Выше 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Испытывает небольшие трудности с различными типами текста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Базовый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Испытывает значительные трудности с различными типами текста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693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Ниже 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567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00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может понять различные типы текстов</w:t>
            </w:r>
            <w:r>
              <w:rPr>
                <w:sz w:val="20"/>
                <w:szCs w:val="20"/>
              </w:rPr>
            </w:r>
          </w:p>
        </w:tc>
      </w:tr>
    </w:tbl>
    <w:p>
      <w:r/>
      <w:r/>
    </w:p>
    <w:p>
      <w:pPr>
        <w:ind w:firstLine="709"/>
        <w:rPr>
          <w:b/>
          <w:bCs/>
          <w:u w:val="single"/>
        </w:rPr>
      </w:pPr>
      <w:r>
        <w:rPr>
          <w:b/>
          <w:bCs/>
          <w:u w:val="single"/>
        </w:rPr>
        <w:t xml:space="preserve">Письмо</w:t>
      </w:r>
      <w:r>
        <w:rPr>
          <w:b/>
          <w:bCs/>
          <w:u w:val="single"/>
        </w:rPr>
      </w:r>
    </w:p>
    <w:p>
      <w:pPr>
        <w:ind w:firstLine="709"/>
        <w:jc w:val="both"/>
      </w:pPr>
      <w:r>
        <w:t xml:space="preserve">Контроль </w:t>
      </w:r>
      <w:r>
        <w:t xml:space="preserve">сформированности</w:t>
      </w:r>
      <w:r>
        <w:t xml:space="preserve"> навыков и умений письма требует значительных </w:t>
      </w:r>
      <w:r>
        <w:t xml:space="preserve">временны́х</w:t>
      </w:r>
      <w:r>
        <w:t xml:space="preserve"> затрат, поэтому учителю следует выбирать для проверки наиболее важные письменные работы. Целесообразно обратить внимание на обратную связь </w:t>
      </w:r>
      <w:r>
        <w:t xml:space="preserve">с</w:t>
      </w:r>
      <w:r>
        <w:t xml:space="preserve"> </w:t>
      </w:r>
      <w:r>
        <w:t xml:space="preserve">обучающимися</w:t>
      </w:r>
      <w:r>
        <w:t xml:space="preserve"> в ходе разбора наиболее типичных ошибок с тем, чтобы избежать их повторения в будущих работах и в целом у</w:t>
      </w:r>
      <w:r>
        <w:t xml:space="preserve">лучшить навыки письма. Обучающихся следует ознакомить с критериями, по которым будут оцениваться их письменные работы, что, безусловно, поможет ученикам понять смысл оценки и осуществить самоконтроль. Основными приемами контроля являются следующие задания:</w:t>
      </w:r>
      <w:r/>
    </w:p>
    <w:p>
      <w:pPr>
        <w:numPr>
          <w:ilvl w:val="0"/>
          <w:numId w:val="12"/>
        </w:numPr>
        <w:ind w:firstLine="709"/>
        <w:jc w:val="both"/>
        <w:tabs>
          <w:tab w:val="left" w:pos="1560" w:leader="none"/>
        </w:tabs>
      </w:pPr>
      <w:r>
        <w:t xml:space="preserve"> описание ситуации/картинки;</w:t>
      </w:r>
      <w:r/>
    </w:p>
    <w:p>
      <w:pPr>
        <w:numPr>
          <w:ilvl w:val="0"/>
          <w:numId w:val="12"/>
        </w:numPr>
        <w:ind w:firstLine="709"/>
        <w:jc w:val="both"/>
        <w:tabs>
          <w:tab w:val="left" w:pos="1560" w:leader="none"/>
        </w:tabs>
      </w:pPr>
      <w:r>
        <w:t xml:space="preserve"> личное письмо/электронное сообщение другу;</w:t>
      </w:r>
      <w:r/>
    </w:p>
    <w:p>
      <w:pPr>
        <w:numPr>
          <w:ilvl w:val="0"/>
          <w:numId w:val="12"/>
        </w:numPr>
        <w:ind w:firstLine="709"/>
        <w:jc w:val="both"/>
        <w:tabs>
          <w:tab w:val="left" w:pos="1560" w:leader="none"/>
        </w:tabs>
      </w:pPr>
      <w:r>
        <w:t xml:space="preserve"> написание короткого рассказа на указанную тему;</w:t>
      </w:r>
      <w:r/>
    </w:p>
    <w:p>
      <w:pPr>
        <w:numPr>
          <w:ilvl w:val="0"/>
          <w:numId w:val="12"/>
        </w:numPr>
        <w:ind w:firstLine="709"/>
        <w:jc w:val="both"/>
        <w:tabs>
          <w:tab w:val="left" w:pos="1560" w:leader="none"/>
        </w:tabs>
      </w:pPr>
      <w:r>
        <w:t xml:space="preserve"> изложение содержания прочитанного/прослушанного текста/ситуации.</w:t>
      </w:r>
      <w:r/>
    </w:p>
    <w:p>
      <w:pPr>
        <w:ind w:firstLine="709"/>
        <w:jc w:val="both"/>
      </w:pPr>
      <w:r>
        <w:t xml:space="preserve">В основу критериев оценочной шкалы положе</w:t>
      </w:r>
      <w:r>
        <w:t xml:space="preserve">ны следующие аспекты письма: содержание и презентация, когерентность (логичность построения текста), релевантность (уместность) сообщения/соответствие коммуникативной ситуации, грамматическая правильность, использование соответствующей лексики, орфография.</w:t>
      </w:r>
      <w:r/>
    </w:p>
    <w:p>
      <w:r/>
      <w:r/>
    </w:p>
    <w:tbl>
      <w:tblPr>
        <w:tblW w:w="10261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1322"/>
        <w:gridCol w:w="1220"/>
        <w:gridCol w:w="7719"/>
      </w:tblGrid>
      <w:tr>
        <w:trPr/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32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Уровень</w:t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220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719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Критерии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32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Повышенный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220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719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Отличные</w:t>
            </w:r>
            <w:r>
              <w:rPr>
                <w:sz w:val="20"/>
                <w:szCs w:val="20"/>
              </w:rPr>
              <w:t xml:space="preserve"> содержание и презентация. Пишет по существу. Текст организован логично. Строит грамматически правильные предложения и фразы и демонстрирует полное владение</w:t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соответствующей лексикой. Правописание всегда безошибочное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32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Выше 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220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719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Хорошее содержание и презентация. Пишет в основном по существу. Испытывает некоторые трудности с организацией текста. Предложения и фразы обычно грамматически правильные,</w:t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однако бывают ошибки, которые не влияют на понимание. Не всегда использует подходящую лексику. Некоторые ошибки в правописании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32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Базовый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220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719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Удовлетворительное содержание и презентация. Пишет не всегда по существу. Грамматические и лексические ошибки, а также организация текста мешают пониманию. Много ошибок</w:t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правописании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000000" w:sz="2" w:space="0"/>
              <w:bottom w:val="single" w:color="000000" w:sz="2" w:space="0"/>
            </w:tcBorders>
            <w:tcW w:w="1322" w:type="dxa"/>
            <w:textDirection w:val="lrTb"/>
            <w:noWrap w:val="false"/>
          </w:tcPr>
          <w:p>
            <w:pPr>
              <w:pStyle w:val="898"/>
            </w:pPr>
            <w:r>
              <w:rPr>
                <w:sz w:val="20"/>
                <w:szCs w:val="20"/>
              </w:rPr>
              <w:t xml:space="preserve">Ниже </w:t>
            </w:r>
            <w:r>
              <w:rPr>
                <w:sz w:val="20"/>
                <w:szCs w:val="20"/>
              </w:rPr>
              <w:t xml:space="preserve">базового</w:t>
            </w:r>
            <w:r/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220" w:type="dxa"/>
            <w:textDirection w:val="lrTb"/>
            <w:noWrap w:val="false"/>
          </w:tcPr>
          <w:p>
            <w:pPr>
              <w:pStyle w:val="89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7719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«Слабое» содержание и презентация. Сообщению обычно не хватает уместности. Те</w:t>
            </w:r>
            <w:r>
              <w:rPr>
                <w:sz w:val="20"/>
                <w:szCs w:val="20"/>
              </w:rPr>
              <w:t xml:space="preserve">кст </w:t>
            </w:r>
            <w:r>
              <w:rPr>
                <w:sz w:val="20"/>
                <w:szCs w:val="20"/>
              </w:rPr>
              <w:t xml:space="preserve">тр</w:t>
            </w:r>
            <w:r>
              <w:rPr>
                <w:sz w:val="20"/>
                <w:szCs w:val="20"/>
              </w:rPr>
              <w:t xml:space="preserve">удно понять из-за неточной грамматики и неуместного использования лексики</w:t>
            </w:r>
            <w:r>
              <w:rPr>
                <w:sz w:val="20"/>
                <w:szCs w:val="20"/>
              </w:rPr>
            </w:r>
          </w:p>
        </w:tc>
      </w:tr>
    </w:tbl>
    <w:p>
      <w:pPr>
        <w:ind w:firstLine="709"/>
        <w:jc w:val="both"/>
      </w:pPr>
      <w:r>
        <w:t xml:space="preserve">Для </w:t>
      </w:r>
      <w:r>
        <w:t xml:space="preserve">сигнализирования</w:t>
      </w:r>
      <w:r>
        <w:t xml:space="preserve"> </w:t>
      </w:r>
      <w:r>
        <w:t xml:space="preserve">обучающимся</w:t>
      </w:r>
      <w:r>
        <w:t xml:space="preserve"> о типах ошибок в письменном тексте предлагается использовать следующие условные обозначения на полях:</w:t>
      </w:r>
      <w:r/>
    </w:p>
    <w:p>
      <w:pPr>
        <w:ind w:firstLine="709"/>
        <w:jc w:val="both"/>
        <w:rPr>
          <w:lang w:val="en-US"/>
        </w:rPr>
      </w:pPr>
      <w:r>
        <w:rPr>
          <w:lang w:val="en-US"/>
        </w:rPr>
        <w:t xml:space="preserve">S – spelling, </w:t>
      </w:r>
      <w:r>
        <w:t xml:space="preserve">Р</w:t>
      </w:r>
      <w:r>
        <w:rPr>
          <w:lang w:val="en-US"/>
        </w:rPr>
        <w:t xml:space="preserve"> – punctuation, WO – word order, L – linking, V – vocabulary, G – grammar, Pa – paragraphs, </w:t>
      </w:r>
      <w:r>
        <w:rPr>
          <w:lang w:val="en-US"/>
        </w:rPr>
        <w:t xml:space="preserve">Pr</w:t>
      </w:r>
      <w:r>
        <w:rPr>
          <w:lang w:val="en-US"/>
        </w:rPr>
        <w:t xml:space="preserve"> – prepositions.</w:t>
      </w:r>
      <w:r>
        <w:rPr>
          <w:lang w:val="en-US"/>
        </w:rPr>
      </w:r>
    </w:p>
    <w:p>
      <w:pPr>
        <w:ind w:firstLine="709"/>
        <w:jc w:val="both"/>
      </w:pPr>
      <w:r>
        <w:t xml:space="preserve">Остановимся отдельно на оценочном комментарии, к которому прибегает учитель при пояснении отметки. </w:t>
      </w:r>
      <w:r>
        <w:t xml:space="preserve">Мы рекомендуем использовать структуру комментария в соответствии с так называемой «сэндвич-моделью» (похвала – критика – похвала).</w:t>
      </w:r>
      <w:r>
        <w:t xml:space="preserve"> При этом содержательное наполнение частей может быть следующим:</w:t>
      </w:r>
      <w:r/>
    </w:p>
    <w:p>
      <w:pPr>
        <w:ind w:firstLine="709"/>
        <w:jc w:val="both"/>
      </w:pPr>
      <w:r>
        <w:t xml:space="preserve">А) выделение позитивных сторон ответа, подчеркивание значимости авторских «находок» и т.п.;</w:t>
      </w:r>
      <w:r/>
    </w:p>
    <w:p>
      <w:pPr>
        <w:ind w:firstLine="709"/>
        <w:jc w:val="both"/>
      </w:pPr>
      <w:r>
        <w:t xml:space="preserve">Б) вопросы и замечания;</w:t>
      </w:r>
      <w:r/>
    </w:p>
    <w:p>
      <w:pPr>
        <w:ind w:firstLine="709"/>
        <w:jc w:val="both"/>
      </w:pPr>
      <w:r>
        <w:t xml:space="preserve">В) предложения и пожелания, благодарность за ответ.</w:t>
      </w:r>
      <w:r/>
    </w:p>
    <w:p>
      <w:pPr>
        <w:ind w:firstLine="709"/>
        <w:jc w:val="both"/>
      </w:pPr>
      <w:r/>
      <w:r/>
    </w:p>
    <w:p>
      <w:pPr>
        <w:ind w:firstLine="709"/>
        <w:jc w:val="center"/>
        <w:spacing w:before="24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Liberation Serif" w:cs="Liberation Serif"/>
          <w:b/>
          <w:color w:val="000000"/>
        </w:rPr>
        <w:t xml:space="preserve">Тестовая работа</w:t>
      </w:r>
      <w:r/>
    </w:p>
    <w:p>
      <w:pPr>
        <w:pStyle w:val="894"/>
        <w:ind w:firstLine="709"/>
        <w:jc w:val="both"/>
        <w:spacing w:after="0" w:line="240" w:lineRule="auto"/>
      </w:pPr>
      <w:r/>
      <w:r/>
    </w:p>
    <w:p>
      <w:pPr>
        <w:pStyle w:val="894"/>
        <w:ind w:firstLine="709"/>
        <w:jc w:val="both"/>
        <w:spacing w:after="0" w:line="240" w:lineRule="auto"/>
      </w:pPr>
      <w:r>
        <w:rPr>
          <w:color w:val="000000"/>
        </w:rPr>
        <w:t xml:space="preserve">Контрольные задания, предполагающие выбор</w:t>
      </w:r>
      <w:r>
        <w:rPr>
          <w:color w:val="000000"/>
        </w:rPr>
        <w:t xml:space="preserve"> правильного варианта ответа или свободно конструируемый краткий ответ, оцениваются на основе соответствующих типов тестов. Оценивание результатов выполнения теста осуществляется на основе подсчета процентного соотношения правильных и неправильных ответов.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color w:val="000000"/>
        </w:rPr>
        <w:t xml:space="preserve">При этом: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color w:val="000000"/>
        </w:rPr>
        <w:t xml:space="preserve"> 90–100% правильных ответов - «отлично»;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color w:val="000000"/>
        </w:rPr>
        <w:t xml:space="preserve"> 70–89% правильных ответов - «хорошо»;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color w:val="000000"/>
        </w:rPr>
        <w:t xml:space="preserve"> 55–69% правильных ответов - «удовлетворительно»;</w:t>
      </w:r>
      <w:r/>
    </w:p>
    <w:p>
      <w:pPr>
        <w:pStyle w:val="894"/>
        <w:ind w:firstLine="709"/>
        <w:jc w:val="both"/>
        <w:spacing w:after="0" w:line="240" w:lineRule="auto"/>
      </w:pPr>
      <w:r>
        <w:rPr>
          <w:color w:val="000000"/>
        </w:rPr>
        <w:t xml:space="preserve"> ˂55% правильных ответов - «неудовлетворительно».</w:t>
      </w:r>
      <w:r/>
    </w:p>
    <w:p>
      <w:pPr>
        <w:ind w:firstLine="709"/>
        <w:jc w:val="both"/>
      </w:pPr>
      <w:r>
        <w:t xml:space="preserve">Тестирование позволяет максимально объективно оценить уровень достижений учащихся, выразив результат в виде числа.</w:t>
      </w:r>
      <w:r/>
    </w:p>
    <w:p>
      <w:pPr>
        <w:ind w:firstLine="709"/>
        <w:jc w:val="both"/>
      </w:pPr>
      <w:r>
        <w:t xml:space="preserve">Тестовые задания бывают закрытого и открытого типа.</w:t>
      </w:r>
      <w:r/>
    </w:p>
    <w:p>
      <w:pPr>
        <w:ind w:firstLine="709"/>
        <w:jc w:val="both"/>
      </w:pPr>
      <w:r>
        <w:t xml:space="preserve">Примеры тестовых заданий закрытого типа:</w:t>
      </w:r>
      <w:r/>
    </w:p>
    <w:p>
      <w:pPr>
        <w:numPr>
          <w:ilvl w:val="0"/>
          <w:numId w:val="13"/>
        </w:numPr>
        <w:ind w:firstLine="709"/>
        <w:jc w:val="both"/>
      </w:pPr>
      <w:r>
        <w:t xml:space="preserve">сделать выбор;</w:t>
      </w:r>
      <w:r/>
    </w:p>
    <w:p>
      <w:pPr>
        <w:numPr>
          <w:ilvl w:val="0"/>
          <w:numId w:val="13"/>
        </w:numPr>
        <w:ind w:firstLine="709"/>
        <w:jc w:val="both"/>
      </w:pPr>
      <w:r>
        <w:t xml:space="preserve">соотнести;</w:t>
      </w:r>
      <w:r/>
    </w:p>
    <w:p>
      <w:pPr>
        <w:numPr>
          <w:ilvl w:val="0"/>
          <w:numId w:val="13"/>
        </w:numPr>
        <w:ind w:firstLine="709"/>
        <w:jc w:val="both"/>
      </w:pPr>
      <w:r>
        <w:t xml:space="preserve">те</w:t>
      </w:r>
      <w:r>
        <w:t xml:space="preserve">кст с пр</w:t>
      </w:r>
      <w:r>
        <w:t xml:space="preserve">опусками (вставить предлоги, слова, словосочетания);</w:t>
      </w:r>
      <w:r/>
    </w:p>
    <w:p>
      <w:pPr>
        <w:numPr>
          <w:ilvl w:val="0"/>
          <w:numId w:val="13"/>
        </w:numPr>
        <w:ind w:firstLine="709"/>
        <w:jc w:val="both"/>
      </w:pPr>
      <w:r>
        <w:t xml:space="preserve"> найти ошибки, убрать лишнее;</w:t>
      </w:r>
      <w:r/>
    </w:p>
    <w:p>
      <w:pPr>
        <w:numPr>
          <w:ilvl w:val="0"/>
          <w:numId w:val="13"/>
        </w:numPr>
        <w:ind w:firstLine="709"/>
        <w:jc w:val="both"/>
      </w:pPr>
      <w:r>
        <w:t xml:space="preserve">трансформировать предложения;</w:t>
      </w:r>
      <w:r/>
    </w:p>
    <w:p>
      <w:pPr>
        <w:numPr>
          <w:ilvl w:val="0"/>
          <w:numId w:val="13"/>
        </w:numPr>
        <w:ind w:firstLine="709"/>
        <w:jc w:val="both"/>
      </w:pPr>
      <w:r>
        <w:t xml:space="preserve"> составить текст из отдельных частей.</w:t>
      </w:r>
      <w:r/>
    </w:p>
    <w:p>
      <w:pPr>
        <w:ind w:firstLine="709"/>
        <w:jc w:val="both"/>
      </w:pPr>
      <w:r>
        <w:t xml:space="preserve">Примеры тестовых заданий открытого типа:</w:t>
      </w:r>
      <w:r/>
    </w:p>
    <w:p>
      <w:pPr>
        <w:numPr>
          <w:ilvl w:val="0"/>
          <w:numId w:val="14"/>
        </w:numPr>
        <w:ind w:firstLine="709"/>
        <w:jc w:val="both"/>
      </w:pPr>
      <w:r>
        <w:t xml:space="preserve"> сочинение;</w:t>
      </w:r>
      <w:r/>
    </w:p>
    <w:p>
      <w:pPr>
        <w:numPr>
          <w:ilvl w:val="0"/>
          <w:numId w:val="14"/>
        </w:numPr>
        <w:ind w:firstLine="709"/>
        <w:jc w:val="both"/>
      </w:pPr>
      <w:r>
        <w:t xml:space="preserve">выполнение коммуникативной задачи;</w:t>
      </w:r>
      <w:r/>
    </w:p>
    <w:p>
      <w:pPr>
        <w:numPr>
          <w:ilvl w:val="0"/>
          <w:numId w:val="14"/>
        </w:numPr>
        <w:ind w:firstLine="709"/>
        <w:jc w:val="both"/>
      </w:pPr>
      <w:r>
        <w:t xml:space="preserve"> прочитать текст и выбрать основную информацию;</w:t>
      </w:r>
      <w:r/>
    </w:p>
    <w:p>
      <w:pPr>
        <w:numPr>
          <w:ilvl w:val="0"/>
          <w:numId w:val="14"/>
        </w:numPr>
        <w:ind w:firstLine="709"/>
        <w:jc w:val="both"/>
      </w:pPr>
      <w:r>
        <w:t xml:space="preserve">контроль говорения – дается 6 тем и к ним 6 вопросов, которые помогут </w:t>
      </w:r>
      <w:r/>
      <w:r>
        <w:t xml:space="preserve">инициировать ученика.</w:t>
      </w:r>
      <w:r/>
      <w:r/>
    </w:p>
    <w:p>
      <w:r/>
      <w:r/>
    </w:p>
    <w:p>
      <w:pPr>
        <w:pStyle w:val="894"/>
        <w:jc w:val="center"/>
        <w:rPr>
          <w:b/>
          <w:color w:val="000000"/>
        </w:rPr>
      </w:pPr>
      <w:r>
        <w:rPr>
          <w:b/>
          <w:color w:val="000000"/>
        </w:rPr>
        <w:t xml:space="preserve">Оценивание проектной деятельности </w:t>
      </w:r>
      <w:r>
        <w:rPr>
          <w:b/>
          <w:color w:val="000000"/>
        </w:rPr>
        <w:t xml:space="preserve">обучающегося</w:t>
      </w:r>
      <w:r>
        <w:rPr>
          <w:b/>
          <w:color w:val="000000"/>
        </w:rPr>
      </w:r>
    </w:p>
    <w:p>
      <w:pPr>
        <w:pStyle w:val="894"/>
        <w:ind w:firstLine="709"/>
        <w:jc w:val="both"/>
        <w:spacing w:line="240" w:lineRule="auto"/>
        <w:rPr>
          <w:b/>
          <w:color w:val="000000"/>
        </w:rPr>
      </w:pPr>
      <w:r>
        <w:t xml:space="preserve">Проекты целесообразно разделять на исследовательские (в них школьники ищут ответ на вопрос «почему?», либо доказывают гипотезу) и творческие (в них школьники создают оригинальное творческое произведение, например, пишут лимерик, акростих, создают плакат).</w:t>
      </w:r>
      <w:r>
        <w:rPr>
          <w:b/>
          <w:color w:val="000000"/>
        </w:rPr>
      </w:r>
    </w:p>
    <w:p>
      <w:pPr>
        <w:ind w:firstLine="709"/>
        <w:jc w:val="both"/>
      </w:pPr>
      <w:r>
        <w:t xml:space="preserve">Для оценивания проектных работ необходимо учитывать содержание работы и ее соответствие теме, оформление работы, качество презентации, качество выступления, </w:t>
      </w:r>
      <w:r>
        <w:t xml:space="preserve">взаимодействие со слушателями. Такие критерии применимы как к исследовательским, так и к творческим работам.</w:t>
      </w:r>
      <w:r/>
    </w:p>
    <w:p>
      <w:pPr>
        <w:ind w:firstLine="709"/>
        <w:jc w:val="both"/>
      </w:pPr>
      <w:r/>
      <w:r/>
    </w:p>
    <w:tbl>
      <w:tblPr>
        <w:tblW w:w="10261" w:type="dxa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3174"/>
        <w:gridCol w:w="1984"/>
        <w:gridCol w:w="5103"/>
      </w:tblGrid>
      <w:tr>
        <w:trPr/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Параметры оценивания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Оценка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Критерии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61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 xml:space="preserve">Текст работы</w:t>
            </w:r>
            <w:r>
              <w:rPr>
                <w:rFonts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Содержание и соответствие теме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(соответствие заявленной теме, исследовательский/ творческий характер работы, самостоятельность исследования)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 работы соответствует заявленной теме; тема раскрыта полностью с привлечением интересных фактов по теме, </w:t>
            </w:r>
            <w:r>
              <w:rPr>
                <w:rFonts w:cs="Liberation Serif"/>
                <w:sz w:val="20"/>
                <w:szCs w:val="20"/>
              </w:rPr>
              <w:t xml:space="preserve">приведены результаты самостоятельно проведенного исследования /работа носит</w:t>
            </w:r>
            <w:r>
              <w:rPr>
                <w:rFonts w:cs="Liberation Serif"/>
                <w:sz w:val="20"/>
                <w:szCs w:val="20"/>
              </w:rPr>
              <w:t xml:space="preserve"> творческий характер, не является копией чужого произведения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 работы соответствует заявленной теме; но тема раскрыта не до конца (недостаточное количество интересных ф</w:t>
            </w:r>
            <w:r>
              <w:rPr>
                <w:rFonts w:cs="Liberation Serif"/>
                <w:sz w:val="20"/>
                <w:szCs w:val="20"/>
              </w:rPr>
              <w:t xml:space="preserve">актов, в основном уже известная </w:t>
            </w:r>
            <w:r>
              <w:rPr>
                <w:rFonts w:cs="Liberation Serif"/>
                <w:sz w:val="20"/>
                <w:szCs w:val="20"/>
              </w:rPr>
              <w:t xml:space="preserve">информация, приведены результаты</w:t>
            </w:r>
            <w:r>
              <w:rPr>
                <w:rFonts w:cs="Liberation Serif"/>
                <w:sz w:val="20"/>
                <w:szCs w:val="20"/>
              </w:rPr>
              <w:t xml:space="preserve"> чужих </w:t>
            </w:r>
            <w:r>
              <w:rPr>
                <w:rFonts w:cs="Liberation Serif"/>
                <w:sz w:val="20"/>
                <w:szCs w:val="20"/>
              </w:rPr>
              <w:t xml:space="preserve">исследований/работа в значительной части воспроизводит чужую творческую работу)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1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 работы соответствует заявленной теме; тема раскрыта недостаточно (мало информации, нет интересных фактов, не представлены результаты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исследований/50% работы воспроизводит чужую работу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0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 работы не соответствует заявленной теме/заданию (при 0 за этот критерий ставится 0 за всю работу)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61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 xml:space="preserve">Оформление работы</w:t>
            </w:r>
            <w:r>
              <w:rPr>
                <w:rFonts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Структура работы (наличие всех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Структурных элементов работы: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для исследовательского проекта – актуальность темы, постановка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проблемы, объект, цель, задачи, методы исследования, результат,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выводы, список литературы;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для творческого проекта – актуальность темы, новизна, цель, задачи, методики и техники,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значение результатов на практике, </w:t>
            </w:r>
            <w:r>
              <w:rPr>
                <w:rFonts w:cs="Liberation Serif"/>
                <w:sz w:val="20"/>
                <w:szCs w:val="20"/>
              </w:rPr>
              <w:t xml:space="preserve">списоклитературы</w:t>
            </w:r>
            <w:r>
              <w:rPr>
                <w:rFonts w:cs="Liberation Serif"/>
                <w:sz w:val="20"/>
                <w:szCs w:val="20"/>
              </w:rPr>
              <w:t xml:space="preserve">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 работы выстроен логично, присутствуют все структурные элементы работы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 работы в целом выстроен логично, но отсутствует вступление/заключение и/или список литературы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1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 работы выстроен нелогично, отсутствуют вступление и заключение, список литературы или 2 любых других структурных элементов работы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0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 работы выстроен нелогично, отсутствуют 3 и более </w:t>
            </w:r>
            <w:r>
              <w:rPr>
                <w:rFonts w:cs="Liberation Serif"/>
                <w:sz w:val="20"/>
                <w:szCs w:val="20"/>
              </w:rPr>
              <w:t xml:space="preserve">структурных</w:t>
            </w:r>
            <w:r>
              <w:rPr>
                <w:rFonts w:cs="Liberation Serif"/>
                <w:sz w:val="20"/>
                <w:szCs w:val="20"/>
              </w:rPr>
              <w:t xml:space="preserve"> элемента работы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61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 xml:space="preserve">Презентация</w:t>
            </w:r>
            <w:r>
              <w:rPr>
                <w:rFonts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Содержание презентации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(наличие ключевых структурных элементов, релевантность содержания)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Соблюден требуемый объем презентации; используется разнообразный наглядный материал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(фото, картинки, карты, таблицы), на слайдах отсутствует избыточная информация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Соблюден требуемый объем презентации, но недостаточно используется наглядный материал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или несколько слайдов содержат избыточную информацию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1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Требуемый объем презентации не соблюден или мало наглядного материала и практически все слайды перегружены информацией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0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Содержание презентации не соответствует теме проекта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Визуальное оформление (представление наглядного материала)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Презентация красиво оформлена, хорошо подобраны цвета фона и шрифта, размер используемого шрифта удобен для восприятия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Презентация в целом хорошо оформлена, но имеются некоторые недостатки в подборе цвета фона и шрифта и/или размер шрифта на некоторых слайдах труден для восприятия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1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Презентация скудно оформлена, плохо подобраны цвета фона и шрифта и/или используемый на слайдах шрифт неудобен для восприятия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0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Оформление презентации мешает понять суть проекта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>
          <w:trHeight w:val="428"/>
        </w:trPr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Лексик</w:t>
            </w:r>
            <w:r>
              <w:rPr>
                <w:rFonts w:cs="Liberation Serif"/>
                <w:sz w:val="20"/>
                <w:szCs w:val="20"/>
              </w:rPr>
              <w:t xml:space="preserve">о-</w:t>
            </w:r>
            <w:r>
              <w:rPr>
                <w:rFonts w:cs="Liberation Serif"/>
                <w:sz w:val="20"/>
                <w:szCs w:val="20"/>
              </w:rPr>
              <w:t xml:space="preserve"> грамматическое оформление, орфография и пунктуация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 </w:t>
            </w:r>
            <w:r>
              <w:rPr>
                <w:rFonts w:cs="Liberation Serif"/>
                <w:sz w:val="20"/>
                <w:szCs w:val="20"/>
              </w:rPr>
              <w:t xml:space="preserve">презентации допущено не более 2 грамматических/лексических и 3 </w:t>
            </w:r>
            <w:r>
              <w:rPr>
                <w:rFonts w:cs="Liberation Serif"/>
                <w:sz w:val="20"/>
                <w:szCs w:val="20"/>
              </w:rPr>
              <w:t xml:space="preserve">орфографических/пунктуационных ошибок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 </w:t>
            </w:r>
            <w:r>
              <w:rPr>
                <w:rFonts w:cs="Liberation Serif"/>
                <w:sz w:val="20"/>
                <w:szCs w:val="20"/>
              </w:rPr>
              <w:t xml:space="preserve">презентации допущено не более 4 грамматических/лексических и 4 </w:t>
            </w:r>
            <w:r>
              <w:rPr>
                <w:rFonts w:cs="Liberation Serif"/>
                <w:sz w:val="20"/>
                <w:szCs w:val="20"/>
              </w:rPr>
              <w:t xml:space="preserve">орфографических/пунктуационных ошибок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1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 презентации допущено не более 6 грамматических/лексических и 6 орфографических/пунктуационных ошибок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0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 презентации допущено более 6 грамматических/лексических и 6 орфографических/пунктуационных ошибок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261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 xml:space="preserve">Выступление</w:t>
            </w:r>
            <w:r>
              <w:rPr>
                <w:rFonts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Представление работы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(уровень владения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материалом и соблюдение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регламента)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Выступающий уложился в отведенное для представления работы время; текст работы рассказывался в целом своими словами, время от времени с опорой на печатный текст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Выступающий уложился в отведенное для представления работы время, однако текст работы больше читался с листа, чем рассказывался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1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Выступающий не уложился в отведенное для представления проектной работы время ИЛИ текст работы полностью читался с листа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0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Выступающий не уложился в отведенное для представления проектной работы время</w:t>
            </w:r>
            <w:r>
              <w:rPr>
                <w:rFonts w:cs="Liberation Serif"/>
                <w:sz w:val="20"/>
                <w:szCs w:val="20"/>
              </w:rPr>
              <w:t xml:space="preserve"> И</w:t>
            </w:r>
            <w:r>
              <w:rPr>
                <w:rFonts w:cs="Liberation Serif"/>
                <w:sz w:val="20"/>
                <w:szCs w:val="20"/>
              </w:rPr>
              <w:t xml:space="preserve"> текст работы полностью читался с листа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Лексик</w:t>
            </w:r>
            <w:r>
              <w:rPr>
                <w:rFonts w:cs="Liberation Serif"/>
                <w:sz w:val="20"/>
                <w:szCs w:val="20"/>
              </w:rPr>
              <w:t xml:space="preserve">о-</w:t>
            </w:r>
            <w:r>
              <w:rPr>
                <w:rFonts w:cs="Liberation Serif"/>
                <w:sz w:val="20"/>
                <w:szCs w:val="20"/>
              </w:rPr>
              <w:t xml:space="preserve"> грамматическое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оформление речи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 речи использована разнообразная лексика, понятная аудитории, допущено не более 2 языковых ошибок, не затрудняющих понимание речи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 речи использована разнообразная лексика, в целом понятная аудитории, допущено не более 4 негрубых языковых ошибок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1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 речи использована разнообразная лексика, однако присутствует несколько слов, незнакомых для аудитории, которые затрудняют понимание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сказанного, допущено не более 6 негрубых языковых ошибок или 2–3 грубых ошибок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0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Речь бедна лексически, содержит более 6 негрубых языковых ошибок или более 3 грубых ошибок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Фонетическое оформление речи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2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Речь понятна: практически все звуки в потоке речи произносятся правильно: не допускаются фонематические ошибки, меняющие значение</w:t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высказывания; соблюдаются правильный интонационный </w:t>
            </w:r>
            <w:r>
              <w:rPr>
                <w:rFonts w:cs="Liberation Serif"/>
                <w:sz w:val="20"/>
                <w:szCs w:val="20"/>
              </w:rPr>
              <w:t xml:space="preserve">рисунок и темп речи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1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В целом речь понятна, но присутствуют фонетические (не более 5) или фонематические (не более 2) ошибки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  <w:tr>
        <w:trPr/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3174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</w:tcBorders>
            <w:tcW w:w="1984" w:type="dxa"/>
            <w:textDirection w:val="lrTb"/>
            <w:noWrap w:val="false"/>
          </w:tcPr>
          <w:p>
            <w:pPr>
              <w:pStyle w:val="898"/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0</w:t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103" w:type="dxa"/>
            <w:textDirection w:val="lrTb"/>
            <w:noWrap w:val="false"/>
          </w:tcPr>
          <w:p>
            <w:pPr>
              <w:pStyle w:val="898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Речь почти не воспринимается на слух из-за неправильного произношения многих звуков и многочисленных (более 5 фонетических или более 2 фонематических) ошибок</w:t>
            </w:r>
            <w:r>
              <w:rPr>
                <w:rFonts w:cs="Liberation Serif"/>
                <w:sz w:val="20"/>
                <w:szCs w:val="20"/>
              </w:rPr>
            </w:r>
          </w:p>
        </w:tc>
      </w:tr>
    </w:tbl>
    <w:p>
      <w:r/>
      <w:r/>
    </w:p>
    <w:p>
      <w:pPr>
        <w:jc w:val="both"/>
      </w:pPr>
      <w:r>
        <w:t xml:space="preserve">Всего: максимум 26 баллов.</w:t>
      </w:r>
      <w:r/>
    </w:p>
    <w:p>
      <w:pPr>
        <w:jc w:val="both"/>
      </w:pPr>
      <w:r>
        <w:t xml:space="preserve">При этом:</w:t>
      </w:r>
      <w:r/>
    </w:p>
    <w:p>
      <w:pPr>
        <w:ind w:firstLine="709"/>
        <w:jc w:val="both"/>
      </w:pPr>
      <w:r>
        <w:t xml:space="preserve"> «Отлично» - 22–26 баллов;</w:t>
      </w:r>
      <w:r/>
    </w:p>
    <w:p>
      <w:pPr>
        <w:ind w:firstLine="709"/>
        <w:jc w:val="both"/>
      </w:pPr>
      <w:r>
        <w:t xml:space="preserve"> «Хорошо» - 18–21 балл;</w:t>
      </w:r>
      <w:r/>
    </w:p>
    <w:p>
      <w:pPr>
        <w:ind w:firstLine="709"/>
        <w:jc w:val="both"/>
      </w:pPr>
      <w:r>
        <w:t xml:space="preserve"> «Удовлетворительно» - 14–17 баллов;</w:t>
      </w:r>
      <w:r/>
    </w:p>
    <w:p>
      <w:pPr>
        <w:ind w:firstLine="709"/>
        <w:jc w:val="both"/>
      </w:pPr>
      <w:r>
        <w:t xml:space="preserve"> «Неудовлетворительно» - менее 14 баллов.</w:t>
      </w:r>
      <w:r/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4" w:right="567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imes New Roman">
    <w:panose1 w:val="02020603050405020304"/>
  </w:font>
  <w:font w:name="Wingdings">
    <w:panose1 w:val="05000000000000000000"/>
  </w:font>
  <w:font w:name="Liberation Sans">
    <w:panose1 w:val="020B0604020202020204"/>
  </w:font>
  <w:font w:name="Courier New">
    <w:panose1 w:val="02070309020205020404"/>
  </w:font>
  <w:font w:name="PingFang SC">
    <w:panose1 w:val="02000603000000000000"/>
  </w:font>
  <w:font w:name="OpenSymbol">
    <w:panose1 w:val="05010000000000000000"/>
  </w:font>
  <w:font w:name="Songti SC">
    <w:panose1 w:val="02000603000000000000"/>
  </w:font>
  <w:font w:name="Arial">
    <w:panose1 w:val="020B0604020202020204"/>
  </w:font>
  <w:font w:name="Arial Unicode MS">
    <w:panose1 w:val="020B0604020202020204"/>
  </w:font>
  <w:font w:name="Liberation Serif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 w:cs="Open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 w:cs="OpenSymbol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 w:cs="OpenSymbol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hint="default"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hint="default"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hint="default"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hint="default"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hint="default"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hint="default" w:ascii="OpenSymbol" w:hAnsi="OpenSymbol" w:cs="OpenSymbol"/>
      </w:rPr>
    </w:lvl>
  </w:abstractNum>
  <w:num w:numId="1">
    <w:abstractNumId w:val="18"/>
  </w:num>
  <w:num w:numId="2">
    <w:abstractNumId w:val="1"/>
  </w:num>
  <w:num w:numId="3">
    <w:abstractNumId w:val="10"/>
  </w:num>
  <w:num w:numId="4">
    <w:abstractNumId w:val="27"/>
  </w:num>
  <w:num w:numId="5">
    <w:abstractNumId w:val="4"/>
  </w:num>
  <w:num w:numId="6">
    <w:abstractNumId w:val="9"/>
  </w:num>
  <w:num w:numId="7">
    <w:abstractNumId w:val="20"/>
  </w:num>
  <w:num w:numId="8">
    <w:abstractNumId w:val="14"/>
  </w:num>
  <w:num w:numId="9">
    <w:abstractNumId w:val="25"/>
  </w:num>
  <w:num w:numId="10">
    <w:abstractNumId w:val="28"/>
  </w:num>
  <w:num w:numId="11">
    <w:abstractNumId w:val="13"/>
  </w:num>
  <w:num w:numId="12">
    <w:abstractNumId w:val="19"/>
  </w:num>
  <w:num w:numId="13">
    <w:abstractNumId w:val="2"/>
  </w:num>
  <w:num w:numId="14">
    <w:abstractNumId w:val="24"/>
  </w:num>
  <w:num w:numId="15">
    <w:abstractNumId w:val="7"/>
  </w:num>
  <w:num w:numId="16">
    <w:abstractNumId w:val="11"/>
  </w:num>
  <w:num w:numId="17">
    <w:abstractNumId w:val="21"/>
  </w:num>
  <w:num w:numId="18">
    <w:abstractNumId w:val="23"/>
  </w:num>
  <w:num w:numId="19">
    <w:abstractNumId w:val="0"/>
  </w:num>
  <w:num w:numId="20">
    <w:abstractNumId w:val="8"/>
  </w:num>
  <w:num w:numId="21">
    <w:abstractNumId w:val="5"/>
  </w:num>
  <w:num w:numId="22">
    <w:abstractNumId w:val="16"/>
  </w:num>
  <w:num w:numId="23">
    <w:abstractNumId w:val="15"/>
  </w:num>
  <w:num w:numId="24">
    <w:abstractNumId w:val="6"/>
  </w:num>
  <w:num w:numId="25">
    <w:abstractNumId w:val="26"/>
  </w:num>
  <w:num w:numId="26">
    <w:abstractNumId w:val="3"/>
  </w:num>
  <w:num w:numId="27">
    <w:abstractNumId w:val="17"/>
  </w:num>
  <w:num w:numId="28">
    <w:abstractNumId w:val="2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Songti SC" w:cs="Arial Unicode MS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1"/>
    <w:link w:val="71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1"/>
    <w:link w:val="71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1"/>
    <w:link w:val="71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1"/>
    <w:link w:val="71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1"/>
    <w:link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21"/>
    <w:link w:val="71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21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21"/>
    <w:link w:val="71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21"/>
    <w:link w:val="72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1"/>
    <w:link w:val="735"/>
    <w:uiPriority w:val="10"/>
    <w:rPr>
      <w:sz w:val="48"/>
      <w:szCs w:val="48"/>
    </w:rPr>
  </w:style>
  <w:style w:type="character" w:styleId="37">
    <w:name w:val="Subtitle Char"/>
    <w:basedOn w:val="721"/>
    <w:link w:val="737"/>
    <w:uiPriority w:val="11"/>
    <w:rPr>
      <w:sz w:val="24"/>
      <w:szCs w:val="24"/>
    </w:rPr>
  </w:style>
  <w:style w:type="character" w:styleId="39">
    <w:name w:val="Quote Char"/>
    <w:link w:val="739"/>
    <w:uiPriority w:val="29"/>
    <w:rPr>
      <w:i/>
    </w:rPr>
  </w:style>
  <w:style w:type="character" w:styleId="41">
    <w:name w:val="Intense Quote Char"/>
    <w:link w:val="741"/>
    <w:uiPriority w:val="30"/>
    <w:rPr>
      <w:i/>
    </w:rPr>
  </w:style>
  <w:style w:type="character" w:styleId="43">
    <w:name w:val="Header Char"/>
    <w:basedOn w:val="721"/>
    <w:link w:val="743"/>
    <w:uiPriority w:val="99"/>
  </w:style>
  <w:style w:type="character" w:styleId="47">
    <w:name w:val="Caption Char"/>
    <w:basedOn w:val="896"/>
    <w:link w:val="745"/>
    <w:uiPriority w:val="99"/>
  </w:style>
  <w:style w:type="character" w:styleId="176">
    <w:name w:val="Footnote Text Char"/>
    <w:link w:val="875"/>
    <w:uiPriority w:val="99"/>
    <w:rPr>
      <w:sz w:val="18"/>
    </w:rPr>
  </w:style>
  <w:style w:type="character" w:styleId="179">
    <w:name w:val="Endnote Text Char"/>
    <w:link w:val="878"/>
    <w:uiPriority w:val="99"/>
    <w:rPr>
      <w:sz w:val="20"/>
    </w:rPr>
  </w:style>
  <w:style w:type="paragraph" w:styleId="711" w:default="1">
    <w:name w:val="Normal"/>
    <w:qFormat/>
  </w:style>
  <w:style w:type="paragraph" w:styleId="712">
    <w:name w:val="Heading 1"/>
    <w:basedOn w:val="711"/>
    <w:next w:val="711"/>
    <w:link w:val="72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3">
    <w:name w:val="Heading 2"/>
    <w:basedOn w:val="711"/>
    <w:next w:val="711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4">
    <w:name w:val="Heading 3"/>
    <w:basedOn w:val="711"/>
    <w:next w:val="711"/>
    <w:link w:val="72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5">
    <w:name w:val="Heading 4"/>
    <w:basedOn w:val="711"/>
    <w:next w:val="711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711"/>
    <w:next w:val="711"/>
    <w:link w:val="7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7">
    <w:name w:val="Heading 6"/>
    <w:basedOn w:val="711"/>
    <w:next w:val="711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711"/>
    <w:next w:val="711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711"/>
    <w:next w:val="711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711"/>
    <w:next w:val="711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 w:default="1">
    <w:name w:val="Default Paragraph Font"/>
    <w:uiPriority w:val="1"/>
    <w:semiHidden/>
    <w:unhideWhenUsed/>
  </w:style>
  <w:style w:type="table" w:styleId="72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3" w:default="1">
    <w:name w:val="No List"/>
    <w:uiPriority w:val="99"/>
    <w:semiHidden/>
    <w:unhideWhenUsed/>
  </w:style>
  <w:style w:type="character" w:styleId="724" w:customStyle="1">
    <w:name w:val="Заголовок 1 Знак"/>
    <w:basedOn w:val="721"/>
    <w:link w:val="712"/>
    <w:uiPriority w:val="9"/>
    <w:rPr>
      <w:rFonts w:ascii="Arial" w:hAnsi="Arial" w:eastAsia="Arial" w:cs="Arial"/>
      <w:sz w:val="40"/>
      <w:szCs w:val="40"/>
    </w:rPr>
  </w:style>
  <w:style w:type="character" w:styleId="725" w:customStyle="1">
    <w:name w:val="Заголовок 2 Знак"/>
    <w:basedOn w:val="721"/>
    <w:link w:val="713"/>
    <w:uiPriority w:val="9"/>
    <w:rPr>
      <w:rFonts w:ascii="Arial" w:hAnsi="Arial" w:eastAsia="Arial" w:cs="Arial"/>
      <w:sz w:val="34"/>
    </w:rPr>
  </w:style>
  <w:style w:type="character" w:styleId="726" w:customStyle="1">
    <w:name w:val="Заголовок 3 Знак"/>
    <w:basedOn w:val="721"/>
    <w:link w:val="714"/>
    <w:uiPriority w:val="9"/>
    <w:rPr>
      <w:rFonts w:ascii="Arial" w:hAnsi="Arial" w:eastAsia="Arial" w:cs="Arial"/>
      <w:sz w:val="30"/>
      <w:szCs w:val="30"/>
    </w:rPr>
  </w:style>
  <w:style w:type="character" w:styleId="727" w:customStyle="1">
    <w:name w:val="Заголовок 4 Знак"/>
    <w:basedOn w:val="721"/>
    <w:link w:val="715"/>
    <w:uiPriority w:val="9"/>
    <w:rPr>
      <w:rFonts w:ascii="Arial" w:hAnsi="Arial" w:eastAsia="Arial" w:cs="Arial"/>
      <w:b/>
      <w:bCs/>
      <w:sz w:val="26"/>
      <w:szCs w:val="26"/>
    </w:rPr>
  </w:style>
  <w:style w:type="character" w:styleId="728" w:customStyle="1">
    <w:name w:val="Заголовок 5 Знак"/>
    <w:basedOn w:val="721"/>
    <w:link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29" w:customStyle="1">
    <w:name w:val="Заголовок 6 Знак"/>
    <w:basedOn w:val="721"/>
    <w:link w:val="717"/>
    <w:uiPriority w:val="9"/>
    <w:rPr>
      <w:rFonts w:ascii="Arial" w:hAnsi="Arial" w:eastAsia="Arial" w:cs="Arial"/>
      <w:b/>
      <w:bCs/>
      <w:sz w:val="22"/>
      <w:szCs w:val="22"/>
    </w:rPr>
  </w:style>
  <w:style w:type="character" w:styleId="730" w:customStyle="1">
    <w:name w:val="Заголовок 7 Знак"/>
    <w:basedOn w:val="721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 w:customStyle="1">
    <w:name w:val="Заголовок 8 Знак"/>
    <w:basedOn w:val="721"/>
    <w:link w:val="719"/>
    <w:uiPriority w:val="9"/>
    <w:rPr>
      <w:rFonts w:ascii="Arial" w:hAnsi="Arial" w:eastAsia="Arial" w:cs="Arial"/>
      <w:i/>
      <w:iCs/>
      <w:sz w:val="22"/>
      <w:szCs w:val="22"/>
    </w:rPr>
  </w:style>
  <w:style w:type="character" w:styleId="732" w:customStyle="1">
    <w:name w:val="Заголовок 9 Знак"/>
    <w:basedOn w:val="721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711"/>
    <w:uiPriority w:val="34"/>
    <w:qFormat/>
    <w:pPr>
      <w:contextualSpacing/>
      <w:ind w:left="720"/>
    </w:pPr>
  </w:style>
  <w:style w:type="paragraph" w:styleId="734">
    <w:name w:val="No Spacing"/>
    <w:uiPriority w:val="1"/>
    <w:qFormat/>
  </w:style>
  <w:style w:type="paragraph" w:styleId="735">
    <w:name w:val="Title"/>
    <w:basedOn w:val="711"/>
    <w:next w:val="711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 w:customStyle="1">
    <w:name w:val="Название Знак"/>
    <w:basedOn w:val="721"/>
    <w:link w:val="735"/>
    <w:uiPriority w:val="10"/>
    <w:rPr>
      <w:sz w:val="48"/>
      <w:szCs w:val="48"/>
    </w:rPr>
  </w:style>
  <w:style w:type="paragraph" w:styleId="737">
    <w:name w:val="Subtitle"/>
    <w:basedOn w:val="711"/>
    <w:next w:val="711"/>
    <w:link w:val="738"/>
    <w:uiPriority w:val="11"/>
    <w:qFormat/>
    <w:pPr>
      <w:spacing w:before="200" w:after="200"/>
    </w:pPr>
  </w:style>
  <w:style w:type="character" w:styleId="738" w:customStyle="1">
    <w:name w:val="Подзаголовок Знак"/>
    <w:basedOn w:val="721"/>
    <w:link w:val="737"/>
    <w:uiPriority w:val="11"/>
    <w:rPr>
      <w:sz w:val="24"/>
      <w:szCs w:val="24"/>
    </w:rPr>
  </w:style>
  <w:style w:type="paragraph" w:styleId="739">
    <w:name w:val="Quote"/>
    <w:basedOn w:val="711"/>
    <w:next w:val="711"/>
    <w:link w:val="740"/>
    <w:uiPriority w:val="29"/>
    <w:qFormat/>
    <w:pPr>
      <w:ind w:left="720" w:right="720"/>
    </w:pPr>
    <w:rPr>
      <w:i/>
    </w:rPr>
  </w:style>
  <w:style w:type="character" w:styleId="740" w:customStyle="1">
    <w:name w:val="Цитата 2 Знак"/>
    <w:link w:val="739"/>
    <w:uiPriority w:val="29"/>
    <w:rPr>
      <w:i/>
    </w:rPr>
  </w:style>
  <w:style w:type="paragraph" w:styleId="741">
    <w:name w:val="Intense Quote"/>
    <w:basedOn w:val="711"/>
    <w:next w:val="711"/>
    <w:link w:val="7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link w:val="741"/>
    <w:uiPriority w:val="30"/>
    <w:rPr>
      <w:i/>
    </w:rPr>
  </w:style>
  <w:style w:type="paragraph" w:styleId="743">
    <w:name w:val="Header"/>
    <w:basedOn w:val="711"/>
    <w:link w:val="74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4" w:customStyle="1">
    <w:name w:val="Верхний колонтитул Знак"/>
    <w:basedOn w:val="721"/>
    <w:link w:val="743"/>
    <w:uiPriority w:val="99"/>
  </w:style>
  <w:style w:type="paragraph" w:styleId="745">
    <w:name w:val="Footer"/>
    <w:basedOn w:val="711"/>
    <w:link w:val="74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6" w:customStyle="1">
    <w:name w:val="Footer Char"/>
    <w:basedOn w:val="721"/>
    <w:uiPriority w:val="99"/>
  </w:style>
  <w:style w:type="character" w:styleId="747" w:customStyle="1">
    <w:name w:val="Нижний колонтитул Знак"/>
    <w:link w:val="745"/>
    <w:uiPriority w:val="99"/>
  </w:style>
  <w:style w:type="table" w:styleId="748">
    <w:name w:val="Table Grid"/>
    <w:basedOn w:val="722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9" w:customStyle="1">
    <w:name w:val="Table Grid Light"/>
    <w:basedOn w:val="72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0" w:customStyle="1">
    <w:name w:val="Plain Table 1"/>
    <w:basedOn w:val="72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 w:customStyle="1">
    <w:name w:val="Plain Table 2"/>
    <w:basedOn w:val="72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 w:customStyle="1">
    <w:name w:val="Plain Table 3"/>
    <w:basedOn w:val="72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 w:customStyle="1">
    <w:name w:val="Plain Table 4"/>
    <w:basedOn w:val="72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Plain Table 5"/>
    <w:basedOn w:val="72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1 Light"/>
    <w:basedOn w:val="72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1"/>
    <w:basedOn w:val="72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2"/>
    <w:basedOn w:val="72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3"/>
    <w:basedOn w:val="72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4"/>
    <w:basedOn w:val="72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5"/>
    <w:basedOn w:val="72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6"/>
    <w:basedOn w:val="72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2"/>
    <w:basedOn w:val="72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1"/>
    <w:basedOn w:val="72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2"/>
    <w:basedOn w:val="72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3"/>
    <w:basedOn w:val="72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4"/>
    <w:basedOn w:val="72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5"/>
    <w:basedOn w:val="72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6"/>
    <w:basedOn w:val="72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"/>
    <w:basedOn w:val="72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1"/>
    <w:basedOn w:val="72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2"/>
    <w:basedOn w:val="72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3"/>
    <w:basedOn w:val="72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4"/>
    <w:basedOn w:val="72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5"/>
    <w:basedOn w:val="72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6"/>
    <w:basedOn w:val="72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4"/>
    <w:basedOn w:val="72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 w:customStyle="1">
    <w:name w:val="Grid Table 4 - Accent 1"/>
    <w:basedOn w:val="722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8" w:customStyle="1">
    <w:name w:val="Grid Table 4 - Accent 2"/>
    <w:basedOn w:val="72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9" w:customStyle="1">
    <w:name w:val="Grid Table 4 - Accent 3"/>
    <w:basedOn w:val="722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0" w:customStyle="1">
    <w:name w:val="Grid Table 4 - Accent 4"/>
    <w:basedOn w:val="722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1" w:customStyle="1">
    <w:name w:val="Grid Table 4 - Accent 5"/>
    <w:basedOn w:val="722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2" w:customStyle="1">
    <w:name w:val="Grid Table 4 - Accent 6"/>
    <w:basedOn w:val="722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3" w:customStyle="1">
    <w:name w:val="Grid Table 5 Dark"/>
    <w:basedOn w:val="72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- Accent 1"/>
    <w:basedOn w:val="72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2"/>
    <w:basedOn w:val="72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3"/>
    <w:basedOn w:val="72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4"/>
    <w:basedOn w:val="72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5"/>
    <w:basedOn w:val="72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6"/>
    <w:basedOn w:val="72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6 Colorful"/>
    <w:basedOn w:val="72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1" w:customStyle="1">
    <w:name w:val="Grid Table 6 Colorful - Accent 1"/>
    <w:basedOn w:val="722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2" w:customStyle="1">
    <w:name w:val="Grid Table 6 Colorful - Accent 2"/>
    <w:basedOn w:val="72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3" w:customStyle="1">
    <w:name w:val="Grid Table 6 Colorful - Accent 3"/>
    <w:basedOn w:val="722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4" w:customStyle="1">
    <w:name w:val="Grid Table 6 Colorful - Accent 4"/>
    <w:basedOn w:val="72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5" w:customStyle="1">
    <w:name w:val="Grid Table 6 Colorful - Accent 5"/>
    <w:basedOn w:val="722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6" w:customStyle="1">
    <w:name w:val="Grid Table 6 Colorful - Accent 6"/>
    <w:basedOn w:val="722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7" w:customStyle="1">
    <w:name w:val="Grid Table 7 Colorful"/>
    <w:basedOn w:val="72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1"/>
    <w:basedOn w:val="722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2"/>
    <w:basedOn w:val="72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3"/>
    <w:basedOn w:val="722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4"/>
    <w:basedOn w:val="722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5"/>
    <w:basedOn w:val="722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6"/>
    <w:basedOn w:val="722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"/>
    <w:basedOn w:val="72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1"/>
    <w:basedOn w:val="722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2"/>
    <w:basedOn w:val="722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3"/>
    <w:basedOn w:val="722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4"/>
    <w:basedOn w:val="722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5"/>
    <w:basedOn w:val="722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6"/>
    <w:basedOn w:val="722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2"/>
    <w:basedOn w:val="72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1"/>
    <w:basedOn w:val="722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2"/>
    <w:basedOn w:val="72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3"/>
    <w:basedOn w:val="722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4"/>
    <w:basedOn w:val="722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5"/>
    <w:basedOn w:val="722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6"/>
    <w:basedOn w:val="722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8" w:customStyle="1">
    <w:name w:val="List Table 3"/>
    <w:basedOn w:val="72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1"/>
    <w:basedOn w:val="722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2"/>
    <w:basedOn w:val="72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3"/>
    <w:basedOn w:val="722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4"/>
    <w:basedOn w:val="72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5"/>
    <w:basedOn w:val="722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6"/>
    <w:basedOn w:val="722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"/>
    <w:basedOn w:val="72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1"/>
    <w:basedOn w:val="722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2"/>
    <w:basedOn w:val="72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3"/>
    <w:basedOn w:val="722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4"/>
    <w:basedOn w:val="722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5"/>
    <w:basedOn w:val="722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6"/>
    <w:basedOn w:val="722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5 Dark"/>
    <w:basedOn w:val="72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1"/>
    <w:basedOn w:val="722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2"/>
    <w:basedOn w:val="72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3"/>
    <w:basedOn w:val="722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4"/>
    <w:basedOn w:val="722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5"/>
    <w:basedOn w:val="722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6"/>
    <w:basedOn w:val="722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6 Colorful"/>
    <w:basedOn w:val="72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0" w:customStyle="1">
    <w:name w:val="List Table 6 Colorful - Accent 1"/>
    <w:basedOn w:val="722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1" w:customStyle="1">
    <w:name w:val="List Table 6 Colorful - Accent 2"/>
    <w:basedOn w:val="72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2" w:customStyle="1">
    <w:name w:val="List Table 6 Colorful - Accent 3"/>
    <w:basedOn w:val="722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3" w:customStyle="1">
    <w:name w:val="List Table 6 Colorful - Accent 4"/>
    <w:basedOn w:val="722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4" w:customStyle="1">
    <w:name w:val="List Table 6 Colorful - Accent 5"/>
    <w:basedOn w:val="722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5" w:customStyle="1">
    <w:name w:val="List Table 6 Colorful - Accent 6"/>
    <w:basedOn w:val="722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6" w:customStyle="1">
    <w:name w:val="List Table 7 Colorful"/>
    <w:basedOn w:val="72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1"/>
    <w:basedOn w:val="722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2"/>
    <w:basedOn w:val="72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3"/>
    <w:basedOn w:val="722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4"/>
    <w:basedOn w:val="722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5"/>
    <w:basedOn w:val="722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6"/>
    <w:basedOn w:val="722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ned - Accent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Lined - Accent 1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5" w:customStyle="1">
    <w:name w:val="Lined - Accent 2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6" w:customStyle="1">
    <w:name w:val="Lined - Accent 3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7" w:customStyle="1">
    <w:name w:val="Lined - Accent 4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8" w:customStyle="1">
    <w:name w:val="Lined - Accent 5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9" w:customStyle="1">
    <w:name w:val="Lined - Accent 6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0" w:customStyle="1">
    <w:name w:val="Bordered &amp; Lined - Accent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1" w:customStyle="1">
    <w:name w:val="Bordered &amp; Lined - Accent 1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2" w:customStyle="1">
    <w:name w:val="Bordered &amp; Lined - Accent 2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3" w:customStyle="1">
    <w:name w:val="Bordered &amp; Lined - Accent 3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4" w:customStyle="1">
    <w:name w:val="Bordered &amp; Lined - Accent 4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5" w:customStyle="1">
    <w:name w:val="Bordered &amp; Lined - Accent 5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6" w:customStyle="1">
    <w:name w:val="Bordered &amp; Lined - Accent 6"/>
    <w:basedOn w:val="72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7" w:customStyle="1">
    <w:name w:val="Bordered"/>
    <w:basedOn w:val="72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8" w:customStyle="1">
    <w:name w:val="Bordered - Accent 1"/>
    <w:basedOn w:val="72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9" w:customStyle="1">
    <w:name w:val="Bordered - Accent 2"/>
    <w:basedOn w:val="72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0" w:customStyle="1">
    <w:name w:val="Bordered - Accent 3"/>
    <w:basedOn w:val="72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1" w:customStyle="1">
    <w:name w:val="Bordered - Accent 4"/>
    <w:basedOn w:val="72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2" w:customStyle="1">
    <w:name w:val="Bordered - Accent 5"/>
    <w:basedOn w:val="72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3" w:customStyle="1">
    <w:name w:val="Bordered - Accent 6"/>
    <w:basedOn w:val="72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basedOn w:val="711"/>
    <w:link w:val="876"/>
    <w:uiPriority w:val="99"/>
    <w:semiHidden/>
    <w:unhideWhenUsed/>
    <w:pPr>
      <w:spacing w:after="40"/>
    </w:pPr>
    <w:rPr>
      <w:sz w:val="18"/>
    </w:rPr>
  </w:style>
  <w:style w:type="character" w:styleId="876" w:customStyle="1">
    <w:name w:val="Текст сноски Знак"/>
    <w:link w:val="875"/>
    <w:uiPriority w:val="99"/>
    <w:rPr>
      <w:sz w:val="18"/>
    </w:rPr>
  </w:style>
  <w:style w:type="character" w:styleId="877">
    <w:name w:val="footnote reference"/>
    <w:basedOn w:val="721"/>
    <w:uiPriority w:val="99"/>
    <w:unhideWhenUsed/>
    <w:rPr>
      <w:vertAlign w:val="superscript"/>
    </w:rPr>
  </w:style>
  <w:style w:type="paragraph" w:styleId="878">
    <w:name w:val="endnote text"/>
    <w:basedOn w:val="711"/>
    <w:link w:val="879"/>
    <w:uiPriority w:val="99"/>
    <w:semiHidden/>
    <w:unhideWhenUsed/>
    <w:rPr>
      <w:sz w:val="20"/>
    </w:rPr>
  </w:style>
  <w:style w:type="character" w:styleId="879" w:customStyle="1">
    <w:name w:val="Текст концевой сноски Знак"/>
    <w:link w:val="878"/>
    <w:uiPriority w:val="99"/>
    <w:rPr>
      <w:sz w:val="20"/>
    </w:rPr>
  </w:style>
  <w:style w:type="character" w:styleId="880">
    <w:name w:val="endnote reference"/>
    <w:basedOn w:val="721"/>
    <w:uiPriority w:val="99"/>
    <w:semiHidden/>
    <w:unhideWhenUsed/>
    <w:rPr>
      <w:vertAlign w:val="superscript"/>
    </w:rPr>
  </w:style>
  <w:style w:type="paragraph" w:styleId="881">
    <w:name w:val="toc 1"/>
    <w:basedOn w:val="711"/>
    <w:next w:val="711"/>
    <w:uiPriority w:val="39"/>
    <w:unhideWhenUsed/>
    <w:pPr>
      <w:spacing w:after="57"/>
    </w:pPr>
  </w:style>
  <w:style w:type="paragraph" w:styleId="882">
    <w:name w:val="toc 2"/>
    <w:basedOn w:val="711"/>
    <w:next w:val="711"/>
    <w:uiPriority w:val="39"/>
    <w:unhideWhenUsed/>
    <w:pPr>
      <w:ind w:left="283"/>
      <w:spacing w:after="57"/>
    </w:pPr>
  </w:style>
  <w:style w:type="paragraph" w:styleId="883">
    <w:name w:val="toc 3"/>
    <w:basedOn w:val="711"/>
    <w:next w:val="711"/>
    <w:uiPriority w:val="39"/>
    <w:unhideWhenUsed/>
    <w:pPr>
      <w:ind w:left="567"/>
      <w:spacing w:after="57"/>
    </w:pPr>
  </w:style>
  <w:style w:type="paragraph" w:styleId="884">
    <w:name w:val="toc 4"/>
    <w:basedOn w:val="711"/>
    <w:next w:val="711"/>
    <w:uiPriority w:val="39"/>
    <w:unhideWhenUsed/>
    <w:pPr>
      <w:ind w:left="850"/>
      <w:spacing w:after="57"/>
    </w:pPr>
  </w:style>
  <w:style w:type="paragraph" w:styleId="885">
    <w:name w:val="toc 5"/>
    <w:basedOn w:val="711"/>
    <w:next w:val="711"/>
    <w:uiPriority w:val="39"/>
    <w:unhideWhenUsed/>
    <w:pPr>
      <w:ind w:left="1134"/>
      <w:spacing w:after="57"/>
    </w:pPr>
  </w:style>
  <w:style w:type="paragraph" w:styleId="886">
    <w:name w:val="toc 6"/>
    <w:basedOn w:val="711"/>
    <w:next w:val="711"/>
    <w:uiPriority w:val="39"/>
    <w:unhideWhenUsed/>
    <w:pPr>
      <w:ind w:left="1417"/>
      <w:spacing w:after="57"/>
    </w:pPr>
  </w:style>
  <w:style w:type="paragraph" w:styleId="887">
    <w:name w:val="toc 7"/>
    <w:basedOn w:val="711"/>
    <w:next w:val="711"/>
    <w:uiPriority w:val="39"/>
    <w:unhideWhenUsed/>
    <w:pPr>
      <w:ind w:left="1701"/>
      <w:spacing w:after="57"/>
    </w:pPr>
  </w:style>
  <w:style w:type="paragraph" w:styleId="888">
    <w:name w:val="toc 8"/>
    <w:basedOn w:val="711"/>
    <w:next w:val="711"/>
    <w:uiPriority w:val="39"/>
    <w:unhideWhenUsed/>
    <w:pPr>
      <w:ind w:left="1984"/>
      <w:spacing w:after="57"/>
    </w:pPr>
  </w:style>
  <w:style w:type="paragraph" w:styleId="889">
    <w:name w:val="toc 9"/>
    <w:basedOn w:val="711"/>
    <w:next w:val="711"/>
    <w:uiPriority w:val="39"/>
    <w:unhideWhenUsed/>
    <w:pPr>
      <w:ind w:left="2268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711"/>
    <w:next w:val="711"/>
    <w:uiPriority w:val="99"/>
    <w:unhideWhenUsed/>
  </w:style>
  <w:style w:type="character" w:styleId="892" w:customStyle="1">
    <w:name w:val="Маркеры списка"/>
    <w:qFormat/>
    <w:rPr>
      <w:rFonts w:ascii="OpenSymbol" w:hAnsi="OpenSymbol" w:eastAsia="OpenSymbol" w:cs="OpenSymbol"/>
    </w:rPr>
  </w:style>
  <w:style w:type="paragraph" w:styleId="893" w:customStyle="1">
    <w:name w:val="Заголовок"/>
    <w:basedOn w:val="711"/>
    <w:next w:val="894"/>
    <w:qFormat/>
    <w:pPr>
      <w:keepNext/>
      <w:spacing w:before="240" w:after="120"/>
    </w:pPr>
    <w:rPr>
      <w:rFonts w:ascii="Liberation Sans" w:hAnsi="Liberation Sans" w:eastAsia="PingFang SC"/>
      <w:sz w:val="28"/>
      <w:szCs w:val="28"/>
    </w:rPr>
  </w:style>
  <w:style w:type="paragraph" w:styleId="894">
    <w:name w:val="Body Text"/>
    <w:basedOn w:val="711"/>
    <w:pPr>
      <w:spacing w:after="140" w:line="276" w:lineRule="auto"/>
    </w:pPr>
  </w:style>
  <w:style w:type="paragraph" w:styleId="895">
    <w:name w:val="List"/>
    <w:basedOn w:val="894"/>
  </w:style>
  <w:style w:type="paragraph" w:styleId="896">
    <w:name w:val="Caption"/>
    <w:basedOn w:val="711"/>
    <w:qFormat/>
    <w:pPr>
      <w:spacing w:before="120" w:after="120"/>
      <w:suppressLineNumbers/>
    </w:pPr>
    <w:rPr>
      <w:i/>
      <w:iCs/>
    </w:rPr>
  </w:style>
  <w:style w:type="paragraph" w:styleId="897">
    <w:name w:val="index heading"/>
    <w:basedOn w:val="711"/>
    <w:qFormat/>
    <w:pPr>
      <w:suppressLineNumbers/>
    </w:pPr>
  </w:style>
  <w:style w:type="paragraph" w:styleId="898" w:customStyle="1">
    <w:name w:val="Содержимое таблицы"/>
    <w:basedOn w:val="711"/>
    <w:qFormat/>
    <w:pPr>
      <w:suppressLineNumbers/>
    </w:pPr>
  </w:style>
  <w:style w:type="paragraph" w:styleId="899" w:customStyle="1">
    <w:name w:val="Заголовок таблицы"/>
    <w:basedOn w:val="898"/>
    <w:qFormat/>
    <w:pPr>
      <w:jc w:val="center"/>
    </w:pPr>
    <w:rPr>
      <w:b/>
      <w:bCs/>
    </w:rPr>
  </w:style>
  <w:style w:type="paragraph" w:styleId="900" w:customStyle="1">
    <w:name w:val="Default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cs="Times New Roman" w:eastAsiaTheme="minorHAnsi"/>
      <w:color w:val="000000"/>
      <w:lang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17</cp:revision>
  <dcterms:created xsi:type="dcterms:W3CDTF">2024-05-29T10:39:00Z</dcterms:created>
  <dcterms:modified xsi:type="dcterms:W3CDTF">2024-06-04T06:53:44Z</dcterms:modified>
</cp:coreProperties>
</file>