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/>
      <w:bookmarkStart w:id="0" w:name="_Hlk145060930"/>
      <w:r/>
      <w:bookmarkStart w:id="1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val="en-US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а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  <w:t xml:space="preserve">№01-12/172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bookmarkEnd w:id="0"/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  <w:t xml:space="preserve">учебного предмета «История» (углублённый уровень)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  <w:t xml:space="preserve">для обучающихся 10 – 11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  <w:t xml:space="preserve">​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shd w:val="clear" w:color="auto" w:fill="ffffff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t xml:space="preserve">Сыктывкар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t xml:space="preserve">,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  <w14:ligatures w14:val="none"/>
        </w:rPr>
        <w:t xml:space="preserve">2023‌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/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r>
    </w:p>
    <w:p>
      <w:pPr>
        <w:jc w:val="left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«Ист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рия» (углубленный уровень) на уровне среднего общего об</w:t>
      </w:r>
      <w:r>
        <w:rPr>
          <w:rFonts w:ascii="Liberation Serif" w:hAnsi="Liberation Serif" w:cs="Liberation Serif"/>
          <w:sz w:val="24"/>
          <w:szCs w:val="24"/>
        </w:rPr>
        <w:t xml:space="preserve">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</w:t>
      </w:r>
      <w:r>
        <w:rPr>
          <w:rFonts w:ascii="Liberation Serif" w:hAnsi="Liberation Serif" w:cs="Liberation Serif"/>
          <w:sz w:val="24"/>
          <w:szCs w:val="24"/>
        </w:rPr>
        <w:t xml:space="preserve">публике Коми (далее – ИУ УФСИН).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Liberation Serif" w:cs="Liberation Serif"/>
        </w:rPr>
        <w:t xml:space="preserve">Рабочая программа </w:t>
      </w:r>
      <w:r>
        <w:rPr>
          <w:rFonts w:ascii="Liberation Serif" w:hAnsi="Liberation Serif" w:eastAsia="Liberation Serif" w:cs="Liberation Serif"/>
          <w:highlight w:val="white"/>
        </w:rPr>
        <w:t xml:space="preserve">разработана на основе Федерального закона</w:t>
      </w:r>
      <w:r>
        <w:rPr>
          <w:rFonts w:ascii="Liberation Serif" w:hAnsi="Liberation Serif" w:eastAsia="Liberation Serif" w:cs="Liberation Serif"/>
          <w:highlight w:val="white"/>
        </w:rPr>
        <w:t xml:space="preserve"> Российской Федерации от 29.12.2012 № 273-ФЗ «Об образовании в Российской Федерации»; в соответствии с требованиями Федерального государственного образоват</w:t>
      </w:r>
      <w:r>
        <w:rPr>
          <w:rFonts w:ascii="Liberation Serif" w:hAnsi="Liberation Serif" w:eastAsia="Liberation Serif" w:cs="Liberation Serif"/>
          <w:highlight w:val="white"/>
        </w:rPr>
        <w:t xml:space="preserve">ельного стандарта среднего общего образования (приказ Минобрнауки России от 17.05.2012 № 413) и Федеральной образовательной програмы среднего общего образования, а также ориентирована на целевые ориентиры, сфорулированные в федеральной программе воспитания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воспитания и развития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</w:t>
      </w:r>
      <w:r>
        <w:rPr>
          <w:rFonts w:ascii="Liberation Serif" w:hAnsi="Liberation Serif" w:cs="Liberation Serif"/>
        </w:rPr>
      </w:r>
      <w:r/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Место предмета «История» в си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реализации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рабочей программы по истории использ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уются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pStyle w:val="86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«История» (углубленный уровень)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</w:t>
      </w:r>
      <w:r>
        <w:rPr>
          <w:rFonts w:ascii="Liberation Serif" w:hAnsi="Liberation Serif" w:cs="Liberation Serif"/>
          <w:sz w:val="24"/>
          <w:szCs w:val="24"/>
        </w:rPr>
        <w:t xml:space="preserve">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cs="Liberation Serif"/>
          <w:sz w:val="24"/>
          <w:szCs w:val="24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Задачи изучения истории на всех уровнях общего образования определяются федеральными государственными образовательными стандартами.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- 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- освоение систематических знаний об истории России и всеобщей истории XX–XXI вв.;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- 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- 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- 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- расширение ак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- развитие практики применения знаний и умений в социальной среде, общественной деятельности, межкультурном общении;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- в углубленных курсах – элементы ориен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pStyle w:val="865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‌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Рабочая программа учебного предмета «История» (углубленный уровень)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865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«История» (углубленный уровень) представлены тематическое планирование по всем формам обучения: очной, очной-заочной и заочной формам. Поурочное планирова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ние в соответствии с федеральной рабочей программой учебного предмета «История»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ind w:left="927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 изучение истории на углублённом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уровне в очной форме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отводится 272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час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: в 10 классе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136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часов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часа в неделю), в 11 классе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136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часов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часа в неделю).‌‌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pStyle w:val="86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истории (углубленный уровень) на уровне среднего общего </w:t>
      </w:r>
      <w:r>
        <w:rPr>
          <w:rFonts w:ascii="Liberation Serif" w:hAnsi="Liberation Serif" w:cs="Liberation Serif"/>
          <w:sz w:val="24"/>
          <w:szCs w:val="24"/>
        </w:rPr>
        <w:t xml:space="preserve">образования в очно-заочной форме всего отводится 272 часа, из которых 204 часа - в очной форме (аудиторно) и   68 часов – в заочной (самостоятельное изучение): в 10 классе – 102 часа и 34 часа соответственно; в 11 классе -102 часа и 34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истории (углубленный уровень) на уровне среднего общего об</w:t>
      </w:r>
      <w:r>
        <w:rPr>
          <w:rFonts w:ascii="Liberation Serif" w:hAnsi="Liberation Serif" w:cs="Liberation Serif"/>
          <w:sz w:val="24"/>
          <w:szCs w:val="24"/>
        </w:rPr>
        <w:t xml:space="preserve">разования в заочной форме всего отводится 272 часа, из которых 136 часов - в очной форме (аудиторно)  и   136 часов – в заочной (самостоятельное  изучение): в 10 классе – 68 часов и 68 часов соответственно; в 11 классе - 68 часов и 68 часов 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«Физика»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4927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831"/>
        <w:gridCol w:w="3118"/>
        <w:gridCol w:w="3260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7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7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10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11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6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6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 г. представлено в таблице 1.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right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Таблица 1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tbl>
      <w:tblPr>
        <w:tblW w:w="9346" w:type="dxa"/>
        <w:tblBorders>
          <w:top w:val="single" w:color="CCCCCC" w:sz="6" w:space="0"/>
          <w:left w:val="single" w:color="CCCCCC" w:sz="6" w:space="0"/>
          <w:bottom w:val="single" w:color="CCCCCC" w:sz="6" w:space="0"/>
          <w:right w:val="single" w:color="CCCCCC" w:sz="6" w:space="0"/>
        </w:tblBorders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1481"/>
        <w:gridCol w:w="1885"/>
        <w:gridCol w:w="1740"/>
        <w:gridCol w:w="4240"/>
      </w:tblGrid>
      <w:tr>
        <w:trPr>
          <w:trHeight w:val="46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13" w:type="dxa"/>
              <w:top w:w="113" w:type="dxa"/>
              <w:right w:w="113" w:type="dxa"/>
              <w:bottom w:w="128" w:type="dxa"/>
            </w:tcMar>
            <w:tcW w:w="148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13" w:type="dxa"/>
              <w:top w:w="113" w:type="dxa"/>
              <w:right w:w="113" w:type="dxa"/>
              <w:bottom w:w="128" w:type="dxa"/>
            </w:tcMar>
            <w:tcW w:w="188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 (ч)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13" w:type="dxa"/>
              <w:top w:w="113" w:type="dxa"/>
              <w:right w:w="113" w:type="dxa"/>
              <w:bottom w:w="128" w:type="dxa"/>
            </w:tcMar>
            <w:tcW w:w="174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 (ч)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13" w:type="dxa"/>
              <w:top w:w="113" w:type="dxa"/>
              <w:right w:w="113" w:type="dxa"/>
              <w:bottom w:w="128" w:type="dxa"/>
            </w:tcMar>
            <w:tcW w:w="424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Обобщающее повторение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  <w:br/>
              <w:t xml:space="preserve">по курсу «История России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  <w:br/>
              <w:t xml:space="preserve">с древнейших времен до 1914 г.» (ч)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46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13" w:type="dxa"/>
              <w:top w:w="113" w:type="dxa"/>
              <w:right w:w="113" w:type="dxa"/>
              <w:bottom w:w="128" w:type="dxa"/>
            </w:tcMar>
            <w:tcW w:w="148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10 класс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13" w:type="dxa"/>
              <w:top w:w="113" w:type="dxa"/>
              <w:right w:w="113" w:type="dxa"/>
              <w:bottom w:w="128" w:type="dxa"/>
            </w:tcMar>
            <w:tcW w:w="188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13" w:type="dxa"/>
              <w:top w:w="113" w:type="dxa"/>
              <w:right w:w="113" w:type="dxa"/>
              <w:bottom w:w="128" w:type="dxa"/>
            </w:tcMar>
            <w:tcW w:w="174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13" w:type="dxa"/>
              <w:top w:w="113" w:type="dxa"/>
              <w:right w:w="113" w:type="dxa"/>
              <w:bottom w:w="128" w:type="dxa"/>
            </w:tcMar>
            <w:tcW w:w="424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–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</w:tr>
      <w:tr>
        <w:trPr>
          <w:trHeight w:val="458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13" w:type="dxa"/>
              <w:top w:w="113" w:type="dxa"/>
              <w:right w:w="113" w:type="dxa"/>
              <w:bottom w:w="128" w:type="dxa"/>
            </w:tcMar>
            <w:tcW w:w="1481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11 класс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13" w:type="dxa"/>
              <w:top w:w="113" w:type="dxa"/>
              <w:right w:w="113" w:type="dxa"/>
              <w:bottom w:w="128" w:type="dxa"/>
            </w:tcMar>
            <w:tcW w:w="1885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13" w:type="dxa"/>
              <w:top w:w="113" w:type="dxa"/>
              <w:right w:w="113" w:type="dxa"/>
              <w:bottom w:w="128" w:type="dxa"/>
            </w:tcMar>
            <w:tcW w:w="174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78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13" w:type="dxa"/>
              <w:top w:w="113" w:type="dxa"/>
              <w:right w:w="113" w:type="dxa"/>
              <w:bottom w:w="128" w:type="dxa"/>
            </w:tcMar>
            <w:tcW w:w="4240" w:type="dxa"/>
            <w:vAlign w:val="center"/>
            <w:textDirection w:val="lrTb"/>
            <w:noWrap w:val="false"/>
          </w:tcPr>
          <w:p>
            <w:pPr>
              <w:pStyle w:val="863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СОДЕРЖАНИЕ ОБУЧЕНИЯ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10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Всеобщая история. 1914–1945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Введение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. Понятие «Новейшее время». Хронологические рамки и периодизация Новейшей истории. Изменение мира в ХХ – начале XXI в. Ключевые процессы и события Новейшей истории.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Мир накануне и в годы Первой мировой войны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(рекомендуется изучать данную тему объединено с темой «Россия в Первой мировой войне (1914–1918)» курса истории России).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Мир в начале ХХ 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Мир импер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ий – наследие XIX в. Империализм. Национализм. Старые и новые лидеры индустриального мира. Блоки великих держав: Тройственный союз, Антанта. Российские предложения о разоружении. Гаагские конвенции. Региональные конфликты и войны в конце XIX – начале ХХ 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Японии, Османской империи. Цели и планы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сторон. Сражение на Марне. Позиционная война. Боевые оп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Верденское сражение. Битва на Сомме. Ютландское морское сражение. Вступление в войну Румынии.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Люди на ф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стран. Вынужденные переселения, геноцид. Рост антивоенных настроений.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Завершающий этап войны. Объявление США войны Германии. Бои на Западном фронте. Революция 1917 г. в России и выход Советской России из войны. Капитуляция государств Четверного союза. Политические, экономические и социальные последствия Первой мировой войны.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Мир в 1918–1939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От войны к миру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Планы послевоенного устройства мира. 14 пунктов В. Вильсона. Парижская мирная конференция. Версальская система. Лига Наций. Вашингтонская конференция.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Распад империй и революционные события 1918 – начала 1920-х гг. Образование новых национальных государств в Европе после распада Российско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й, Австро-Венгерской, Османской империй. Великая российская революция и ее влияние на мировую историю. Революционная волна 1918–1919 гг. в Европе. Ноябрьская революция в Германии. Веймарская республика. Создание Коминтерна. Венгерская советская республика.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Страны Европы и Северной Америки в 1920–1930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noBreakHyphen/>
        <w:t xml:space="preserve">е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Рост влияния социа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листических партий и профсоюзов. Приход лейбористов к власти в Великобритании. Зарождение фашистского движения в Италии, Б. Муссолини. Приход фашистов к власти и утверждение тоталитарного режима в Италии. Установление авторитарных режимов в странах Европы.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Стабилизация 1920-х гг. Эра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роцветания в США. Мировой экономический кризис 1929–1933 гг. и начало Великой депрессии. Проявления и социально-политические последствия кризиса. «Новый курс» Ф.Д. Рузвельта (цель, мероприятия, итоги). Кейнсианство. Государственное регулирование экономики.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Альтернативные стратегии выхода из мирового экономического кризиса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. Становление нацизма в Германии. НСДАП. А. 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Рост числа авторитарных режимов в Европе.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Борьба против угрозы фашизма. Тактика единого рабочего фронта и Народного фронта. VII конгресс Коминтерна. Приход к власти и политика прави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тельств Народного фронта во Франции, Испании. Франкистский мятеж и Гражданская война в Испании (участники, основные сражения, итоги). Позиции европейских держав в отношении Испании. Советская помощь Испании. Оборона Мадрида. Поражение Испанской республики.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Страны Азии в 1918–1930-х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Распад Османской империи. Провозглашение Турецкой республики. Курс преобразований М. Кемаля Ататюрка. Страны Восточной и Южной Азии. Революция 1925–1927 гг. в Китае. Режим Чан Кайши и гражданская во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йна с коммунистами. «Великий поход» Красной армии Китая. Япония: наращивание экономического и военного потенциала, начало внешнеполитической агрессии. Национально-освободительное движение в Индии в 1919–1939 гг. Индийский национальный конгресс. М.К. Ганди.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Страны Латинской Америки в первой трети ХХ 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Мексиканская революция. Реформы и революционные движения в латиноамериканских странах. Народный фронт в Чили.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Международные отношения в 1920–1930-х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Версальская система и реалии 1920-х гг. Планы Дауэса и Юнга. Советское государство в международных отношениях в 1920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noBreakHyphen/>
        <w:t xml:space="preserve">х гг. Пакт Бриана–Келлога. «Эра пацифизма».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Нарастание агрессии в мире в 1930-х гг. Агрессия Японии против Кита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я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а «умиротворения» агрессора. Создание оси Берлин – Рим – Токио. Японо-китайская война. Советско-японские конфликты у озера Хасан и реки Халхин-Гол. Британско-франко-советские переговоры в Москве. Советско-германский договор о ненападении и его последствия.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Развитие культуры в 1914–1930-х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Научные открытия первых десятилетий ХХ в. (физика, химия, биология, медицина и другие). Технический прогресс в 1920– 1930-х гг. Изменение облика городов.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«Потерянное поколение»: тема войны в литературе и ху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 в. Кинематограф 1920–1930-х гг. Тоталитаризм и культура. Массовая культура. Олимпийское движение.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Вторая мировая война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 (рекомендуется изучать данную тему объединенно с темой «Великая Отечественная война (1941–1945)» курса истории России).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Начало Второй мировой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война». Советско-финлянд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 союзников на Балканы.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ы. Планы Германии в отношении СССР (план «Барбаросса», план «Ост»). Ход событий на советско-германском фронте в 1941 г. Формирование Антигитлеровской коалиции. Атлантическая хартия. Ленд-лиз. Нападение японских войск на Перл-Харбор, вступление США в войну.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Положение в оккупированных странах. Нацистский «новый порядок»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.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Коренной перелом в войне. Сталинградская битва. Курская битва. Война в Северной Африке. Сражение при Эль-Аламейне. Высадка союзнических войск в Италии и падение режима Муссолини. Перелом в войне на Тихом океане. Тегеранская конференция. «Большая тройка».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згром Германии, Японии и их союзников. Открытие второго фронта в Европе, наступление союзников. Военные операции Красной Армии по освобождению стран Европы в 1944–1945 гг. Освободительные восстания против оккупантов и их пособников в европейских странах. 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лтинская конференция руководителей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Завершение мировой войны на Дальнем Востоке. Америка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процесс над военными преступниками Германии и Японии. Итоги Второй мировой войны. Роль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Обобщение.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История России. 1914–1945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Введение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. Периодизация и общая характеристика истории России 1914–1945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Россия в годы Первой мировой войны и Великой российской революции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Россия в Первой мировой войне (1914–1918)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Россия и мир накануне Перв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ой мировой войны. Вступление России в войну. Геополитические и военно-стратегические планы командования. Участие России в военных действиях 1914–1917 гг. Боевые действия на австро-германском и Кавказском фронтах, взаимодействие с союзниками по Антанте. Бру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Вла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Благотворительность. Введение государством карточной системы снабжения в городе и разверстки в деревне. Война и реформы: несбывшиеся ожидания.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представительной и исполнительной ветвей власти. Прогрессивный блок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его программа. Распутинщина и десакрализация власти. Эхо войны на окраинах империи: восстание в Средней Азии.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Великая российская революция 1917–1922 гг. 1917 год: от Февраля к Октябрю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Российская империя накануне революции. Территория и население. Объективные и субъективные причи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Основные этапы и хронология революционных событий 1917 г. Февраль–март: восстание в Петрограде и падение монархии. Конец Ро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декреты. Весна–лето 1917 г.: зыбкое равновесие политических сил при росте влияния большевиков во главе с В.И. Лениным. Июльский кризис и конец двоевластия. Православная церковь. Поместный собор и восстановление патриаршества. Выступление Корнилова против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Временного правительства. Провозглашение России республикой. Свержение Временного правительства и взятие власти большевиками 25 октября (7 ноября) 1917 г. Создание коалиционного правительства большевиков и левых эсеров. В.И. Ленин как политический деятель.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Первые революционные преобразования большевиков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Созыв и разгон Учредительного собрания.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Первая Конституция РСФСР 1918 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Гражданская война и ее последствия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Установление советской власти в центре и на местах осенью 1917 – весной 1918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 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арактеристика и взаимоотношения. Идеология Белого движения. Комуч, Директория, правительства А.В. Колчака, А.И. Деникина и П.Н. Врангеля. Положение населения на территориях антибольшевистских сил. Повстанчество в Гражданской войне. Будни села: красные прод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отряды и белые реквизиции.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Главк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изм.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Причины поб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 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Идеология и культура Советской России периода Гражданской войны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ализация театров и кинематографа. Издание «Народной библиотеки». Ликбезы.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Повседневная жизнь и общественные настроения. Городской быт: бесплатный транс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спекуляция. Изъятие церковных ценностей.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Проблема массовой детской беспризорности. Влияние военной обстановки на психологию населения.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Наш край в 1914–1922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Советский Союз в 1920–1930-е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СССР в годы нэпа (1921–1928)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Катастрофические последствия Первой мировой и Гражданской войн. Демографическая ситуация в начале 1920-х гг. Экономическая разруха. Голод 1921–1922 гг. и его преодоление. Реквизиция церковного имущества, сопротивление верующих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 преследование священнослужителей. Крестьянские восстания в Сибири, на Тамбовщине, в Поволжье и другие. Кронштадтское восстание.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Отказ большевиков от «военного коммунизма» и переход к новой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–1924 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 г., с 1938 г. – Герой Социалистического Труда).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Предпосылки и значение обра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зования СССР. Принятие Конституции СССР 1924 г. Ситуация в Закавказье и Средней Азии. Создание новых национальных образований в 1920-е гг. Политика «коренизации» и борьба по вопросу о национальном строительстве. Административно-территориальные реформы 1920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noBreakHyphen/>
        <w:t xml:space="preserve">х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Ликвидация небольшевистс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ких партий и установление в СССР однопартийной политической системы. Смерть В.И. Ленина и борьба за власть. Ситуация в партии и возрастание роли партийного аппарата. Роль И.В. Сталина в создании номенклатуры. Ликвидация оппозиции внутри ВКП(б) к концу 1920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noBreakHyphen/>
        <w:t xml:space="preserve">х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Социальная политика большевиков. Положение рабочих и крестьян. Эмансипация женщин. Молодежная политика.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Деревенский социум: кулаки, середняки и бедняки. Сельскохозяйственные коммуны, артели и ТОЗы. Отходничество. Сдача земли в аренду.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Советский Союз в 1929–1941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«Великий перелом». Перестройка экономики на основе командного администрирования. Форс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Коллективи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зация сельского хозяйства и ее трагические последствия. Раскулачивание. Сопротивление крестьян. Становление колхозного строя. Создание МТС. Национальные и региональные особенности коллективизации. Голод в СССР в 1932–1933 гг. как следствие коллективизации.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Крупнейшие стройки первых пятилеток в центре и национальных республиках. Днепрострой. Горьковский автозавод. Сталинградский и Харьковский тракторные заводы, Турксиб. Строительство Московского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метрополитена. Создание новых отраслей промышленности. Иностранные 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негативных тенденций в экономике.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Утверждение культа личности Сталина. Малые «культы» представителей советской элиты и региональных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Массовые политические репрессии 1937–1938 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характеристики его контингента. Роль принудительного труда в осуществлении индустриализации и в освоении труднодоступных территорий.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Советская социальная и национальная политика 1930-х гг. Пропаганда и реальные достижения. Конституция СССР 1936 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Культурное пространство советского общества в 1920–1930-е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«Коммунистическое чванство». Паден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енный энтузиазм периода первых пятилеток. Рабселькоры. Развитие спорта. Освоение Арктики. Рекорды летчиков. Эпопея челюскинцев. Престижность военной профессии и научно-инженерного труда. Учреждение звания Героя Советского Союза (1934) и первые награждения.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Культурная революция. От обязательного начального образования к массовой средней школе. Установл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союзов и их роль в пропаганде советской культуры. Социалистический реализм как художественный метод.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Литература и кинематограф 1930-х гг. Культура русского зарубежья.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Наука в 1930-е гг. Академия наук СССР. Создание новых научных центров: ВАСХНИЛ, ФИАН, РНИИ и других. Выдающиеся ученые и конструкторы гражданской и военной техники. Формирование национальной интеллигенции.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Общественные настроения. Повседневность 1930-х гг. Снижение уровня доходов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Возвращение к традиционным ценностям в середине 1930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noBreakHyphen/>
        <w:t xml:space="preserve">х 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1930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noBreakHyphen/>
        <w:t xml:space="preserve">е гг. Жизнь в деревне. Трудодни. Единоличники. Личные подсобные хозяйства колхозников.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Внешняя политика СССР в 1920–1930-е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Внешняя поли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изоляции. Вступление СССР в Лигу Наций.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 Востоке в конце 1930-х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СССР накануне Великой Отечественной войны. Мюнхенский договор 1938 г. и угроза международной изоляции СССР. Заключение договора о ненападении между СССР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Германией в 1939 г. Зимняя война с Финляндией. Включение в состав СССР Латвии, Литвы и Эстонии, Бессарабии, Северной Буковины, Западной Украины и Западной Белоруссии. Катынская трагедия.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Наш край в 1920–1930-х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Великая Отечественная война (1941–1945)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Первый период войны (июнь 1941 – осень 1942 г.)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План «Барбаросса». Соотношение сил противников на 22 июня 1941 г. Вторжение Германии и ее сателлитов на территорию СССР. Брестская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 Сталин – Верховный главнокомандующий. Ро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 (блицкрига).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Битва за Москву. Наступление гитлеровских войск: Москва на осадном положении. Парад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7 ноября 1941 г. на Красной площади. Переход в контрнаступление и разгром немецкой группировки под Москвой. Наступательные операции Красной Армии зимой–весной 1942 г. Неудача Ржевско-Вяземской операции. Битва за Воронеж. Итоги и значение Московской битвы.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Блокада Ленинграда. Героизм и трагедия гражданского населения. Эвакуация ленинградцев. Дорога жизни.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Нацистский оккупационный режим. Генеральный план «Ост». Нацистская пропаганда. Массовые преступления гитлеровцев против советских гражд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Начало массового сопротивления врагу. Праведники народов мира. Восстания в нацистских лагерях. Развертывание партизанского движения.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Коренной перелом в ходе войны (осень 1942 – 1943 г.)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Сталинградская битва. Германское наступление весной–летом 1942 г. Поражение советских войск 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Крыму. Битва за Кавказ. Оборона Сталинграда. Дом Павлова.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Прорыв блокады Ленинграда в январе 1943 г. Значение героического сопротивления Ленинграда.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Битва на Курской дуге. Соотношение сил. Провал немецкого наступления. Танко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 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Сотрудничество с врагом (коллаборационизм): формы, причины, масштабы. Создание гитлеровцами воинс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Человек и война: единство фронта и тыла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Повседневность военного времени. Фронтовая повседневность. Боевое братство. Женщины на войне. Письма с фронта и на фронт. Повседневность в советском 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творчество и фольклор. Кино военных лет. Государство и Церковь в годы войны. Избрание на патриарший престол митрополита Сергия (Страгородского) в 1943 г. Патриотическое служение представителей религиозных конфессий. Культурные и научные связи с союзниками.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СССР и союзники. Проблема второго фронта. Ленд-лиз. Тегеранская конференция 1943 г. Французский авиационный полк «Нормандия–Неман», а также польские и чехословацкие воинские части на советско-германском фронте.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Победа СССР в Великой Отечественной войне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. Окончание Второй мировой войны (1944 – сентябрь 1945 г.).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Завершение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Боевые действия в Восточной и Центральной Европе и освободительная миссия Красной Армии. Боевое содружество Красной Армии и войск стран Антигитлеровской коалиции. Встреча на Эльбе.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Битва за Берлин и окончание войны в Европе. Висло-Одерская операция. Капитуляция Германии. Репатриация советских граждан в ходе войны и после ее окончания.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Война и общество. Военно-экономическое превосходство СССР над Германие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й в 1944–1945 гг. Восстановление хозяйства в освобожденных районах. Начало советского атомного проекта. Реэвакуация и нормализация повседневной жизни. ГУЛАГ. Депортации репрессированных народов. Взаимоотношения государства и Церкви. Поместный собор 1945 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Антигитлеровская коалиция. Открытие второго фронта в Европе. Ялтинская конференция 1945 г.: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Советско-японская война 1945 г. Разгром Квантунской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Создание ООН. Конференция в Сан-Франциско в июне 1945 г. Устав ООН. Истоки холодной войны. Осуждение главных военных преступников. Нюрнбергский и Токийский судебные процессы.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Итоги Великой Отечественной и Втор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на развитие национально-освободительного движения в странах Азии и Африки.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Наш край в 1941–1945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Обобщение.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11 КЛАСС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Всеобщая история. 1945–2022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Введение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Мир во второй половине ХХ – начале XXI в. Научно-технический прогресс. Переход от индустриального к постиндустриальному,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 в. Процессы глобализации и развитие национальных государств. События конца 1980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noBreakHyphen/>
        <w:t xml:space="preserve">х – начала 1990-х гг. в СССР и странах Центральной и Восточной Европы. Концепции нового миропорядка.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122.7.1.2. Страны Северной Америки и Европы во второй половине ХХ – начале XXI 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От мира к холодной войне. Речь У. 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XXI в. Развитие отношений с СССР, Российской Федерацией.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Страны Западной Европы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V республики во Франции. Лейбористы и консерваторы в 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еликобритании. Политические системы и лидеры европейских стран во второй половине ХХ – начале XXI в. «Скандинавская модель» социально-экономического развития. «Бурные шестидесятые». Падение диктатур в Греции, Португалии, Испании. Экономические кризисы 1970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noBreakHyphen/>
        <w:t xml:space="preserve">х – начала 1980-х 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Страны Центральной и Восточной Европы во второй половине ХХ – начале XXI в. Революции второй половины 1940-х гг. и установление коммунистических режимов. Достижения и проблемы социалистического развития в 1950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noBreakHyphen/>
        <w:t xml:space="preserve">е гг. Выступления в ГДР (1953), Польше и Венгрии (1956). Поиски своего пути в странах региона. Югославская модель социализма. Пражская весна 1968 г. и ее подавление. Движение «Солидар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ность» в Польше. Перестройка в СССР и страны восточного блока. События 1989–1991 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XXI в.: экономика, политика, внешнеполитическая ориентация, участие в интеграционных процессах.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Страны Азии, Африки во второй половине ХХ – начале XXI в.: проблемы и пути модернизации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Страны Восточной, Юго-Восточной и Южной Азии. Освободительн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ая борьба и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1970-х –1980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noBreakHyphen/>
        <w:t xml:space="preserve">х гг. и их роль в модернизации страны, современное развитие и междуна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родный статус Китая. Разделение Вьетнама и Кореи на государства с 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Япония после Второй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Страны Ближнего Востока и Северной Африки. Турция: политическое развитие, процесс модернизации. Иран: реформы 1960–1970-х гг., исламская революция. Афганистан: смена политических режимов, роль внешних сил.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XXI в. «Арабская весна» и смена политических режимов в начале 2010-х гг. Гражданская война в Сирии.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Страны Тропической и Южной Африки. Этапы прово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зглашения независимости («год Африки», 1970–1980-е 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Страны Латинской Америки во второй половине ХХ – начале XXI 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Положение стран Латинской Америки в середине ХХ в.: проблемы внутреннего развития, влияние США. Аграрные реформы и импорто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замещающая индустриализация. Национал-реформизм. Революция на Кубе. Диктатуры и демократизация в странах Латинской Америки. Революции конца 1960-х – 1970-х гг. (Перу, Чили, Никарагуа). Правоавторитарные диктатуры. «Левый поворот» в конце ХХ – начале XXI 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Международные отношения во второй половине ХХ – начале XXI 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Основные этапы развития международных отношений во второй поло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вине 1940-х – 2020-х 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Разрядка международной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напряженности в конце 1960-х – первой половине 1970-х гг. Договор о запрещении ядерных испытаний в трех средах. Договор о нераспространении ядерного оружия (1968). Пражская весна 1968 г. и ввод войск государств – участников ОВД в Чехословакию. Доктрина Бр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ежнева.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 г.).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noBreakHyphen/>
        <w:t xml:space="preserve">х гг. Революции 1989–1991 гг. в странах Восточной Европы. Распад СССР и восточного блока.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Международные отношения в конце ХХ – начале XXI в.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Развитие науки и культуры во второй половине ХХ – начале XXI 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Развитие науки во второй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оловине ХХ в. (ядерная физика, химия, биология, медицина).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Изменение условий труда и быта людей во второй половине ХХ – начале XXI 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Течения и стили в художественной культуре второй половины ХХ – начала XXI 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Глобальное и национальное в современной культуре.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Современный мир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Глобализация, интеграция и проблемы национальных интересов.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Обобщение.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История России. 1945–2022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Введение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. Периодизация и общая характеристика истории СССР, России 1945 – начала 2020-х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СССР в 1945–1991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СССР в 1945–1953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атомный проект, его успехи и значение. Начало гонки вооружений.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Положение на послевоенном потребительском рынке. Колхозный рынок. Государственная и коммерческая торговля. Голод 1946–1947 гг. Денежная реформа и отмена карточной системы (1947).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Сталин и его окружение. Ужесточение администра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 Лысенко и лысенковщина.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Рост влияния СССР на международной арене. Первые шаги ООН. Начал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Коминформбюро.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Наш край в 1945 – начале 1950-х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СССР в середине 1950-х – первой половине 1960-х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 Хрущеву.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Первые признаки наступления оттепели в политике, экономике, культурной сфере. XX съезд партии и разоблачение культа личности Сталина. Реакция на доклад Хрущева в стране и мире. Внутрипартийная демократизация. Начало реабилитации жерт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 Хрущева от власти в 1957 г. «Антипартийная группа». Утверждение единоличной власти Хрущева.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оэтические вечера в Политехническом музее. Образование и наука. Приоткрытие железного занавеса. Всемирный фестиваль молодежи и студентов 1957 г. Популярные формы досуга. Развитие внутреннего и международного туризма. Начало Московских кинофестивалей. Роль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тамиздат.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ачало освоения космоса. Запуск первого спутника Земли. Исторические полеты Ю.А. Гагарина и первой в мире женщины-космонавта В.В. Терешковой. Первые советские ЭВМ. Появление гражданской реактивной авиации. Влияние НТР на перемены в повседневной жизни людей.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Реформы в промышленности. Переход от отраслевой системы управления к совнархозам. Расширение прав союзных республик.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Изменения в социальной и профессиональной стр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уктуре советского общества к началу 1960-х 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ХХII съезд КПСС и программа построения коммунизма в СССР. Воспитание «нового человека». Бригады коммунистического труда. Общественные формы управления.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Социальные программы. Реформа системы образования. Дви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ССР и стратегия ядерного сдерживания (Суэцкий кризис 1956 г., Берлинский кризис 1961 г., Карибский кризис 1962 г.). СССР и мировая социалистическая система. Венгерские события 1956 г. Распад колониальной системы и борьба за влияние в странах третьего мира.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Конец оттепели. Нарастание негативных тенденций в обществе. Кризис доверия власти. Новочеркасские события. Смещение Н.С. Хрущева. Оценка Хрущева и его реформ современниками и историками.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Наш край в 1953–1964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Советское государство и общество в середине 1960-х – начале 1980-х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Приход к власти Л.И. Брежнева: его окружение и смена политического курса. Поиски идеологических ориентиров. Десталинизация и ресталинизация.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Экономические реформы 1960-х гг. Новые ориентиры аграрной политики. Косыгинская реформа. Конституция СССР 1977 г. Концепция «развитого социализма».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Советские научные и технические приоритеты. МГУ им.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М.В. 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Создание топливно-энергетического комплекса (ТЭК).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Культурное пространство и пов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Дефициты и очереди.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Идейная и духовная жизнь советского общества. Развитие физкультуры и спорта в СССР. XXII летние Олимпийские игры 1980 г. в Москве. Литература и искусство: поиски новых путей. Авторское кино.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Авангардное искусство. Неформалы (КСП, движение КВН и другие). Диссидентский вызов. Первые правозащитные выступления. А.Д. Сахаров и А.И. Солженицын. Религиозные искания. Национальные движения. Борьба с инакомыслием. Судебные процессы. Цензура и самиздат.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Внешняя политика. Новые вызовы внешнего 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Достижение военно-стратегического паритета с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Л.И. Брежнев в оценках современников и историков.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Наш край в 1964–1985 гг. (1ч в рамках общего количества часов данной темы).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Политика перестройки. Распад СССР (1985–1991)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М.С. Горбачев и его окружение: курс на реформы. Антиалкогольная кампания 1985 г. и ее противоречивые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троения и дискуссии в обществе. Отказ от догматизма в идеологии. Концепция «социализма с человеческим лицом».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«Новое мышление» Горбачева. Отказ от идеологической конфро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Начало вывода советских войск из Центральной и Восточной Европы. Завершение холодной войны. Отношение к М.С. Горбачеву и его внешнеполитическим инициативам внутри СССР и в мире.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Демократизация советской политической системы. XIX конференция КПСС и ее решения. Альтернативн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Подъем национальных движений, нагнетание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Последний этап перестройки: 1990–1991 гг. Отмена 6-й статьи Конституции СССР о рук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оводящей роли КПСС. Становление многопартийности. Кризис в КПСС и создание Коммунистической партии РСФСР. I съезд народных депутатов РСФСР и его решения. Противостояние союзной и российской власти. Введение поста Президента и избрание М.С. Горбачева Презид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ентом СССР. Избрание Б.Н. 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сохранении СССР и введении поста Президента РСФСР.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Введение карточной системы снабжения. Реалии 1991 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Принятие принципиального решения об отказе от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Попытка госуд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арственного переворота в августе 1991 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 Украины. Оформление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Наш край в 1985–1991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Обобщение.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Российская Федерация в 1992–2022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Становление новой России (1992–1999)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Б.Н. Ельцин и его окружение. Общественная поддержка курса реформ. Взаимодействие ветвей власти на первом эта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пе преобразований. Предоставление Б.Н. Ельцину дополнительных полномочий для успешного проведения реформ. Правительство реформаторов во главе с Е.Т. Гайдаром. Начало радикальных экономических преобразований. Либерализация цен. «Шоковая терапия». Ваучерная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приватизация. 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Нарастание политико-конституционного кризиса в условиях ухудшения экономической ситуации. Указ Б.Н. Ельцина № 1400 и его оценка Конституционным судом. Возможность мирного выхода из политического кризиса. Трагические события осени 1993 г. в Москве.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Всенародное голосование (плебисцит) по проекту Конституции России 1993 г. Ликвидация Советов и создание новой системы государственного устройства. Принятие Конституции России 1993 г. и ее значение. Полн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Обострение межнациональных и межконфессиональных отношений в 1990-е гг. Подписание Федеративного договора (1992) и отдельных соглашений центра с республиками. 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оговор с Татарстаном как способ восстановления федеративных отношений с республикой и территориальной целостности страны. Взаимоотношения центра и субъектов Федерации. Опасность исламского фундаментализма. Военно-политический кризис в Чеченской Республике.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Тенденции деиндустриализации и увеличения зав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 г. и его последствия.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Проблемы русскоязычного населения в бывших республиках СССР.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Российская многопартийность и строительство гражданского общества. Основные политические партии и движения 1990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noBreakHyphen/>
        <w:t xml:space="preserve">х гг., их лидеры и платформы. Кризис централь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ной власти. Президентские выборы 1996 г. Правительства В.С. Черномырдина и Е.М. Примакова. Обострение ситуации на Северном Кавказе. Вторжение террористических группировок в Дагестан. Выборы в Государственную Думу 1999 г. Добровольная отставка Б.Н. Ельцина.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Наш край в 1992–1999 гг.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  <w14:ligatures w14:val="none"/>
        </w:rPr>
        <w:t xml:space="preserve">Россия в ХХI в.: вызовы времени и задачи модернизации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Политические и экономические приоритеты. Вступление в должность Президен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та В.В. Путина и связанные с этим ожидания. Начало преодоления негативных последствий 1990-х гг. Основные направления внутренней и внешней политики. Государственная Дума. Многопартийность. Политические партии и электорат. Федерализм и сепаратизм. Создание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ние кризиса в Чеченской Республике. Построение вертикали власти и гражданское общество. Военная реформа. Экономическое развитие в 2000-е гг. Финансовое положение. Рыночная экономика и монополии. Экономический подъем 1999–2007 гг. и кризис 2008 г. Структура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Президент Д.А. Медведев, премьер-министр В.В. Путин. Основные направления внешней и внутренней политики. Проблема стабильности и преемственности власти.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Избрание В.В. Путина Пре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зидентом Российской Федерации в 2012 г. и переизбрание на новый срок в 2018 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Человек и общество в конце XX – начале XXI в. Новый облик российского общества после распада СССР. Социальная и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рового образа жизни и ее результаты. XXII Олимпийские и XI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Модернизация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Внешняя политика в конце XX – начале XXI 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15 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 г. (операция по принуждению Грузии к миру).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Отношения с США и Евросоюзом. Вступление в Совет Ев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Государственный переворот на Украине 2014 г. и позиция России. Воссоединение Крыма и Севастополя с Россией и его международные последствия. Минские согл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 г. и его последствия.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Религия, наука и культура России в конце XX – начале XXI 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Повышение общественной роли СМИ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недостаточная востребованность результатов их научной деятельности.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Наш край в 2000 – начале 2020-х гг. (2 ч в рамках общего количества часов данной темы).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122.8. Обобщающее повторение по курсу «История России с древнейших времен до 1914 г.».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Обобщающее повторение данного учебного курса предназначено для систематизации, обобщения и углубления знаний обучающихся по истории России и истории зару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бежных стран с древнейших времен до 1914 г., а также формирования и развитие у обучающихся умений, представленных в ФГОС СОО. Высокая степень овладения предметными знаниями и умениями позволит выпускникам успешно пройти государственную итоговую аттестацию.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Обобщающее повторение в 11 классе предполагает более высокий уровень теоретических рассужд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ений и обобщений по сравнению с изучением учебного материала по истории России и всеобщей истории на уровне основного общего образования. Это означает совершенствование методики преподавания предмета в направлении применения педагогических технологий, наце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ленных на повышение эффективности обучения 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 истории в рамках обобщающего повторения в 11 классе осуществляется в контексте истории России. 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х стран, проводятся исторические аналогии между событиями, явлениями, процессами истории России и всеобщей истории, их причинами и последствиями, выявляется общее и особенное в историческом развитии России и зарубежных стран, определяются причины различий.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Рекомендуемое распределение учебного времени для повторения учебного курса «История России с древнейших времен до 1914 г.»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tbl>
      <w:tblPr>
        <w:tblW w:w="5000" w:type="pct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4675"/>
        <w:gridCol w:w="4660"/>
      </w:tblGrid>
      <w:tr>
        <w:trPr/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Разделы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</w:p>
        </w:tc>
      </w:tr>
      <w:tr>
        <w:trPr/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I. От Руси к Российскому государству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</w:p>
        </w:tc>
      </w:tr>
      <w:tr>
        <w:trPr/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II. Россия в XVI–XVII вв.: от великого княжества к царству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</w:p>
        </w:tc>
      </w:tr>
      <w:tr>
        <w:trPr/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III. Россия в конце XVII–XVIII в.: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br/>
              <w:t xml:space="preserve">от царства к империи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</w:p>
        </w:tc>
      </w:tr>
      <w:tr>
        <w:trPr>
          <w:trHeight w:val="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IV. Российская империя в XIX – начале ХХ в.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</w:p>
        </w:tc>
      </w:tr>
    </w:tbl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Систематизация.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Русь и соседние племена, государства, народы: характер отношений, политика первых русских князей.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Внешние угрозы русским землям в XIII в., противостояние агрессии.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Борьба русских земель против зависимости от Орды (XIV–XV вв.).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Объединение русских земель вокруг Москвы (XV–XVI вв.).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Развитие законодательства в едином Русском (Российском) государстве (XV–XVII вв.).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Становление и укрепление российского самодержавия (XV–XVIII вв.).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Земские соборы, их роль в истории России (XVI–XVII вв.).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Процесс закрепощения крестьян (XV–XVII вв.).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Социальные выступления в России в XVII – начале XХ 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Черты Нового времени в экономическом развитии России в XVII–XVIII вв.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Внешняя политика России в XVIII–XIX вв. Борьба России за выход к Балтийскому и Черному морям. Русско-турецкие войны (XVIII–XIX вв.).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Крестьянский вопрос и попытки его решения в России в XIX 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Власть и общество в России в XVIII – начале XX в.: самодержавная монархия, эволюция отношений.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Великие реформы 1860–1870-х гг.: новые перспективы.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Индустриальное развитие и модернизационные процессы и России в XIX – начале XX 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Российские первооткрыватели, ученые, изобретатели XVII – начала ХХ в.: место в истории России и всемирной истории.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  <w14:ligatures w14:val="none"/>
        </w:rPr>
        <w:t xml:space="preserve">Развитие культуры в России в XVII – начале XX в.: традиции, новые веяния, обращение к основам национальных культур. Архитектурные стили в России в XVII – начале XX 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1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1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sz w:val="21"/>
          <w:szCs w:val="21"/>
        </w:rPr>
      </w:pPr>
      <w:r>
        <w:rPr>
          <w:rFonts w:ascii="Liberation Serif" w:hAnsi="Liberation Serif" w:cs="Liberation Serif"/>
          <w:b/>
          <w:bCs/>
        </w:rPr>
        <w:t xml:space="preserve">ПЛАНИРУЕМЫЕ РЕЗУЛЬТАТЫ ОСВОЕНИЯ ПРОГРАММЫ ПО ИСТОРИИ НА УГЛУБЛЕННОМ УРОВНЕ СРЕДНЕГО ОБЩЕГО ОБРАЗОВАНИЯ</w:t>
      </w:r>
      <w:r>
        <w:rPr>
          <w:rFonts w:ascii="Liberation Serif" w:hAnsi="Liberation Serif" w:cs="Liberation Serif"/>
          <w:b/>
          <w:bCs/>
          <w:sz w:val="21"/>
          <w:szCs w:val="21"/>
        </w:rPr>
      </w:r>
      <w:r>
        <w:rPr>
          <w:rFonts w:ascii="Liberation Serif" w:hAnsi="Liberation Serif" w:cs="Liberation Serif"/>
          <w:b/>
          <w:bCs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ЛИЧНОСТНЫЕ РЕЗУЛЬТАТЫ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1) гражданского воспитания: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осмысление сложившихся в российской истории традиций гражданского служения Отечеству;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сформир</w:t>
      </w:r>
      <w:r>
        <w:rPr>
          <w:rFonts w:ascii="Liberation Serif" w:hAnsi="Liberation Serif" w:cs="Liberation Serif"/>
        </w:rPr>
        <w:t xml:space="preserve">ованность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принятие традиционных национальных, общечеловеческих гуманистических и демократических ценностей;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готовность к гуманитарной и волонтерской деятельности;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2) патриотического воспитания: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идейная убежденность, готовность к служению Отечеству и его защите, ответственность за его судьбу;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3) духовно-нравственного воспитания: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сформированность нравственного сознания, этического поведения;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понимание значения личного вклада в построение устойчивого будущего;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4) эстетического воспитания: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представление об исторически сложившемся культурном многообразии своей страны и мира;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способность выявлять в памятниках художественной культуры эстетические ценности эпох, к которым они принадлежат;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5) физического воспитания: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ценностного отношения к жизни и здоровью;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осознание ценности жизни и необходимости ее сохранения;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ответственное отношение к своему здоровью и установка на здоровый образ жизни;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6) трудового воспитания: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понимание на основе знания истории значения трудовой деятельности как источника развития человека и общества;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уважение к труду и результатам трудовой деятельности человека;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представление о разнообразии существовавших в прошлом и современных профессий;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интереса к различным сферам профессиональной деятельности;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готовность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мотивация и способность к самообразованию на протяжении всей жизни;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7) экологического воспитания: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осмысление исторического опыта взаимодействия людей с природной средой, его позитивных и негативных проявлений;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сформированность экологической культуры, понимание влияния социально</w:t>
      </w:r>
      <w:r>
        <w:rPr>
          <w:rFonts w:ascii="Liberation Serif" w:hAnsi="Liberation Serif" w:cs="Liberation Serif"/>
        </w:rPr>
        <w:t xml:space="preserve">экономических процессов на состояние природной и социальной среды, осознание глобального характера экологических проблем;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активное неприятие действий, приносящих вред окружающей природной и социальной среде;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8) ценности научного познания: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мотивация к дальнейшему, в том числе профессиональному, изучению истории.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Изучение истории способствует также развитию </w:t>
      </w:r>
      <w:r>
        <w:rPr>
          <w:rStyle w:val="852"/>
          <w:rFonts w:ascii="Liberation Serif" w:hAnsi="Liberation Serif" w:cs="Liberation Serif"/>
        </w:rPr>
        <w:t xml:space="preserve">эмоционального интеллекта</w:t>
      </w:r>
      <w:r>
        <w:rPr>
          <w:rFonts w:ascii="Liberation Serif" w:hAnsi="Liberation Serif" w:cs="Liberation Serif"/>
        </w:rPr>
        <w:t xml:space="preserve"> обучающихся, в особенности – </w:t>
      </w:r>
      <w:r>
        <w:rPr>
          <w:rFonts w:ascii="Liberation Serif" w:hAnsi="Liberation Serif" w:cs="Liberation Serif"/>
        </w:rPr>
        <w:t xml:space="preserve">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эмпатии (способность понимать др</w:t>
      </w:r>
      <w:r>
        <w:rPr>
          <w:rFonts w:ascii="Liberation Serif" w:hAnsi="Liberation Serif" w:cs="Liberation Serif"/>
        </w:rPr>
        <w:t xml:space="preserve">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МЕТАПРЕДМЕТНЫЕ РЕЗУЛЬТАТЫ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формулировать проблему, вопрос, требующий решения;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разрабатывать план решения проблемы с учетом анализа имеющихся материальных и нематериальных ресурсов;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систематизировать и обобщать исторические факты (в форме таблиц, схем, диаграмм и других);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выявлять характерные признаки исторических явлений;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раскрывать причинно-следственные связи событий прошлого и настоящего;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сравнивать события, ситуации, определяя основания для сравнения, выявляя общие черты и различия;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формулировать и обосновывать выводы.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владеть ключевыми научными понятиями и методами работы с исторической информацией;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познавательную задачу, намечать путь ее решения и осуществлять подбор исторического материала, объекта;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осуществлять анализ объекта в соответствии с принципом историзма, основными процедурами исторического познания;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создавать тексты в различных форматах с учетом назначения информации и целевой аудитории;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объяснять сферу применения и значение проведенного учебного исследования в современном общественном контексте;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Работа с информацией: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представлять и</w:t>
      </w:r>
      <w:r>
        <w:rPr>
          <w:rFonts w:ascii="Liberation Serif" w:hAnsi="Liberation Serif" w:cs="Liberation Serif"/>
        </w:rPr>
        <w:t xml:space="preserve">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рассматривать комплексы источников, выявляя совпадения и различия их свидетельств;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Общение: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представлять особенности взаимодействия людей в исторических обществах и современном мире;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выражать и аргументировать свою точку зрения в устном высказывании, письменном тексте;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владеть способами общения и конструктивного взаимодействия, в том числе межкультурного, в школе и социальном окружении.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Совместная деятельность (сотрудничество):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осознавать на основе исторических примеров значение совместной деятельности как эффективного средства достижения поставленных целей;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свое участие в общей работе и координировать свои действия с другими членами команды;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оценивать полученные результаты и свой вклад в общую работу.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Самоорганизация: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выявлять проблему, задачи, требующие решения;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составлять план действий, определять способ решения;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последовательно реализовывать намеченный план действий.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Самоконтроль (рефлексия):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осуществлять самоконтроль, рефлексию и самооценку полученных результатов;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вносить коррективы в свою работу с учетом установленных ошибок, возникших трудностей;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признавать свое право и право других на ошибки;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вносить конструктивные предложения для совместного решения учебных задач, проблем.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ПРЕДМЕТНЫЕ РЕЗУЛЬТАТЫ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Требования к предметным результатам</w:t>
      </w:r>
      <w:r>
        <w:rPr>
          <w:rFonts w:ascii="Liberation Serif" w:hAnsi="Liberation Serif" w:cs="Liberation Serif"/>
        </w:rPr>
        <w:t xml:space="preserve"> освоения базового курса истории: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Понимание значимости России в мировых политических и социально-экономических процессах ХХ – начала XXI в., знание достижений страны и ее народа, умение характеризовать историческое значение Российской революции, Гражданской войны, Новой </w:t>
      </w:r>
      <w:r>
        <w:rPr>
          <w:rFonts w:ascii="Liberation Serif" w:hAnsi="Liberation Serif" w:cs="Liberation Serif"/>
        </w:rPr>
        <w:t xml:space="preserve">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</w:t>
      </w:r>
      <w:r>
        <w:rPr>
          <w:rFonts w:ascii="Liberation Serif" w:hAnsi="Liberation Serif" w:cs="Liberation Serif"/>
        </w:rPr>
        <w:t xml:space="preserve">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 в., особенности развития культуры народов СССР (России).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XXI в.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Умение составлять описание (реконструкцию) в устной и пи</w:t>
      </w:r>
      <w:r>
        <w:rPr>
          <w:rFonts w:ascii="Liberation Serif" w:hAnsi="Liberation Serif" w:cs="Liberation Serif"/>
        </w:rPr>
        <w:t xml:space="preserve">сьменной форме исторических событий, явлений, процессов истории родного края, истории России и всемирной истории ХХ – начала XXI в. и их участников, образа жизни людей и его изменения в Новейшую эпоху, формулировать и обосновывать собственную точку зрения </w:t>
      </w:r>
      <w:r>
        <w:rPr>
          <w:rFonts w:ascii="Liberation Serif" w:hAnsi="Liberation Serif" w:cs="Liberation Serif"/>
        </w:rPr>
        <w:t xml:space="preserve">(версию, оценку) с опорой на фактический материал, в том числе используя источники разных типов.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Умение устанавливать причинно-следственные, пространственные, временные с</w:t>
      </w:r>
      <w:r>
        <w:rPr>
          <w:rFonts w:ascii="Liberation Serif" w:hAnsi="Liberation Serif" w:cs="Liberation Serif"/>
        </w:rPr>
        <w:t xml:space="preserve">вязи исторических событий, явлений, процессов, характеризовать их итоги, соотносить события истории родного края и истории России в ХХ – начале XXI в., определять современников исторических событий истории России и человечества в целом в ХХ – начале XXI в.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</w:t>
      </w:r>
      <w:r>
        <w:rPr>
          <w:rFonts w:ascii="Liberation Serif" w:hAnsi="Liberation Serif" w:cs="Liberation Serif"/>
        </w:rPr>
        <w:t xml:space="preserve">венные, аудиовизуальные) по истории России и зарубежных стран ХХ – начала XXI 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Умение осуществлять с соблюдением правил информационной безопасности поиск исторической информации по истории</w:t>
      </w:r>
      <w:r>
        <w:rPr>
          <w:rFonts w:ascii="Liberation Serif" w:hAnsi="Liberation Serif" w:cs="Liberation Serif"/>
        </w:rPr>
        <w:t xml:space="preserve"> России и зарубежных стран ХХ – начала XXI 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Умение анализироват</w:t>
      </w:r>
      <w:r>
        <w:rPr>
          <w:rFonts w:ascii="Liberation Serif" w:hAnsi="Liberation Serif" w:cs="Liberation Serif"/>
        </w:rPr>
        <w:t xml:space="preserve">ь текстовые, визуальные источники исторической информации, в том числе исторические карты/схемы, по истории России и зарубежных стран ХХ – начала XXI в., сопоставлять информацию, представленную в различных источниках, формализовать историческую информацию </w:t>
      </w:r>
      <w:r>
        <w:rPr>
          <w:rFonts w:ascii="Liberation Serif" w:hAnsi="Liberation Serif" w:cs="Liberation Serif"/>
        </w:rPr>
        <w:t xml:space="preserve">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музеев).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Приобретение опыта взаимодействия с людьми </w:t>
      </w:r>
      <w:r>
        <w:rPr>
          <w:rFonts w:ascii="Liberation Serif" w:hAnsi="Liberation Serif" w:cs="Liberation Serif"/>
        </w:rPr>
        <w:t xml:space="preserve">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Знание ключевых событий, основных дат и этапов истории России и мира в ХХ – начале XXI в., выдающихся деятелей отечественной и всемирной истории, важнейших достижений культуры, ценностных ориентиров: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1) по учебному курсу «История России»: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Россия накануне Первой мировой войны. Ход военных действий. Власть, общество, экономика, культура. Предпосылки революции.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Февральская революция 1917 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Великая Отечественная война 1941–1945 гг.: причины, силы сторон, основные операции. Государство и общество в годы войны, мас</w:t>
      </w:r>
      <w:r>
        <w:rPr>
          <w:rFonts w:ascii="Liberation Serif" w:hAnsi="Liberation Serif" w:cs="Liberation Serif"/>
        </w:rPr>
        <w:t xml:space="preserve">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СССР в 1945–1991 гг. Экономические развитие и реформы. Политическая система «развитого социализма». Развитие науки, образования, культуры. «Холодная война» и </w:t>
      </w:r>
      <w:r>
        <w:rPr>
          <w:rFonts w:ascii="Liberation Serif" w:hAnsi="Liberation Serif" w:cs="Liberation Serif"/>
        </w:rPr>
        <w:t xml:space="preserve">внешняя политика. СССР и мировая социалистическая система. Причины распада Советского Союза.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Российская Федерация в 1992–2022 гг. Становление новой России. Возрождение Российской Фе</w:t>
      </w:r>
      <w:r>
        <w:rPr>
          <w:rFonts w:ascii="Liberation Serif" w:hAnsi="Liberation Serif" w:cs="Liberation Serif"/>
        </w:rPr>
        <w:t xml:space="preserve">дерации как великой державы в ХХI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2) по учебному курсу «Всеобщая история»: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Мир накануне Первой мировой войны. Первая мировая война: причины, участники, основные события, результаты. Власть и общество.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Межвоенный пе</w:t>
      </w:r>
      <w:r>
        <w:rPr>
          <w:rFonts w:ascii="Liberation Serif" w:hAnsi="Liberation Serif" w:cs="Liberation Serif"/>
        </w:rPr>
        <w:t xml:space="preserve">риод. Революционная волна. Версальско-Вашингтонская система. Страны мира в 1920-е 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Вторая мировая война: причины, участники, основные сражения, итоги.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Власть и общество в годы войны. Решающий вклад СССР в Победу.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Послевоенные перемены в мире. </w:t>
      </w:r>
      <w:r>
        <w:rPr>
          <w:rFonts w:ascii="Liberation Serif" w:hAnsi="Liberation Serif" w:cs="Liberation Serif"/>
        </w:rPr>
        <w:t xml:space="preserve">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Современный мир: глобализация и деглобализация. Геополитический кризис 2022 г. и его влияние на мировую систему.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Требования к предметным результатам освоения углубленного курса: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Понимание значимости роли России в мировых политических и социально-экономических процессах с древнейших времен до настоящего времени.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Умение характеризовать вклад российской культуры в мировую культуру.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Умение анализировать, характеризовать и сравнивать исторические события, явления, процессы с древнейших времен до настоящего времени.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Умение объяснять критерии поиска исторических источников и находить их, учитывать при работе</w:t>
      </w:r>
      <w:r>
        <w:rPr>
          <w:rFonts w:ascii="Liberation Serif" w:hAnsi="Liberation Serif" w:cs="Liberation Serif"/>
        </w:rPr>
        <w:t xml:space="preserve">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Умение на практике отстаивать историческую правду в ходе дискуссий и других форм межличностного взаимодействия, а т</w:t>
      </w:r>
      <w:r>
        <w:rPr>
          <w:rFonts w:ascii="Liberation Serif" w:hAnsi="Liberation Serif" w:cs="Liberation Serif"/>
        </w:rPr>
        <w:t xml:space="preserve">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 концу обучения в</w:t>
      </w:r>
      <w:r>
        <w:rPr>
          <w:rStyle w:val="852"/>
          <w:rFonts w:ascii="Liberation Serif" w:hAnsi="Liberation Serif" w:cs="Liberation Serif"/>
        </w:rPr>
        <w:t xml:space="preserve"> </w:t>
      </w:r>
      <w:r>
        <w:rPr>
          <w:rStyle w:val="852"/>
          <w:rFonts w:ascii="Liberation Serif" w:hAnsi="Liberation Serif" w:cs="Liberation Serif"/>
          <w:i/>
          <w:iCs/>
        </w:rPr>
        <w:t xml:space="preserve">10 классе</w:t>
      </w:r>
      <w:r>
        <w:rPr>
          <w:rFonts w:ascii="Liberation Serif" w:hAnsi="Liberation Serif" w:cs="Liberation Serif"/>
        </w:rPr>
        <w:t xml:space="preserve"> обучающийся получит следующие предметные результаты по отдельным темам программы по истории: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Понимание значимости роли России в мировых политических и социально-экономических процессах 1914–1945 гг.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знать мировые политические и социально-экономические процессы 1914–1945 гг., в которых проявилось значительное влияние России, характеризовать роль нашей страны в этих процессах;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устанавливать причинно-следственные связи, связанные с участием России в мировых политических и социально-экономических процессах 1914–1945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используя знания по истории России 1914–1945 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Умение характеризовать вклад российской культуры в мировую культуру.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этапы развития науки и культуры в России 1914–1945 гг., составлять развернутое описание памятников культуры России;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этапы развития мировой культуры 1914–1945 гг., составлять описание наиболее известных памятников культуры;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объяснять, в чем состоят научные и социальные функции исторического знания;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и применять основные приемы изучения исторических источников;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приводить примеры использования исторической аргументации в социально-политическом контексте;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роль исторической науки в политическом развитии России и зарубежных стран 1914–1945 гг.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 гг.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называть даты важнейших событий и выделять этапы в развитии процессов истории России и всеобщей истории 1914–1945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указывать хронологические рамки периодов истории России и всеобщей истории 1914–1945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объяснять основания периодизации истории России и всеобщей истории 1914–1945 гг., используемые учеными-историками;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соотносить события истории России, региона, других стран с основными периодами истории России и всеобщей истории 1914–1945 гг., соотносить события истории родного края, истории России и зарубежных стран 1914–1945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делать предположения о возможных причин</w:t>
      </w:r>
      <w:r>
        <w:rPr>
          <w:rFonts w:ascii="Liberation Serif" w:hAnsi="Liberation Serif" w:cs="Liberation Serif"/>
        </w:rPr>
        <w:t xml:space="preserve">ах (предпосылках) и последствиях исторических событий, явлений, процессов истории России и зарубежных стран 1914–1945 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современников исторических событий, явлений, процессов истории России и всеобщей истории 1914–1945 гг.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Умение анализировать, характеризовать и сравнивать исторические события, явления, процессы 1914–1945 гг.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называть характерные, существенные признаки событий, процессов, явлений истории России и всеобщей истории 1914–1945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в исторической информации по истории России и всеобщей истории 1914–1945 гг. события, явления, процессы, факты и мнения;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группировать, систематизировать исторические факты истории России и всеобщей истории 1914–1945 гг. по самостоятельно определяемому признаку;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обобщать историческую информацию по истории России и всеобщей истории 1914–1945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 самостоятельно составленному плану представлять развернутый рассказ (описан</w:t>
      </w:r>
      <w:r>
        <w:rPr>
          <w:rFonts w:ascii="Liberation Serif" w:hAnsi="Liberation Serif" w:cs="Liberation Serif"/>
        </w:rPr>
        <w:t xml:space="preserve">ие) о ключевых событиях родного края, истории России и всеобщей истории 1914–1945 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в 1914–1945 гг., показывая изменения, происшедшие в течение рассматриваемого периода;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сравнивать исторические события, явления, процессы, взгляды исторических деятелей истории России и всеобщей истории 1914–1945 гг. по самостоятельно определенным критериям, на основе сравнения самостоятельно делать выводы;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 основе изучения исторического материала 1914–1945 гг. устанавливать исторические аналогии.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Умение объяснять критерии поиска исторических источников по истории России и всеобщей истории 1914–1945 гг. и находить их, учитывать при работе</w:t>
      </w:r>
      <w:r>
        <w:rPr>
          <w:rStyle w:val="852"/>
          <w:rFonts w:ascii="Liberation Serif" w:hAnsi="Liberation Serif" w:cs="Liberation Serif"/>
        </w:rPr>
        <w:t xml:space="preserve">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анализировать аутентичные исторические источники и источники исторической информации разных типов по истории России и всеобщей истории 1914–1945 гг. (извлекать и интерпретировать информацию, сопоставлять данные разных источников, разли</w:t>
      </w:r>
      <w:r>
        <w:rPr>
          <w:rFonts w:ascii="Liberation Serif" w:hAnsi="Liberation Serif" w:cs="Liberation Serif"/>
        </w:rPr>
        <w:t xml:space="preserve">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самостоятельно определять критерии подбора исторических источников для решения учебной задачи;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специфику современных источников социальной и личной информации;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 основе анализа содержания исторических источников и источник</w:t>
      </w:r>
      <w:r>
        <w:rPr>
          <w:rFonts w:ascii="Liberation Serif" w:hAnsi="Liberation Serif" w:cs="Liberation Serif"/>
        </w:rPr>
        <w:t xml:space="preserve">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формировать собственный алгоритм решения истори</w:t>
      </w:r>
      <w:r>
        <w:rPr>
          <w:rFonts w:ascii="Liberation Serif" w:hAnsi="Liberation Serif" w:cs="Liberation Serif"/>
        </w:rPr>
        <w:t xml:space="preserve">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участвовать в выполнении учебных проектов, проводить индивидуальные или групповые учебные исследования по истории России и всеобщей истории 1914–1945 гг., истории родного края;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публично представлять результаты проектной и учебно-исследовательской деятельности.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Умение на практике отстаивать историческую правду в ходе дискуссий и других форм межличностного взаимодействия, а </w:t>
      </w:r>
      <w:r>
        <w:rPr>
          <w:rStyle w:val="852"/>
          <w:rFonts w:ascii="Liberation Serif" w:hAnsi="Liberation Serif" w:cs="Liberation Serif"/>
        </w:rPr>
        <w:t xml:space="preserve">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 основе знаний по истории России и всеобщей истории 1914–1945 гг. критически оценивать полученную извне социальную информацию;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и аргументировать свое отношение к наиболее значительным событиям и личностям из истории России и всеобщей истории 1914–1945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рассказывать о подвигах народа при защите Отечества, активно участвовать в дискуссиях, не допуская умаления подвига народа при защите Отечества 1914–1945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 гг.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 концу обучения в </w:t>
      </w:r>
      <w:r>
        <w:rPr>
          <w:rStyle w:val="852"/>
          <w:rFonts w:ascii="Liberation Serif" w:hAnsi="Liberation Serif" w:cs="Liberation Serif"/>
          <w:i/>
          <w:iCs/>
        </w:rPr>
        <w:t xml:space="preserve">11 классе</w:t>
      </w:r>
      <w:r>
        <w:rPr>
          <w:rStyle w:val="853"/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обучающийся получит следующие предметные результаты по отдельным темам программы по истории: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Понимание значимости роли России в мировых политических и социально-экономических процессах 1945–2022 гг.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знать мировые политические и социально-экономические процессы 1945–2022 гг., в которых проявилось значительное влияние России, характеризовать роль нашей страны в этих процессах;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устанавливать причинно-следственные связи, связанные с участием России в мировых политических и социально-экономических процессах 1945–2022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используя знания по истории России 1945–2022 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Умение характеризовать вклад российской культуры в мировую культуру.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этапы развития науки и культуры в России 1945–2022 гг., составлять развернутое описание памятников культуры России;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этапы развития мировой культуры 1945–2022 гг., составлять описание наиболее известных памятников культуры;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объяснять, в чем состоят научные и социальные функции исторического знания;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и применять основные приемы изучения исторических источников;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приводить примеры использования исторической аргументации в социально-политическом контексте;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роль исторической науки в политическом развитии России и зарубежных стран 1945–2022 гг.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 гг.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называть даты важнейших событий и выделять этапы в развитии процессов истории России и всеобщей истории 1945–2022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указывать хронологические рамки периодов истории России и всеобщей истории 1945–2022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объяснять основания периодизации истории России и всеобщей истории 1945–2022 гг., используемые учеными-историками;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соотносить события истории России, региона, других стран с основными периодами истории России и всеобщей истории 1945–2022 гг., соотносить события истории родного края, истории России и зарубежных стран 1945–2022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делать предположения о возможных причин</w:t>
      </w:r>
      <w:r>
        <w:rPr>
          <w:rFonts w:ascii="Liberation Serif" w:hAnsi="Liberation Serif" w:cs="Liberation Serif"/>
        </w:rPr>
        <w:t xml:space="preserve">ах (предпосылках) и последствиях исторических событий, явлений, процессов истории России и зарубежных стран 1945–2022 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современников исторических событий, явлений, процессов истории России и всеобщей истории 1945–2022 гг.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Умение анализировать, характеризовать и сравнивать исторические события, явления, процессы 1945–2022 гг.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называть характерные, существенные признаки событий, процессов, явлений истории России и всеобщей истории 1945–2022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в исторической информации по истории России и всеобщей истории 1945–2022 гг. события, явления, процессы, факты и мнения;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группировать, систематизировать исторические факты истории России и всеобщей истории 1945–2022 гг. по самостоятельно определяемому признаку;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обобщать историческую информацию по истории России и всеобщей истории 1945–2022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 самостоятельно составленному плану представлять развернутый рассказ (описан</w:t>
      </w:r>
      <w:r>
        <w:rPr>
          <w:rFonts w:ascii="Liberation Serif" w:hAnsi="Liberation Serif" w:cs="Liberation Serif"/>
        </w:rPr>
        <w:t xml:space="preserve">ие) о ключевых событиях родного края, истории России и всеобщей истории 1945–2022 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 гг., показывая изменения, происшедшие в течение рассматриваемого периода;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сравнивать исторические события, явления, процессы, взгляды исторических деятелей истории России и всеобщей истории 1945–2022 гг. по самостоятельно определенным критериям, на основе сравнения самостоятельно делать выводы;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 основе изучения исторического материала 1945–2022 гг. устанавливать исторические аналогии.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Умение объяснять критерии поиска исторических источников по истории России и всеобщей истории 1945–2022 гг. и находить их, учитывать при работе</w:t>
      </w:r>
      <w:r>
        <w:rPr>
          <w:rStyle w:val="852"/>
          <w:rFonts w:ascii="Liberation Serif" w:hAnsi="Liberation Serif" w:cs="Liberation Serif"/>
        </w:rPr>
        <w:t xml:space="preserve">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анализировать аутентичные исторические источники и источники исторической информации разных типов по истории России и всеобщей истории 1945–2022 гг. (извлекать и интерпретировать информацию, сопоставлять данные разных источников, разли</w:t>
      </w:r>
      <w:r>
        <w:rPr>
          <w:rFonts w:ascii="Liberation Serif" w:hAnsi="Liberation Serif" w:cs="Liberation Serif"/>
        </w:rPr>
        <w:t xml:space="preserve">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самостоятельно определять критерии подбора исторических источников для решения учебной задачи;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специфику современных источников социальной и личной информации;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 основе анализа содержания исторических источников и источник</w:t>
      </w:r>
      <w:r>
        <w:rPr>
          <w:rFonts w:ascii="Liberation Serif" w:hAnsi="Liberation Serif" w:cs="Liberation Serif"/>
        </w:rPr>
        <w:t xml:space="preserve">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формировать собственный алгоритм решения истори</w:t>
      </w:r>
      <w:r>
        <w:rPr>
          <w:rFonts w:ascii="Liberation Serif" w:hAnsi="Liberation Serif" w:cs="Liberation Serif"/>
        </w:rPr>
        <w:t xml:space="preserve">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участвовать в выполнении учебных проектов, проводить индивидуальные или групповые учебные исследования по истории России и всеобщей истории 1945–2022 гг., истории родного края;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публично представлять результаты проектной и учебно-исследовательской деятельности.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Умение на практике отстаивать историческую правду в ходе дискуссий и других форм межличностного взаимодействия, а </w:t>
      </w:r>
      <w:r>
        <w:rPr>
          <w:rStyle w:val="852"/>
          <w:rFonts w:ascii="Liberation Serif" w:hAnsi="Liberation Serif" w:cs="Liberation Serif"/>
        </w:rPr>
        <w:t xml:space="preserve">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 основе знаний по истории России и всеобщей истории 1945–2022 гг. критически оценивать полученную извне социальную информацию;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и аргументировать свое отношение к наиболее значительным событиям и личностям из истории России и всеобщей истории 1945–2022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рассказывать о подвигах народа при защите Отечества, активно участвовать в дискуссиях, не допуская умаления подвига народа при защите Отечества 1945–2022 гг.;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 гг.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 концу обучения в</w:t>
      </w:r>
      <w:r>
        <w:rPr>
          <w:rStyle w:val="852"/>
          <w:rFonts w:ascii="Liberation Serif" w:hAnsi="Liberation Serif" w:cs="Liberation Serif"/>
        </w:rPr>
        <w:t xml:space="preserve"> 11 классе</w:t>
      </w:r>
      <w:r>
        <w:rPr>
          <w:rFonts w:ascii="Liberation Serif" w:hAnsi="Liberation Serif" w:cs="Liberation Serif"/>
        </w:rPr>
        <w:t xml:space="preserve"> обучающийся получит следующие предметные результаты по обобщающему повторению по курсу «История России с древнейших времен до 1914 г.») программы по истории: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Понимание значимости роли России в мировых политических и социально-экономических процессах с древнейших времен до 1914 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знать мировые политические и социально-экономические процессы с древнейших времен до 1914 г., в которых проявилось значительное влияние России, характеризовать роль нашей страны в этих процессах;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 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используя знания по истории России с древнейших времен до 1914 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Умение характеризовать вклад российской культуры в мировую культуру.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этапы развития науки и культуры в России с древнейших времен до 1914 г., составлять развернутое описание памятников культуры России;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этапы развития мировой культуры с древнейших времен до 1914 г., составлять описание наиболее известных памятников культуры;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объяснять, в чем состоят научные и социальные функции исторического знания;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и применять основные приемы изучения исторических источников;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приводить примеры использования исторической аргументации в социально-политическом контексте;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характеризовать роль исторической науки в политическом развитии России с древнейших времен до 1914 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 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называть даты важнейших событий и выделять этапы в развитии процессов истории России и всеобщей истории с древнейших времен до 1914 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указывать хронологические рамки периодов истории России с древнейших времен до 1914 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объяснять основания периодизации истории России с древнейших времен до 1914 г., используемые учеными-историками;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соотносить события истории России, региона, других стран с основными периодами истории России с древнейших времен до 1914 г., соотносить события истории родного края, истории России и зарубежных стран с древнейших времен до 1914 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 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делать предположения о возможных причинах (предпосылках)</w:t>
      </w:r>
      <w:r>
        <w:rPr>
          <w:rFonts w:ascii="Liberation Serif" w:hAnsi="Liberation Serif" w:cs="Liberation Serif"/>
        </w:rPr>
        <w:t xml:space="preserve"> и последствиях исторических событий, явлений, процессов истории России и зарубежных стран с древнейших времен до 1914 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 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современников исторических событий, явлений, процессов истории России и всеобщей истории с древнейших времен до 1914 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Умение анализировать, характеризовать и сравнивать исторические события, явления, процессы с древнейших времен до 1914 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называть характерные, существенные признаки событий, процессов, явлений истории России с древнейших времен до 1914 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различать в исторической информации по истории с древнейших времен до 1914 г. события, явления, процессы, факты и мнения;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группировать, систематизировать исторические факты истории России с древнейших времен до 1914 г. по самостоятельно определяемому признаку;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обобщать историческую информацию по истории России с древнейших времен до 1914 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 самостоятельно составленному плану представлять развернутый рассказ (опис</w:t>
      </w:r>
      <w:r>
        <w:rPr>
          <w:rFonts w:ascii="Liberation Serif" w:hAnsi="Liberation Serif" w:cs="Liberation Serif"/>
        </w:rPr>
        <w:t xml:space="preserve">ание) о ключевых событиях родного края, истории России с древнейших времен до 1914 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 г., показывая изменения, происшедшие в течение рассматриваемого периода;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 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сравнивать исторические события, явления, процессы, взгляды исторических деятелей истории России с древнейших времен до 1914 г. по самостоятельно определенным критериям, на основе сравнения самостоятельно делать выводы;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 основе изучения исторического материала с древнейших времен до 1914 г. устанавливать исторические аналогии.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Умение объяснять критерии поиска историч</w:t>
      </w:r>
      <w:r>
        <w:rPr>
          <w:rStyle w:val="852"/>
          <w:rFonts w:ascii="Liberation Serif" w:hAnsi="Liberation Serif" w:cs="Liberation Serif"/>
        </w:rPr>
        <w:t xml:space="preserve">еских источников по истории России и всеобщей истории с древнейших времен до 1914 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анализировать аутентичные исторические источники и источники исторической информации разных типов по истории России с древнейших времен до 1914 г. (извлекать и интерпретировать информацию, сопоставлять данные разных источников, различать </w:t>
      </w:r>
      <w:r>
        <w:rPr>
          <w:rFonts w:ascii="Liberation Serif" w:hAnsi="Liberation Serif" w:cs="Liberation Serif"/>
        </w:rPr>
        <w:t xml:space="preserve">предст</w:t>
      </w:r>
      <w:r>
        <w:rPr>
          <w:rFonts w:ascii="Liberation Serif" w:hAnsi="Liberation Serif" w:cs="Liberation Serif"/>
        </w:rPr>
        <w:t xml:space="preserve">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самостоятельно определять критерии подбора исторических источников для решения учебной задачи;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 основе анализа содержания исторических источников и источник</w:t>
      </w:r>
      <w:r>
        <w:rPr>
          <w:rFonts w:ascii="Liberation Serif" w:hAnsi="Liberation Serif" w:cs="Liberation Serif"/>
        </w:rPr>
        <w:t xml:space="preserve">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формировать собственный алгоритм решения истори</w:t>
      </w:r>
      <w:r>
        <w:rPr>
          <w:rFonts w:ascii="Liberation Serif" w:hAnsi="Liberation Serif" w:cs="Liberation Serif"/>
        </w:rPr>
        <w:t xml:space="preserve">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участвовать в выполнении учебных проектов, проводить индивидуальные или групповые учебные исследования по истории с древнейших времен до 1914 г., истории родного края;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публично представлять результаты проектной и учебно-исследовательской деятельности.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52"/>
          <w:rFonts w:ascii="Liberation Serif" w:hAnsi="Liberation Serif" w:cs="Liberation Serif"/>
        </w:rPr>
        <w:t xml:space="preserve">Умение на практике отстаивать историческую правду в ходе дискуссий и других форм межличностног</w:t>
      </w:r>
      <w:r>
        <w:rPr>
          <w:rStyle w:val="852"/>
          <w:rFonts w:ascii="Liberation Serif" w:hAnsi="Liberation Serif" w:cs="Liberation Serif"/>
        </w:rPr>
        <w:t xml:space="preserve">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 основе знаний по истории России с древнейших времен до 1914 г. критически оценивать полученную извне социальную информацию;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определять и аргументировать свое отношение к наиболее значительным событиям и личностям из истории России с древнейших времен до 1914 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 г.;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51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 г.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  <w:sectPr>
          <w:footerReference w:type="default" r:id="rId8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 по истории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/>
      <w:bookmarkStart w:id="2" w:name="_Hlk146453128"/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10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854"/>
        <w:tblW w:w="14029" w:type="dxa"/>
        <w:tblLook w:val="04A0" w:firstRow="1" w:lastRow="0" w:firstColumn="1" w:lastColumn="0" w:noHBand="0" w:noVBand="1"/>
      </w:tblPr>
      <w:tblGrid>
        <w:gridCol w:w="654"/>
        <w:gridCol w:w="5611"/>
        <w:gridCol w:w="808"/>
        <w:gridCol w:w="1909"/>
        <w:gridCol w:w="504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Всеобщая история. 1914–1945 гг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9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Мир накануне и в годы Первой мировой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Мир в начале XX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Первая мировая война (1914–1918)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9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Мир в 1918-1939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От войны к миру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Европы и Северной Америки в 1920–1930-е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Азии в 1918 –1930-х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Латинской Америки в первой трети XX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Международные отношения в 1920 –1930-х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Развитие культуры в 1914-1930-х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95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Вторая мировая война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Начало Второй мировой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http://www.1939-1945.net/katalog/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1941 год. Начало Великой Отечественной войны и войны на Тихом океане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http://www.1939-1945.net/katalog/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Положение в оккупированных странах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http://www.1939-1945.net/katalog/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Коренной перелом в войне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http://www.1939-1945.net/katalog/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Разгром Германии, Японии и их союзников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http://www.1939-1945.net/katalog/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95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9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История России. 1914–1945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9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Россия в годы Первой мировой войны и Великой Российской революции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Первой мировой войне (1914 –1918)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Великая российская революция 1917– 922 гг.1917 год: от Февраля к Октябрю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Первые революционные преобразования большевиков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Гражданская война и её последствия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Идеология и культура Советской России периода Гражданской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Наш край в 1914–1922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95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Советский Союз в 1920-1930-е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СССР в годы нэпа (1921-1928)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Советский Союз в 1929-1941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Культурное пространство советского общества в 1920-1930-е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Внешняя политика СССР в 1920-1930-е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Наш край в 1920-1930-х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Великая Отечественная война (1941-1945)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Великая Отечественная война (1941–1945). Первый период войны (июнь 1941– осень 1942 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http://school-collection.edu.ru/catalog/rubr/016ec3e5-0000-fadf-80a3-80ef82b62bcf/119142/?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Коренной перелом в ходе войны (осень 1942–1943 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http://school-collection.edu.ru/catalog/rubr/016ec3e5-0000-fadf-80a3-80ef82b62bcf/119142/?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Человек и война: единство фронта и тыла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https://mil.ru/winner_may/history.htm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Победа СССР в Великой Отечественной войне. Окончание Второй мировой войны (1944–сентябрь 1945 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/>
            <w:hyperlink r:id="rId9" w:tooltip="https://mil.ru/winner_may/history.htm" w:history="1">
              <w:r>
                <w:rPr>
                  <w:rStyle w:val="856"/>
                  <w:rFonts w:ascii="Liberation Serif" w:hAnsi="Liberation Serif" w:eastAsia="Times New Roman" w:cs="Liberation Serif"/>
                  <w:color w:val="auto"/>
                  <w:sz w:val="24"/>
                  <w:szCs w:val="24"/>
                  <w:lang w:eastAsia="ru-RU"/>
                  <w14:ligatures w14:val="none"/>
                </w:rPr>
                <w:t xml:space="preserve">https://mil.ru/winner_may/history.htm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https://безсрокадавности.рф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Наш край в 1941–1945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https://mil.ru/winner_may/history.htm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Повторение и обо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б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щение по теме "История России в 1914-1945 гг."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504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11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854"/>
        <w:tblW w:w="14029" w:type="dxa"/>
        <w:tblLook w:val="04A0" w:firstRow="1" w:lastRow="0" w:firstColumn="1" w:lastColumn="0" w:noHBand="0" w:noVBand="1"/>
      </w:tblPr>
      <w:tblGrid>
        <w:gridCol w:w="716"/>
        <w:gridCol w:w="6677"/>
        <w:gridCol w:w="808"/>
        <w:gridCol w:w="1926"/>
        <w:gridCol w:w="3902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Всеобщая история. 1945–2022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Всеобщая история. 1945–2022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https://www.krugosvet.ru/enc/istoriya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Северной Америки и Европы во второй половине XX – начале XXI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https://www.krugosvet.ru/enc/istoriya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Азии, Африки во второй половине XX – начале XXI в.: проблемы и пути модернизации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https://www.krugosvet.ru/enc/istoriya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Латинской Америки во второй половине XX – начале XXI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https://www.krugosvet.ru/enc/istoriya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Международные отношения во второй половине XX – начале XXI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Развитие науки и культуры во второй половине XX – начале XXI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Современный мир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547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История России. 1945–2022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СССР в 1945 - 1991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СССР в 1945-1953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СССР в середине 1950-х -первой половине 1960-х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Советское государство и общество в середине 1960-х-начале 1980-х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Политика перестройки. Распад СССР (1985-1991)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547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Российская Федерация в 1992-2022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Становление новой России (1992–1999)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XXI в.: вызовы времени и задачи модернизации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547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Обобщающее повторение по курсу «История России с древнейших времен до 1914 г.»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От Руси к Российскому государству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Введение. Народы и государства на территории нашей страны в древности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https://histrf.ru/collections/drevnyaya-rus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Образование государства Русь. Русь в конце Х – начале XII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http://www.praviteli.org/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Русь в середине XII – начале XIII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https://histrf.ru/collections/drevnyaya-rus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Русские земли и их соседи в середине XIII – XIV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https://histrf.ru/collections/drevnyaya-rus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Народы и государства степной зоны Восточной Европы и Сибири в XII – XV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Формирование единого Русского (Российского) государства в XV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http://www.praviteli.org/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Культура Руси с древности до конца XV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https://histrf.ru/collections/drevnyaya-rus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54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Россия в XVI - XVII вв.: от великого княжества к царству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XVI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Смута в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XVII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Культурное пространство России в XVI–XVII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54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Россия в конце XVII - XVIII вв.: от царства к империи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1725–1762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1762–1801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при Павле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Культура народов России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54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Российская империя в XIX - начале XX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1801–1825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1825–1855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Культура России в первой половине XIX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Великие реформы и пореформенная Россия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Внутренняя политика Александра III. Идейные течения и общественные движения в России в 1880–1890-х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Внешняя политика России во второй половине XIX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Культура России во второй половине XIX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начале XX в. Российская империя на пороге нового века. Россия в системе международных отношений в начале XX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Общественное движение в России в начале XX в. Общественное и политическое развитие России в 1907– 914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Серебряный век российской культуры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547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35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br/>
            </w:r>
            <w:bookmarkEnd w:id="2"/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ТЕМАТИЧЕСКОЕ ПЛАНИРОВАНИЕ по истории по очно-заочной 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10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854"/>
        <w:tblW w:w="14029" w:type="dxa"/>
        <w:tblLook w:val="04A0" w:firstRow="1" w:lastRow="0" w:firstColumn="1" w:lastColumn="0" w:noHBand="0" w:noVBand="1"/>
      </w:tblPr>
      <w:tblGrid>
        <w:gridCol w:w="643"/>
        <w:gridCol w:w="5242"/>
        <w:gridCol w:w="1623"/>
        <w:gridCol w:w="1701"/>
        <w:gridCol w:w="482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33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Всеобщая история. 1914–1945 гг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Мир накануне и в годы Первой мировой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Мир в начале XX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Первая мировая война (1914–1918)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Мир в 1918-1939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От войны к миру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Европы и Северной Америки в 1920–1930-е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7/3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Азии в 1918 –1930-х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Латинской Америки в первой трети XX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Международные отношения в 1920 –1930-х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Развитие культуры в 1914-1930-х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(17/5)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5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Вторая мировая война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Начало Второй мировой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http://www.1939-1945.net/katalog/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1941 год. Начало Великой Отечественной войны и войны на Тихом океане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http://www.1939-1945.net/katalog/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Положение в оккупированных странах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http://www.1939-1945.net/katalog/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Коренной перелом в войне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http://www.1939-1945.net/katalog/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Разгром Германии, Японии и их союзников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http://www.1939-1945.net/katalog/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5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История России. 1914–1945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5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Россия в годы Первой мировой войны и Великой Российской революции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Первой мировой войне (1914 –1918)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Великая российская революция 1917–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922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1917 год: от Февраля к Октябрю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Первые революционные преобразования большевиков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(3/2)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Гражданская война и её последствия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Идеология и культура Советской России периода Гражданской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Наш край в 1914–1922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5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Советский Союз в 1920-1930-е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СССР в годы нэпа (1921-1928)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(6/2)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Советский Союз в 1929-1941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(10/2)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Культурное пространство советского общества в 1920-1930-е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(4/3)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Внешняя политика СССР в 1920-1930-е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Наш край в 1920-1930-х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Великая Отечественная война (1941-1945)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Великая Отечественная война (1941–1945). Первый период войны (июнь 1941– осень 1942 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(7/1)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http://school-collection.edu.ru/catalog/rubr/016ec3e5-0000-fadf-80a3-80ef82b62bcf/119142/?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Коренной перелом в ходе войны (осень 1942–1943 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(6/1)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http://school-collection.edu.ru/catalog/rubr/016ec3e5-0000-fadf-80a3-80ef82b62bcf/119142/?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Человек и война: единство фронта и тыла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(6/1)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https://mil.ru/winner_may/history.htm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Победа СССР в Великой Отечественной войне. Окончание Второй мировой войны (1944–сентябрь 1945 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/>
            <w:hyperlink r:id="rId10" w:tooltip="https://mil.ru/winner_may/history.htm" w:history="1">
              <w:r>
                <w:rPr>
                  <w:rStyle w:val="856"/>
                  <w:rFonts w:ascii="Liberation Serif" w:hAnsi="Liberation Serif" w:eastAsia="Times New Roman" w:cs="Liberation Serif"/>
                  <w:color w:val="auto"/>
                  <w:sz w:val="24"/>
                  <w:szCs w:val="24"/>
                  <w:lang w:eastAsia="ru-RU"/>
                  <w14:ligatures w14:val="none"/>
                </w:rPr>
                <w:t xml:space="preserve">https://mil.ru/winner_may/history.htm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https://безсрокадавности.рф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Наш край в 1941–1945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https://mil.ru/winner_may/history.htm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Повторение и обо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б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щение по теме "История России в 1914-1945 гг."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(102/34)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11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854"/>
        <w:tblW w:w="14029" w:type="dxa"/>
        <w:tblLook w:val="04A0" w:firstRow="1" w:lastRow="0" w:firstColumn="1" w:lastColumn="0" w:noHBand="0" w:noVBand="1"/>
      </w:tblPr>
      <w:tblGrid>
        <w:gridCol w:w="706"/>
        <w:gridCol w:w="6097"/>
        <w:gridCol w:w="1623"/>
        <w:gridCol w:w="1701"/>
        <w:gridCol w:w="3902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33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Всеобщая история. 1945–2022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Всеобщая история. 1945–2022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https://www.krugosvet.ru/enc/istoriya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Северной Америки и Европы во второй половине XX – начале XXI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(8/2)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https://www.krugosvet.ru/enc/istoriya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Азии, Африки во второй половине XX – начале XXI в.: проблемы и пути модернизации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(4/1)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https://www.krugosvet.ru/enc/istoriya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Латинской Америки во второй половине XX – начале XXI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https://www.krugosvet.ru/enc/istoriya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Международные отношения во второй половине XX – начале XXI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Развитие науки и культуры во второй половине XX – начале XXI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Современный мир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(21/3)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История России. 1945–2022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СССР в 1945 - 1991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СССР в 1945-1953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СССР в середине 1950-х -первой половине 1960-х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Советское государство и общество в середине 1960-х-начале 1980-х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Политика перестройки. Распад СССР (1985-1991)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Российская Федерация в 1992-2022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Становление новой России (1992–1999)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(8/4)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XXI в.: вызовы времени и задачи модернизации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Обобщающее повторение по курсу «История России с древнейших времен до 1914 г.»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От Руси к Российскому государству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Введение. Народы и государства на территории нашей страны в древности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https://histrf.ru/collections/drevnyaya-rus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Образование государства Русь. Русь в конце Х – начале XII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http://www.praviteli.org/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Русь в середине XII – начале XIII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https://histrf.ru/collections/drevnyaya-rus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Русские земли и их соседи в середине XIII – XIV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https://histrf.ru/collections/drevnyaya-rus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Народы и государства степной зоны Восточной Европы и Сибири в XII – XV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Формирование единого Русского (Российского) государства в XV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http://www.praviteli.org/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Культура Руси с древности до конца XV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https://histrf.ru/collections/drevnyaya-rus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Россия в XVI - XVII вв.: от великого княжества к царству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XVI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Смута в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XVII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Культурное пространство России в XVI–XVII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(7/1)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Россия в конце XVII - XVIII вв.: от царства к империи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1725–1762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1762–1801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при Павле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Культура народов России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(7/2)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Российская империя в XIX - начале XX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1801–1825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1825–1855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Культура России в первой половине XIX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Великие реформы и пореформенная Россия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Внутренняя политика Александра III. Идейные течения и общественные движения в России в 1880–1890-х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Внешняя политика России во второй половине XIX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Культура России во второй половине XIX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начале XX в. Российская империя на пороге нового века. Россия в системе международных отношений в начале XX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Общественное движение в России в начале XX в. Общественное и политическое развитие России в 1907– 914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Серебряный век российской культуры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  <w:t xml:space="preserve">136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  <w:t xml:space="preserve"> (102/34)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ТЕМАТИЧЕСКОЕ ПЛАНИРОВАНИЕ по истории по заочной 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10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854"/>
        <w:tblW w:w="14029" w:type="dxa"/>
        <w:tblLook w:val="04A0" w:firstRow="1" w:lastRow="0" w:firstColumn="1" w:lastColumn="0" w:noHBand="0" w:noVBand="1"/>
      </w:tblPr>
      <w:tblGrid>
        <w:gridCol w:w="646"/>
        <w:gridCol w:w="5345"/>
        <w:gridCol w:w="1801"/>
        <w:gridCol w:w="1842"/>
        <w:gridCol w:w="4395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36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Всеобщая история. 1914–1945 гг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23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Мир накануне и в годы Первой мировой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Мир в начале XX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Первая мировая война (1914–1918)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 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23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Мир в 1918-1939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От войны к миру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Европы и Северной Америки в 1920–1930-е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 (6/4)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Азии в 1918 –1930-х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Латинской Америки в первой трети XX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Международные отношения в 1920 –1930-х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Развитие культуры в 1914-1930-х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22 (1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23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Вторая мировая война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Начало Второй мировой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http://www.1939-1945.net/katalog/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1941 год. Начало Великой Отечественной войны и войны на Тихом океане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http://www.1939-1945.net/katalog/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Положение в оккупированных странах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http://www.1939-1945.net/katalog/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Коренной перелом в войне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http://www.1939-1945.net/katalog/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Разгром Германии, Японии и их союзников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http://www.1939-1945.net/katalog/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23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5.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23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История России. 1914–1945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23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Россия в годы Первой мировой войны и Великой Российской революции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Первой мировой войне (1914 –1918)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(3/1)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Великая российская революция 1917– 1922 гг. 1917 год: от Февраля к Октябрю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Первые революционные преобразования большевиков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Гражданская война и её последствия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Идеология и культура Советской России периода Гражданской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Наш край в 1914–1922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31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623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Советский Союз в 1920-1930-е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СССР в годы нэпа (1921-1928)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Советский Союз в 1929-1941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12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Культурное пространство советского общества в 1920-1930-е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Внешняя политика СССР в 1920-1930-е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Наш край в 1920-1930-х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35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Великая Отечественная война (1941-1945)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Великая Отечественная война (1941–1945). Первый период войны (июнь 1941– осень 1942 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http://school-collection.edu.ru/catalog/rubr/016ec3e5-0000-fadf-80a3-80ef82b62bcf/119142/?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Коренной перелом в ходе войны (осень 1942–1943 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http://school-collection.edu.ru/catalog/rubr/016ec3e5-0000-fadf-80a3-80ef82b62bcf/119142/?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Человек и война: единство фронта и тыла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https://mil.ru/winner_may/history.htm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Победа СССР в Великой Отечественной войне. Окончание Второй мировой войны (1944–сентябрь 1945 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/>
            <w:hyperlink r:id="rId11" w:tooltip="https://mil.ru/winner_may/history.htm" w:history="1">
              <w:r>
                <w:rPr>
                  <w:rStyle w:val="856"/>
                  <w:rFonts w:ascii="Liberation Serif" w:hAnsi="Liberation Serif" w:eastAsia="Times New Roman" w:cs="Liberation Serif"/>
                  <w:color w:val="auto"/>
                  <w:sz w:val="24"/>
                  <w:szCs w:val="24"/>
                  <w:lang w:eastAsia="ru-RU"/>
                  <w14:ligatures w14:val="none"/>
                </w:rPr>
                <w:t xml:space="preserve">https://mil.ru/winner_may/history.htm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https://безсрокадавности.рф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Наш край в 1941–1945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https://mil.ru/winner_may/history.htm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33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Повторение и обобщение по теме "История России в 1914-1945 гг."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136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  <w:t xml:space="preserve">11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  <w14:ligatures w14:val="none"/>
        </w:rPr>
      </w:r>
    </w:p>
    <w:tbl>
      <w:tblPr>
        <w:tblStyle w:val="854"/>
        <w:tblW w:w="14029" w:type="dxa"/>
        <w:tblLook w:val="04A0" w:firstRow="1" w:lastRow="0" w:firstColumn="1" w:lastColumn="0" w:noHBand="0" w:noVBand="1"/>
      </w:tblPr>
      <w:tblGrid>
        <w:gridCol w:w="706"/>
        <w:gridCol w:w="6097"/>
        <w:gridCol w:w="1623"/>
        <w:gridCol w:w="1701"/>
        <w:gridCol w:w="3902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33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Всеобщая история. 1945–2022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Всеобщая история. 1945–2022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https://www.krugosvet.ru/enc/istoriya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Северной Америки и Европы во второй половине XX – начале XXI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https://www.krugosvet.ru/enc/istoriya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Азии, Африки во второй половине XX – начале XXI в.: проблемы и пути модернизации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https://www.krugosvet.ru/enc/istoriya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Страны Латинской Америки во второй половине XX – начале XXI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https://www.krugosvet.ru/enc/istoriya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Международные отношения во второй половине XX – начале XXI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Развитие науки и культуры во второй половине XX – начале XXI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Современный мир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24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История России. 1945–2022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СССР в 1945 - 1991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СССР в 1945-1953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СССР в середине 1950-х -первой половине 1960-х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Советское государство и общество в середине 1960-х-начале 1980-х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12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Политика перестройки. Распад СССР (1985-1991)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40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Российская Федерация в 1992-2022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Становление новой России (1992–1999)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12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XXI в.: вызовы времени и задачи модернизации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24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37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Обобщающее повторение по курсу «История России с древнейших времен до 1914 г.»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От Руси к Российскому государству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Введение. Народы и государства на территории нашей страны в древности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https://histrf.ru/collections/drevnyaya-rus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Образование государства Русь. Русь в конце Х – начале XII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http://www.praviteli.org/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Русь в середине XII – начале XIII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https://histrf.ru/collections/drevnyaya-rus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Русские земли и их соседи в середине XIII – XIV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https://histrf.ru/collections/drevnyaya-rus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Народы и государства степной зоны Восточной Европы и Сибири в XII – XV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Формирование единого Русского (Российского) государства в XV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http://www.praviteli.org/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Культура Руси с древности до конца XV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https://histrf.ru/collections/drevnyaya-rus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Россия в XVI - XVII вв.: от великого княжества к царству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XVI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Смута в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XVII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Культурное пространство России в XVI–XVII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8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Россия в конце XVII - XVIII вв.: от царства к империи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1725–1762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1762–1801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при Павле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http://rus-hist.on.ufanet.ru/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Культура народов России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9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  <w14:ligatures w14:val="none"/>
              </w:rPr>
              <w:t xml:space="preserve">Российская империя в XIX - начале XX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1801–1825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1825–1855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Культура России в первой половине XIX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Великие реформы и пореформенная Россия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Внутренняя политика Александра III. Идейные течения и общественные движения в России в 1880–1890-х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Внешняя политика России во второй половине XIX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Культура России во второй половине XIX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Россия в начале XX в. Российская империя на пороге нового века. Россия в системе международных отношений в начале XX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Общественное движение в России в начале XX в. Общественное и политическое развитие России в 1907– 914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http://www.hrono.info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4.10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Серебряный век российской культуры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http://eorhelp.ru/context/plany-konspektov/istoriya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62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  <w:t xml:space="preserve">136 (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  <w14:ligatures w14:val="none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  <w14:ligatures w14:val="none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  <w14:ligatures w14:val="none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8"/>
        </w:rPr>
        <w:t xml:space="preserve">ПОУРОЧНОЕ ПЛАНИРОВАНИЕ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в очной форме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10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03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08"/>
        <w:gridCol w:w="11083"/>
        <w:gridCol w:w="184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08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"Новейшее время". Хронологические рамки и периодизация Новейшей истории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Мир в начале XX в.: особенности социально-экономического и политического развития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Мир в начале XX в.: особенности внешнеполитической жизни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Первая мировая война (1914–1918): причины, основные события, итоги, последствия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Первая мировая война (1914–1918): люди на фронтах и в тылу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Планы послевоенного устройства мира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Распад империй и революционные события 1918 – начала 1920-х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Революционная волна 1918–1919 гг. в Европе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Политическое развитие европейских стран в 1920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Великобритания в 1920–1930-е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Италия в 1920–1930-е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США в 1920-е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Социально-экономическое развитие США в 1930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Политическое развитие США в 1920–1930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Германии в 1920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Германия в 1930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Авторитарные режимы в Европе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Борьба против угрозы фашизма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Османская империя в 1918–1930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Китай в 1918–1930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Япония в 1918–1930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Индия в 1918–1930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Страны Латинской Америки в первой трети XX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Версальская система и реалии 1920-х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Нарастание агрессии в мире в 1930-х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науки в 1914–1930-х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культуры в 1914–1930-х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Начало Второй мировой войны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1941 год. Начало Великой Отечественной войны и войны на Тихом океане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Положение в оккупированных странах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Коренной перелом в войне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Разгром Германии, Японии и их союзников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Повторительно-обобщающий урок по теме "История зарубежных стран в 1914–1920 гг. 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Повторительно-обобщающий урок по теме "История зарубежных стран в 1930–1940 гг. 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Периодизация и общая характеристика истории России в 1914–1945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и мир накануне Первой мировой войны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Участие России в военных действиях 1914–1917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Власть, экономика и общество в условиях войны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Нарастание экономического кризиса и смена общественных настроений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Великая российская революция 1917–1922 гг.: основные этапы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социальные слои, политические партии и их лидеры накануне революции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этапы и хронология революционных событий 1917 г.: февраль – март 1917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этапы и хронология революционных событий 1917 г.: февраль – март 1917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этапы и хронология революционных событий 1917 г.: весна – лето 1917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этапы и хронология революционных событий 1917 г.: весна – лето 1917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Свержение Временного правительства и взятие власти большевиками 25 октября (7 ноября) 1917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Свержение Временного правительства и взятие власти большевиками 25 октября (7 ноября) 1917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Первые мероприятия большевиков в политической сфере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Первые революционные преобразования большевиков в социальной и экономической сферах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Созыв и разгон Учредительного собрания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Создание новой системы государственного управления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Первая Конституция РСФСР 1918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Установление советской власти в центре и на местах осенью 1917 – весной 1918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Гражданская война как общенациональная катастрофа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Палитра антибольшевистских сил: их характеристика и взаимоотношения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Повстанчество в Гражданской войне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Политика «военного коммунизма»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Красный и белый террор, их масштабы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Гражданской войны на Украине, в Закавказье и Средней Азии, в Сибири и на Дальнем Востоке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Причины победы Красной Армии в Гражданской войне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Идеология и культура Советской России периода Гражданской войны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Идеология и культура Советской России периода Гражданской войны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Повседневная жизнь и общественные настроения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Проблема массовой детской беспризорности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1914–1922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1914–1922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Последствия Первой мировой и Гражданской войн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Власть и общество в начале 1920-х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Переход к новой экономической политике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Экономические мероприятия 1920-х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Предпосылки и значение образования СССР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Установление в СССР однопартийной политической системы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политика большевиков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Итоги и значение нэпа (1921–1928 гг.)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"Великий перелом". Перестройка экономики на основе командного администрирования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Индустриализация в СССР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Индустриализация в СССР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Коллективизация сельского хозяйства и её трагические последствия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Коллективизация сельского хозяйства и её трагические последствия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Крупнейшие стройки первых пятилеток в центре и национальных республиках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Крупнейшие стройки первых пятилеток в центре и национальных республиках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Результаты, цена и издержки модернизации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Утверждение культа личности Сталина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Партийные и государственные органы как инструмент сталинской политики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Массовые политические репрессии 1937–1938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Советская социальная и национальная политика 1930-х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Повседневная жизнь и общественные настроения в годы нэпа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периода нэпа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Создание «нового человека»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Культурная революция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Становление советской культуры и её основные характеристики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Наука в 1930-е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Повседневность 1930-х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политика: от курса на мировую революцию к концепции построения социализма в одной стране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Изменение международного положения СССР в 1920–1930-е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СССР в 1930-е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СССР накануне Великой Отечественной войны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Внешнеполитические шаги Советского Союза в конце 1930-х гг. и их последствия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события внешней политики СССР 1940–1941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1920–1930-х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1920–1930-х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Первый период Великой отечественной войны (июнь 1941 – осень 1942 г. ): первые месяцы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Битва за Москву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Наступательные операции Красной Армии зимой – весной 1942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Блокада Ленинграда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Перестройка экономики на военный лад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Нацистский оккупационный режим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Нацистский оккупационный режим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Начало массового сопротивления врагу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Коренной перелом в ходе войны (осень 1942–1943 г. ). Сталинградская битва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Прорыв блокады Ленинграда в январе 1943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Битва на Курской дуге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Битва за Днепр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 линией фронта. Партизанская и подпольная борьба с врагом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 линией фронта. Партизанская и подпольная борьба с врагом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Судебные процессы на территории СССР над военными преступниками и пособниками оккупантов в 1943-1946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«Все для фронта, все для победы!». Трудовой подвиг народа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Фронтовая повседневность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Повседневность в советском тылу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Культурное пространство в годы войны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Государство и Церковь в годы войны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СССР и союзники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Тегеранская конференция 1943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Завершение освобождения территории СССР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Боевые действия в Восточной и Центральной Европе и освободительная миссия Красной Армии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Битва за Берлин и окончание войны в Европе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Война и общество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Открытие второго фронта в Европе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Ялтинская и Потсдамская конференции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Советско-японская война 1945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СССР и мировые державы в 1945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Итоги Великой Отечественной и Второй мировой войн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1941–1945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1941–1945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Повторительно-обобщающий урок по теме "История России в 1914 – 1920-е гг. 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Повторительно-обобщающий урок по теме "СССР в 1930–1945 гг. 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1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11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742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65"/>
        <w:gridCol w:w="11935"/>
        <w:gridCol w:w="184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93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Введение. Всеобщая история. 1945–2022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 мира к холодной войне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Социально-экономическое развитие Соединенных Штатов Америки во второй половине XX – начале XXI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Политическое развитие Соединенных Штатов Америки во второй половине XX – начале XXI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США во второй половине XX – начале XXI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Экономическая и политическая ситуация в странах Западной Европы в первые послевоенные годы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Политические системы и лидеры европейских стран во второй половине XX – начале XXI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Европейский союз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Политическое развитие стран Центральной и Восточной Европы во второй половине XX – начале XXI в. Образование новых государств на постсоветском пространстве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новых государств на постсоветском пространстве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восточноевропейских государств в XXI в.: экономика, политика, внешнеполитическая ориентация, участие в интеграционных процессах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Страны Восточной Азии во второй половине XX – начале XXI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Страны Юго-Восточной и Южной Азии во второй половине XX – начале XXI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Страны Ближнего Востока и Северной Африки во второй половине XX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Страны Ближнего Востока и Северной Африки в XXI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Страны Тропической и Южной Африки во второй половине XX – начале XXI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Страны Латинской Америки во второй половине XX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Страны Латинской Америки в начале XXI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Международные кризисы и региональные конфликты во второй половине XX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Международные отношения в конце XX – начале XXI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науки во второй половине XX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Художественная культура и быт второй половины XX – начала XXI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Глобализация, интеграция и проблемы национальных интересов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Повторительно-обобщающий урок по теме "Всеобщая история. 1945–2022 гг. 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Введение. История России. 1945–2022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Влияние последствий войны на советскую систему и общество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Восстановление экономики страны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Положение на послевоенном потребительском рынке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Ужесточение административно-командной системы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Национальная политика СССР в послевоенное время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Международное положение СССР после окончания Второй мировой войны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1945 – начале 1950-х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Политическое развитие СССР в середине 1950-х – первой половине 1960-х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Социально-экономическое развитие СССР в середине 1950-х – первой половине 1960-х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Культурное пространство и повседневная жизнь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Научно-техническая революция в СССР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Реформы в промышленности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Изменения в социальной и профессиональной структуре советского общества к началу 1960-х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Социальные программы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СССР в середине 1950-х – первой половине 1960-х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Конец оттепели. Оценка Хрущева и его реформ современниками и историками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1953–1964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Приход к власти Л. И. Брежнева: его окружение и смена политического курса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Политическое развитие СССР в середине 1960- х – начале 1980-х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Экономические реформы 1960-х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Попытки изменения вектора социальной политики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Советские научные и технические приоритеты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Культурное пространство и повседневная жизнь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Идейная и духовная жизнь советского общества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Социальное и экономическое развитие союзных республик в середине 1960-х – начале 1980-х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Внешнеполитический курс СССР в период обострения международной напряженности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СССР: между разрядкой и конфронтацией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Л. И. Брежнев в оценках современников и историков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1964–1985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Нарастание кризисных явлений в социально-экономической и идейно-политической сферах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М. С. Горбачев и его окружение: курс на реформы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Гласность и плюрализм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«Новое мышление» Горбачева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Демократизация советской политической системы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Последний этап перестройки: 1990–1991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Усиление центробежных тенденций и угрозы распада СССР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Превращение экономического кризиса в стране в ведущий политический фактор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Попытка государственного переворота в августе 1991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1985–1991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Повторительно-обобщающий урок по теме "История России. 1945–1991 гг."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Б. Н. Ельцин и его окружение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Экономические реформы Ельцина и их результаты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Нарастание политико-конституционного кризиса в условиях ухудшения экономической ситуации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Конституция 1993 г. и её значение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Обострение межнациональных и межконфессиональных отношений в 1990-е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Корректировка курса реформ и попытки стабилизации экономики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Тенденции деиндустриализации и увеличения зависимости экономики от мировых цен на энергоносители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Повседневная жизнь россиян в условиях реформ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Новые приоритеты внешней политики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на постсоветском пространстве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Российская многопартийность и строительство гражданского общества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1992–1999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Политические и экономические приоритеты России в XXI веке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направления внутренней и внешней политики в период президентства В. В. Путина 2000–2008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Экономическое развитие в 2000-е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Крупнейшие инфраструктурные проекты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направления внутренней и внешней политики России 2008–2012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Модернизация России в период президенства В. В. Путина 2012–2018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Вхождение Крыма в состав России с 2014 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Человек и общество в конце XX – начале XXI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принципы и направления государственной социальной политики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Реформирование образования, культуры, науки и его результаты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Государственные программы демографического возрождения России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Пропаганда спорта и здорового образа жизни и её результаты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Общественные представления и ожидания в зеркале социологии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в глобальном информационном пространстве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в конце XX – начале XXI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Современная концепция российской внешней политики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Участие в международной борьбе с терроризмом и в урегулировании локальных конфликтов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Центробежные и партнерские тенденции в СНГ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Миротворческие миссии России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Отношения с США и Евросоюзом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Мир и процессы глобализации в новых условиях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Религия, наука и культура России в конце XX – начале XXI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2000 – начале 2020-х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2000 – начале 2020-х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Повторительно-обобщающий урок по теме "Российская Федерация в 1992–2022 гг. 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Введение: История России с древнейших времен до 1914 г. Народы и государства на территории нашей страны в древности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государства Русь. Русь в конце Х – начале ХII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Русь в середине XII – начале XIII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Русские земли и их соседи в середине XIII–XIV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Народы и государства степной зоны Восточной Европы и Сибири в XIII–XV вв.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Формирование единого Русского (Российского) государства в XV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Руси с древности до конца ХV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в XVI в.: социально-экономическое и политическое развитие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в XVI в.: внешняя политика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Смута в России: причины, ход, итоги и последствия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Подъем национально-освободительного движения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Первые Романовы: внутренняя политика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Первые Романовы: внешняя политика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Быт России XVI–XVII вв.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и художественная культура XVI–XVII вв.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Внутренняя и внешняя политика Петра I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Российское общество в Петровскую эпоху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Дворцовые перевороты: причины, сущность, последствия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Внутренняя и внешняя политика России в 1725–1762 гг.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Правление Екатерины II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в европейской и мировой политике во второй половине XVIII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Правление Павла I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Наука и образование в XVIII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Художественная культура и быт XVIII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Внутренняя и внешняя политика Александра I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Внутренняя и внешняя политика Николая I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России в первой половине XIX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Внутренняя и внешняя политика Александра II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Внутренняя и внешняя политика Александра III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России во второй половине XIX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России в XIX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Император Николай II: внутренняя и внешняя политика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Общественное и политическое развитие России в начале XX 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93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Серебряный век российской культуры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129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136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838" w:h="11906" w:orient="landscape"/>
          <w:pgMar w:top="851" w:right="1134" w:bottom="1701" w:left="1134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both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​‌</w:t>
      </w:r>
      <w:bookmarkStart w:id="3" w:name="_Hlk145071215"/>
      <w:r>
        <w:rPr>
          <w:rFonts w:ascii="Liberation Serif" w:hAnsi="Liberation Serif" w:cs="Liberation Serif"/>
        </w:rPr>
        <w:t xml:space="preserve">•</w:t>
      </w:r>
      <w:bookmarkEnd w:id="3"/>
      <w:r>
        <w:rPr>
          <w:rFonts w:ascii="Liberation Serif" w:hAnsi="Liberation Serif" w:cs="Liberation Serif"/>
        </w:rPr>
        <w:t xml:space="preserve"> История. Всеобщая история. Новейшая история, 10 класс/ Сороко-Цюпа О.С., Сороко-Цюпа А.О.; под редакцией Искендерова А.А., Акционерное общество «Издательство «Просвещение»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• История. История России (в 3 частях), 10 класс/ Горинов М.М., Данилов А.А., Моруков М.Ю., Токарева А.Я. и другие; под редакцией Торкунова А.В., Акционерное общество «Издательство «Просвещение»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</w:rPr>
      </w:pPr>
      <w:r/>
      <w:bookmarkStart w:id="4" w:name="_Hlk145073481"/>
      <w:r>
        <w:rPr>
          <w:rFonts w:ascii="Liberation Serif" w:hAnsi="Liberation Serif" w:cs="Liberation Serif"/>
        </w:rPr>
        <w:t xml:space="preserve">• </w:t>
      </w:r>
      <w:bookmarkEnd w:id="4"/>
      <w:r>
        <w:rPr>
          <w:rFonts w:ascii="Liberation Serif" w:hAnsi="Liberation Serif" w:cs="Liberation Serif"/>
        </w:rPr>
        <w:t xml:space="preserve">История. История России. С древнейших времён до 1914 года (в 2 частях), 11 класс/ Борисов Н.С., Левандовский А.А.; под редакцией Карпова С.П., Акционерное общество «Издательство «Просвещение»‌​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​‌</w:t>
      </w:r>
      <w:bookmarkStart w:id="5" w:name="_Hlk145071232"/>
      <w:r>
        <w:rPr>
          <w:rFonts w:ascii="Liberation Serif" w:hAnsi="Liberation Serif" w:cs="Liberation Serif"/>
        </w:rPr>
        <w:t xml:space="preserve">• </w:t>
      </w:r>
      <w:bookmarkEnd w:id="5"/>
      <w:r>
        <w:rPr>
          <w:rFonts w:ascii="Liberation Serif" w:hAnsi="Liberation Serif" w:cs="Liberation Serif"/>
        </w:rPr>
        <w:t xml:space="preserve">Несмелова М.Л., Середнякова Е.Г., Сороко-Цюпа А.О. Всеобщая история. Новейшая история. Поурочные разработки. 10 класс. "Просвещение", 2023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• Андреевская Т. П. История России. Рабочая программа. Поурочные рекомендации. 10 класс. Базовый и углублённый уровни. "Просвещение", 2023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• История. История России до 1914 года. Поурочные рекомендации. 11 класс : учеб. пособие для общеобразовательных организаций: базовый и углублённый уровни / Т. В. Коваль, Н. С. Борисов, А. А. Левандовский. — М. : Просвещение‌​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​​‌</w:t>
      </w:r>
      <w:bookmarkStart w:id="6" w:name="_Hlk145190135"/>
      <w:r>
        <w:rPr>
          <w:rFonts w:ascii="Liberation Serif" w:hAnsi="Liberation Serif" w:cs="Liberation Serif"/>
        </w:rPr>
        <w:t xml:space="preserve">• Федеральный центр информационно – образовательных ресурсов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http://fcior.edu.ru/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• </w:t>
      </w:r>
      <w:r>
        <w:rPr>
          <w:rFonts w:ascii="Liberation Serif" w:hAnsi="Liberation Serif" w:cs="Liberation Serif"/>
        </w:rPr>
        <w:t xml:space="preserve">Единый банк заданий ЕГЭ/история России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https://ege.fipi.ru/bank/index.php?proj=068A227D253BA6C04D0C832387FD0D89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• Материалы о Великой Отечественной войне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/>
      <w:bookmarkStart w:id="7" w:name="_Hlk145071452"/>
      <w:r>
        <w:rPr>
          <w:rFonts w:ascii="Liberation Serif" w:hAnsi="Liberation Serif" w:cs="Liberation Serif"/>
        </w:rPr>
        <w:t xml:space="preserve">https://mil.ru/winner_may/history.htm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• </w:t>
      </w:r>
      <w:bookmarkEnd w:id="7"/>
      <w:r>
        <w:rPr>
          <w:rFonts w:ascii="Liberation Serif" w:hAnsi="Liberation Serif" w:cs="Liberation Serif"/>
        </w:rPr>
        <w:t xml:space="preserve">Единая коллекция цифровых образовательных ресурсов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http://school-collection.edu.ru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• Материалы по истории России с древнейших времен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https://histrf.ru/collections/drevnyaya-rus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• Электронные образовательные ресурсы. Библиотека презентаций, тестов по истории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России, обществознанию, МХК и др. предметов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http://eorhelp.ru/context/plany-konspektov/istoriya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• Вторая мировая война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http://www.1939-1945.net/katalog/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• </w:t>
      </w:r>
      <w:r>
        <w:rPr>
          <w:rFonts w:ascii="Liberation Serif" w:hAnsi="Liberation Serif" w:cs="Liberation Serif"/>
        </w:rPr>
        <w:t xml:space="preserve">Правители России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http://www.praviteli.org/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• Хронос. Коллекция ресурсов по истории: биографии, документы, статьи, карты.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http://www.hrono.info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/>
      <w:bookmarkStart w:id="8" w:name="_Hlk145072825"/>
      <w:r>
        <w:rPr>
          <w:rFonts w:ascii="Liberation Serif" w:hAnsi="Liberation Serif" w:cs="Liberation Serif"/>
        </w:rPr>
        <w:t xml:space="preserve">• </w:t>
      </w:r>
      <w:bookmarkEnd w:id="8"/>
      <w:r>
        <w:rPr>
          <w:rFonts w:ascii="Liberation Serif" w:hAnsi="Liberation Serif" w:cs="Liberation Serif"/>
        </w:rPr>
        <w:t xml:space="preserve">Интернет-проект «1812 год»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http://www.museum.ru/MUSEUM/1812/index.html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• </w:t>
      </w:r>
      <w:r>
        <w:rPr>
          <w:rFonts w:ascii="Liberation Serif" w:hAnsi="Liberation Serif" w:cs="Liberation Serif"/>
        </w:rPr>
        <w:t xml:space="preserve">Материалы о декабристах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http://decemb.hobby.ru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• </w:t>
      </w:r>
      <w:r>
        <w:rPr>
          <w:rFonts w:ascii="Liberation Serif" w:hAnsi="Liberation Serif" w:cs="Liberation Serif"/>
        </w:rPr>
        <w:t xml:space="preserve">Материалы по истории Древней Руси и Российской империи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http://rus-hist.on.ufanet.ru/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/>
      <w:bookmarkStart w:id="9" w:name="_Hlk146470212"/>
      <w:r>
        <w:rPr>
          <w:rFonts w:ascii="Liberation Serif" w:hAnsi="Liberation Serif" w:cs="Liberation Serif"/>
        </w:rPr>
        <w:t xml:space="preserve">• </w:t>
      </w:r>
      <w:bookmarkEnd w:id="9"/>
      <w:r>
        <w:rPr>
          <w:rFonts w:ascii="Liberation Serif" w:hAnsi="Liberation Serif" w:cs="Liberation Serif"/>
        </w:rPr>
        <w:t xml:space="preserve">Энциклопедия "Кругосвет"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/>
      <w:hyperlink r:id="rId12" w:tooltip="https://www.krugosvet.ru" w:history="1">
        <w:r>
          <w:rPr>
            <w:rStyle w:val="856"/>
            <w:rFonts w:ascii="Liberation Serif" w:hAnsi="Liberation Serif" w:cs="Liberation Serif"/>
            <w:color w:val="auto"/>
          </w:rPr>
          <w:t xml:space="preserve">https://www.krugosvet.ru</w:t>
        </w:r>
      </w:hyperlink>
      <w:r/>
      <w:bookmarkEnd w:id="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• Проект «Без срока давности»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https://безсрокадавности.рф</w:t>
      </w:r>
      <w:bookmarkEnd w:id="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13965069"/>
      <w:docPartObj>
        <w:docPartGallery w:val="Page Numbers (Bottom of Page)"/>
        <w:docPartUnique w:val="true"/>
      </w:docPartObj>
      <w:rPr/>
    </w:sdtPr>
    <w:sdtContent>
      <w:p>
        <w:pPr>
          <w:pStyle w:val="8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1 Char"/>
    <w:basedOn w:val="848"/>
    <w:link w:val="844"/>
    <w:uiPriority w:val="9"/>
    <w:rPr>
      <w:rFonts w:ascii="Arial" w:hAnsi="Arial" w:eastAsia="Arial" w:cs="Arial"/>
      <w:sz w:val="40"/>
      <w:szCs w:val="40"/>
    </w:rPr>
  </w:style>
  <w:style w:type="character" w:styleId="679">
    <w:name w:val="Heading 2 Char"/>
    <w:basedOn w:val="848"/>
    <w:link w:val="845"/>
    <w:uiPriority w:val="9"/>
    <w:rPr>
      <w:rFonts w:ascii="Arial" w:hAnsi="Arial" w:eastAsia="Arial" w:cs="Arial"/>
      <w:sz w:val="34"/>
    </w:rPr>
  </w:style>
  <w:style w:type="character" w:styleId="680">
    <w:name w:val="Heading 3 Char"/>
    <w:basedOn w:val="848"/>
    <w:link w:val="846"/>
    <w:uiPriority w:val="9"/>
    <w:rPr>
      <w:rFonts w:ascii="Arial" w:hAnsi="Arial" w:eastAsia="Arial" w:cs="Arial"/>
      <w:sz w:val="30"/>
      <w:szCs w:val="30"/>
    </w:rPr>
  </w:style>
  <w:style w:type="character" w:styleId="681">
    <w:name w:val="Heading 4 Char"/>
    <w:basedOn w:val="848"/>
    <w:link w:val="847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43"/>
    <w:next w:val="843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basedOn w:val="848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43"/>
    <w:next w:val="843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basedOn w:val="84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43"/>
    <w:next w:val="843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basedOn w:val="848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43"/>
    <w:next w:val="843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basedOn w:val="848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43"/>
    <w:next w:val="843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basedOn w:val="848"/>
    <w:link w:val="690"/>
    <w:uiPriority w:val="9"/>
    <w:rPr>
      <w:rFonts w:ascii="Arial" w:hAnsi="Arial" w:eastAsia="Arial" w:cs="Arial"/>
      <w:i/>
      <w:iCs/>
      <w:sz w:val="21"/>
      <w:szCs w:val="21"/>
    </w:rPr>
  </w:style>
  <w:style w:type="character" w:styleId="692">
    <w:name w:val="Title Char"/>
    <w:basedOn w:val="848"/>
    <w:link w:val="873"/>
    <w:uiPriority w:val="10"/>
    <w:rPr>
      <w:sz w:val="48"/>
      <w:szCs w:val="48"/>
    </w:rPr>
  </w:style>
  <w:style w:type="character" w:styleId="693">
    <w:name w:val="Subtitle Char"/>
    <w:basedOn w:val="848"/>
    <w:link w:val="871"/>
    <w:uiPriority w:val="11"/>
    <w:rPr>
      <w:sz w:val="24"/>
      <w:szCs w:val="24"/>
    </w:rPr>
  </w:style>
  <w:style w:type="paragraph" w:styleId="694">
    <w:name w:val="Quote"/>
    <w:basedOn w:val="843"/>
    <w:next w:val="843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3"/>
    <w:next w:val="843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character" w:styleId="698">
    <w:name w:val="Header Char"/>
    <w:basedOn w:val="848"/>
    <w:link w:val="858"/>
    <w:uiPriority w:val="99"/>
  </w:style>
  <w:style w:type="character" w:styleId="699">
    <w:name w:val="Footer Char"/>
    <w:basedOn w:val="848"/>
    <w:link w:val="860"/>
    <w:uiPriority w:val="99"/>
  </w:style>
  <w:style w:type="paragraph" w:styleId="700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>
    <w:name w:val="Caption Char"/>
    <w:basedOn w:val="700"/>
    <w:link w:val="860"/>
    <w:uiPriority w:val="99"/>
  </w:style>
  <w:style w:type="table" w:styleId="702">
    <w:name w:val="Table Grid Light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1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>
    <w:name w:val="Grid Table 4 - Accent 1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1">
    <w:name w:val="Grid Table 4 - Accent 2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2">
    <w:name w:val="Grid Table 4 - Accent 3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3">
    <w:name w:val="Grid Table 4 - Accent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4">
    <w:name w:val="Grid Table 4 - Accent 5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5">
    <w:name w:val="Grid Table 4 - Accent 6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6">
    <w:name w:val="Grid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3">
    <w:name w:val="Grid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4">
    <w:name w:val="Grid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5">
    <w:name w:val="Grid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6">
    <w:name w:val="Grid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7">
    <w:name w:val="Grid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8">
    <w:name w:val="Grid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5">
    <w:name w:val="List Table 2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6">
    <w:name w:val="List Table 2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7">
    <w:name w:val="List Table 2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8">
    <w:name w:val="List Table 2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9">
    <w:name w:val="List Table 2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0">
    <w:name w:val="List Table 2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1">
    <w:name w:val="List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3">
    <w:name w:val="List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List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List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6">
    <w:name w:val="List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List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8">
    <w:name w:val="List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9">
    <w:name w:val="List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0">
    <w:name w:val="List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01">
    <w:name w:val="List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2">
    <w:name w:val="List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3">
    <w:name w:val="List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4">
    <w:name w:val="List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05">
    <w:name w:val="List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6">
    <w:name w:val="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8">
    <w:name w:val="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2">
    <w:name w:val="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 &amp; 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Bordered &amp; 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15">
    <w:name w:val="Bordered &amp; 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6">
    <w:name w:val="Bordered &amp; 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7">
    <w:name w:val="Bordered &amp; 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8">
    <w:name w:val="Bordered &amp; 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9">
    <w:name w:val="Bordered &amp; 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0">
    <w:name w:val="Bordered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1">
    <w:name w:val="Bordered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2">
    <w:name w:val="Bordered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3">
    <w:name w:val="Bordered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4">
    <w:name w:val="Bordered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5">
    <w:name w:val="Bordered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6">
    <w:name w:val="Bordered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7">
    <w:name w:val="footnote text"/>
    <w:basedOn w:val="843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basedOn w:val="848"/>
    <w:uiPriority w:val="99"/>
    <w:unhideWhenUsed/>
    <w:rPr>
      <w:vertAlign w:val="superscript"/>
    </w:rPr>
  </w:style>
  <w:style w:type="paragraph" w:styleId="830">
    <w:name w:val="endnote text"/>
    <w:basedOn w:val="843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basedOn w:val="848"/>
    <w:uiPriority w:val="99"/>
    <w:semiHidden/>
    <w:unhideWhenUsed/>
    <w:rPr>
      <w:vertAlign w:val="superscript"/>
    </w:rPr>
  </w:style>
  <w:style w:type="paragraph" w:styleId="833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paragraph" w:styleId="844">
    <w:name w:val="Heading 1"/>
    <w:basedOn w:val="843"/>
    <w:next w:val="843"/>
    <w:link w:val="866"/>
    <w:uiPriority w:val="9"/>
    <w:qFormat/>
    <w:pPr>
      <w:keepLines/>
      <w:keepNext/>
      <w:spacing w:before="480" w:after="200" w:line="276" w:lineRule="auto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  <w:lang w:val="en-US"/>
      <w14:ligatures w14:val="none"/>
    </w:rPr>
  </w:style>
  <w:style w:type="paragraph" w:styleId="845">
    <w:name w:val="Heading 2"/>
    <w:basedOn w:val="843"/>
    <w:next w:val="843"/>
    <w:link w:val="867"/>
    <w:uiPriority w:val="9"/>
    <w:unhideWhenUsed/>
    <w:qFormat/>
    <w:pPr>
      <w:keepLines/>
      <w:keepNext/>
      <w:spacing w:before="200" w:after="200" w:line="276" w:lineRule="auto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val="en-US"/>
      <w14:ligatures w14:val="none"/>
    </w:rPr>
  </w:style>
  <w:style w:type="paragraph" w:styleId="846">
    <w:name w:val="Heading 3"/>
    <w:basedOn w:val="843"/>
    <w:next w:val="843"/>
    <w:link w:val="868"/>
    <w:uiPriority w:val="9"/>
    <w:unhideWhenUsed/>
    <w:qFormat/>
    <w:pPr>
      <w:keepLines/>
      <w:keepNext/>
      <w:spacing w:before="200" w:after="200" w:line="276" w:lineRule="auto"/>
      <w:outlineLvl w:val="2"/>
    </w:pPr>
    <w:rPr>
      <w:rFonts w:asciiTheme="majorHAnsi" w:hAnsiTheme="majorHAnsi" w:eastAsiaTheme="majorEastAsia" w:cstheme="majorBidi"/>
      <w:b/>
      <w:bCs/>
      <w:color w:val="4472c4" w:themeColor="accent1"/>
      <w:lang w:val="en-US"/>
      <w14:ligatures w14:val="none"/>
    </w:rPr>
  </w:style>
  <w:style w:type="paragraph" w:styleId="847">
    <w:name w:val="Heading 4"/>
    <w:basedOn w:val="843"/>
    <w:next w:val="843"/>
    <w:link w:val="869"/>
    <w:uiPriority w:val="9"/>
    <w:unhideWhenUsed/>
    <w:qFormat/>
    <w:pPr>
      <w:keepLines/>
      <w:keepNext/>
      <w:spacing w:before="200" w:after="200" w:line="276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  <w:lang w:val="en-US"/>
      <w14:ligatures w14:val="none"/>
    </w:rPr>
  </w:style>
  <w:style w:type="character" w:styleId="848" w:default="1">
    <w:name w:val="Default Paragraph Font"/>
    <w:uiPriority w:val="1"/>
    <w:semiHidden/>
    <w:unhideWhenUsed/>
  </w:style>
  <w:style w:type="table" w:styleId="8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0" w:default="1">
    <w:name w:val="No List"/>
    <w:uiPriority w:val="99"/>
    <w:semiHidden/>
    <w:unhideWhenUsed/>
  </w:style>
  <w:style w:type="paragraph" w:styleId="851">
    <w:name w:val="Normal (Web)"/>
    <w:basedOn w:val="84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  <w14:ligatures w14:val="none"/>
    </w:rPr>
  </w:style>
  <w:style w:type="character" w:styleId="852">
    <w:name w:val="Strong"/>
    <w:basedOn w:val="848"/>
    <w:uiPriority w:val="22"/>
    <w:qFormat/>
    <w:rPr>
      <w:b/>
      <w:bCs/>
    </w:rPr>
  </w:style>
  <w:style w:type="character" w:styleId="853">
    <w:name w:val="Emphasis"/>
    <w:basedOn w:val="848"/>
    <w:uiPriority w:val="20"/>
    <w:qFormat/>
    <w:rPr>
      <w:i/>
      <w:iCs/>
    </w:rPr>
  </w:style>
  <w:style w:type="table" w:styleId="854">
    <w:name w:val="Table Grid"/>
    <w:basedOn w:val="84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5">
    <w:name w:val="List Paragraph"/>
    <w:basedOn w:val="843"/>
    <w:uiPriority w:val="34"/>
    <w:qFormat/>
    <w:pPr>
      <w:contextualSpacing/>
      <w:ind w:left="720"/>
    </w:pPr>
  </w:style>
  <w:style w:type="character" w:styleId="856">
    <w:name w:val="Hyperlink"/>
    <w:basedOn w:val="848"/>
    <w:uiPriority w:val="99"/>
    <w:unhideWhenUsed/>
    <w:rPr>
      <w:color w:val="0563c1" w:themeColor="hyperlink"/>
      <w:u w:val="single"/>
    </w:rPr>
  </w:style>
  <w:style w:type="character" w:styleId="857" w:customStyle="1">
    <w:name w:val="Неразрешенное упоминание1"/>
    <w:basedOn w:val="848"/>
    <w:uiPriority w:val="99"/>
    <w:semiHidden/>
    <w:unhideWhenUsed/>
    <w:rPr>
      <w:color w:val="605e5c"/>
      <w:shd w:val="clear" w:color="auto" w:fill="e1dfdd"/>
    </w:rPr>
  </w:style>
  <w:style w:type="paragraph" w:styleId="858">
    <w:name w:val="Header"/>
    <w:basedOn w:val="843"/>
    <w:link w:val="8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9" w:customStyle="1">
    <w:name w:val="Верхний колонтитул Знак"/>
    <w:basedOn w:val="848"/>
    <w:link w:val="858"/>
    <w:uiPriority w:val="99"/>
  </w:style>
  <w:style w:type="paragraph" w:styleId="860">
    <w:name w:val="Footer"/>
    <w:basedOn w:val="843"/>
    <w:link w:val="8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1" w:customStyle="1">
    <w:name w:val="Нижний колонтитул Знак"/>
    <w:basedOn w:val="848"/>
    <w:link w:val="860"/>
    <w:uiPriority w:val="99"/>
  </w:style>
  <w:style w:type="paragraph" w:styleId="862">
    <w:name w:val="toc 3"/>
    <w:basedOn w:val="843"/>
    <w:next w:val="843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  <w14:ligatures w14:val="none"/>
    </w:rPr>
  </w:style>
  <w:style w:type="paragraph" w:styleId="863">
    <w:name w:val="No Spacing"/>
    <w:uiPriority w:val="1"/>
    <w:qFormat/>
    <w:pPr>
      <w:spacing w:after="0" w:line="240" w:lineRule="auto"/>
    </w:pPr>
  </w:style>
  <w:style w:type="character" w:styleId="864" w:customStyle="1">
    <w:name w:val="Unresolved Mention"/>
    <w:basedOn w:val="848"/>
    <w:uiPriority w:val="99"/>
    <w:semiHidden/>
    <w:unhideWhenUsed/>
    <w:rPr>
      <w:color w:val="605e5c"/>
      <w:shd w:val="clear" w:color="auto" w:fill="e1dfdd"/>
    </w:rPr>
  </w:style>
  <w:style w:type="paragraph" w:styleId="865" w:customStyle="1">
    <w:name w:val="Основной текст1"/>
    <w:basedOn w:val="843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  <w14:ligatures w14:val="none"/>
    </w:rPr>
  </w:style>
  <w:style w:type="character" w:styleId="866" w:customStyle="1">
    <w:name w:val="Заголовок 1 Знак"/>
    <w:basedOn w:val="848"/>
    <w:link w:val="844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  <w:lang w:val="en-US"/>
      <w14:ligatures w14:val="none"/>
    </w:rPr>
  </w:style>
  <w:style w:type="character" w:styleId="867" w:customStyle="1">
    <w:name w:val="Заголовок 2 Знак"/>
    <w:basedOn w:val="848"/>
    <w:link w:val="845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val="en-US"/>
      <w14:ligatures w14:val="none"/>
    </w:rPr>
  </w:style>
  <w:style w:type="character" w:styleId="868" w:customStyle="1">
    <w:name w:val="Заголовок 3 Знак"/>
    <w:basedOn w:val="848"/>
    <w:link w:val="846"/>
    <w:uiPriority w:val="9"/>
    <w:rPr>
      <w:rFonts w:asciiTheme="majorHAnsi" w:hAnsiTheme="majorHAnsi" w:eastAsiaTheme="majorEastAsia" w:cstheme="majorBidi"/>
      <w:b/>
      <w:bCs/>
      <w:color w:val="4472c4" w:themeColor="accent1"/>
      <w:lang w:val="en-US"/>
      <w14:ligatures w14:val="none"/>
    </w:rPr>
  </w:style>
  <w:style w:type="character" w:styleId="869" w:customStyle="1">
    <w:name w:val="Заголовок 4 Знак"/>
    <w:basedOn w:val="848"/>
    <w:link w:val="847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  <w:lang w:val="en-US"/>
      <w14:ligatures w14:val="none"/>
    </w:rPr>
  </w:style>
  <w:style w:type="character" w:styleId="870" w:customStyle="1">
    <w:name w:val="Подзаголовок Знак"/>
    <w:basedOn w:val="848"/>
    <w:link w:val="871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:lang w:val="en-US"/>
      <w14:ligatures w14:val="none"/>
    </w:rPr>
  </w:style>
  <w:style w:type="paragraph" w:styleId="871">
    <w:name w:val="Subtitle"/>
    <w:basedOn w:val="843"/>
    <w:next w:val="843"/>
    <w:link w:val="870"/>
    <w:uiPriority w:val="11"/>
    <w:qFormat/>
    <w:pPr>
      <w:numPr>
        <w:ilvl w:val="1"/>
      </w:numPr>
      <w:ind w:left="86"/>
      <w:spacing w:after="200" w:line="276" w:lineRule="auto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:lang w:val="en-US"/>
      <w14:ligatures w14:val="none"/>
    </w:rPr>
  </w:style>
  <w:style w:type="character" w:styleId="872" w:customStyle="1">
    <w:name w:val="Заголовок Знак"/>
    <w:basedOn w:val="848"/>
    <w:link w:val="873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  <w14:ligatures w14:val="none"/>
    </w:rPr>
  </w:style>
  <w:style w:type="paragraph" w:styleId="873">
    <w:name w:val="Title"/>
    <w:basedOn w:val="843"/>
    <w:next w:val="843"/>
    <w:link w:val="872"/>
    <w:uiPriority w:val="10"/>
    <w:qFormat/>
    <w:pPr>
      <w:contextualSpacing/>
      <w:spacing w:after="300" w:line="276" w:lineRule="auto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hyperlink" Target="https://mil.ru/winner_may/history.htm" TargetMode="External"/><Relationship Id="rId10" Type="http://schemas.openxmlformats.org/officeDocument/2006/relationships/hyperlink" Target="https://mil.ru/winner_may/history.htm" TargetMode="External"/><Relationship Id="rId11" Type="http://schemas.openxmlformats.org/officeDocument/2006/relationships/hyperlink" Target="https://mil.ru/winner_may/history.htm" TargetMode="External"/><Relationship Id="rId12" Type="http://schemas.openxmlformats.org/officeDocument/2006/relationships/hyperlink" Target="https://www.krugosve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Рочева</dc:creator>
  <cp:keywords/>
  <dc:description/>
  <cp:revision>48</cp:revision>
  <dcterms:created xsi:type="dcterms:W3CDTF">2023-08-31T14:38:00Z</dcterms:created>
  <dcterms:modified xsi:type="dcterms:W3CDTF">2023-11-13T13:40:22Z</dcterms:modified>
</cp:coreProperties>
</file>