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Структурное подразделение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 «Центр дистанционного обучения»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right="0" w:firstLine="42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right="0" w:firstLine="42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right="0" w:firstLine="423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hanging="2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                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5"/>
        <w:ind w:hanging="2"/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855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b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«АНГЛИЙСКИЙ ЯЗЫК. ПРАКТИКУМ»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sz w:val="24"/>
          <w:szCs w:val="24"/>
          <w:u w:val="single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(наименование учебного предмета)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_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среднее общее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_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(уровень образования)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___</w:t>
      </w:r>
      <w:r>
        <w:rPr>
          <w:rFonts w:ascii="Liberation Serif" w:hAnsi="Liberation Serif" w:cs="Liberation Serif"/>
          <w:b/>
          <w:sz w:val="24"/>
          <w:szCs w:val="24"/>
          <w:u w:val="single"/>
        </w:rPr>
        <w:t xml:space="preserve">2 года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__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(срок реализации программы)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5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5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5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5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5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55"/>
        <w:jc w:val="both"/>
        <w:tabs>
          <w:tab w:val="left" w:pos="0" w:leader="none"/>
        </w:tabs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55"/>
        <w:jc w:val="both"/>
        <w:tabs>
          <w:tab w:val="left" w:pos="0" w:leader="none"/>
        </w:tabs>
        <w:rPr>
          <w:rFonts w:ascii="Liberation Serif" w:hAnsi="Liberation Serif" w:cs="Liberation Serif"/>
          <w:sz w:val="24"/>
          <w:u w:val="single"/>
        </w:rPr>
      </w:pPr>
      <w:r>
        <w:rPr>
          <w:rFonts w:ascii="Liberation Serif" w:hAnsi="Liberation Serif" w:cs="Liberation Serif"/>
          <w:sz w:val="24"/>
          <w:u w:val="single"/>
        </w:rPr>
        <w:t xml:space="preserve">Составители: </w:t>
      </w:r>
      <w:r>
        <w:rPr>
          <w:rFonts w:ascii="Liberation Serif" w:hAnsi="Liberation Serif" w:cs="Liberation Serif"/>
          <w:sz w:val="24"/>
          <w:u w:val="single"/>
        </w:rPr>
      </w:r>
      <w:r>
        <w:rPr>
          <w:rFonts w:ascii="Liberation Serif" w:hAnsi="Liberation Serif" w:cs="Liberation Serif"/>
          <w:sz w:val="24"/>
          <w:u w:val="single"/>
        </w:rPr>
      </w:r>
    </w:p>
    <w:p>
      <w:pPr>
        <w:pStyle w:val="855"/>
        <w:jc w:val="both"/>
        <w:tabs>
          <w:tab w:val="left" w:pos="0" w:leader="none"/>
        </w:tabs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учителя английского языка Торлопова Г.Н., Осипова Н.И.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5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jc w:val="center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 xml:space="preserve">г. Сыктывкар</w:t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pStyle w:val="855"/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</w:rPr>
        <w:br w:type="textWrapping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center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55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Данная рабочая программа «Английский язык. Практикум» для 10-11 классов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составлена в соответствии с требованиями:</w:t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Федерального закона Российской Федерации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от 29 декабря 2012 г. № 273-ФЗ "Об образовании в Российской Федерации";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23"/>
        <w:ind w:firstLine="709"/>
        <w:jc w:val="both"/>
        <w:tabs>
          <w:tab w:val="left" w:pos="0" w:leader="none"/>
          <w:tab w:val="left" w:pos="567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  <w:br/>
        <w:t xml:space="preserve">           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jc w:val="both"/>
        <w:tabs>
          <w:tab w:val="left" w:pos="567" w:leader="none"/>
          <w:tab w:val="left" w:pos="709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3"/>
        <w:jc w:val="both"/>
        <w:tabs>
          <w:tab w:val="left" w:pos="567" w:leader="none"/>
          <w:tab w:val="left" w:pos="709" w:leader="none"/>
        </w:tabs>
        <w:rPr>
          <w:rFonts w:ascii="Liberation Serif" w:hAnsi="Liberation Serif" w:eastAsia="Calibri" w:cs="Liberation Serif"/>
          <w:sz w:val="24"/>
          <w:szCs w:val="24"/>
          <w:shd w:val="clear" w:color="auto" w:fill="ffff00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Данная рабочая программа является частью основной образовательной программы среднего общего образования ЦДО ГОУ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РК «РЦО» и обеспечивает реализацию Учебного плана общеобразовательной программы среднего общ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«Английский язык. Практикум», расположенные на образовательной среде ГОУ РК «РЦО» по адресу: </w:t>
      </w:r>
      <w:r>
        <w:rPr>
          <w:rFonts w:ascii="Liberation Serif" w:hAnsi="Liberation Serif" w:cs="Liberation Serif"/>
          <w:sz w:val="24"/>
          <w:szCs w:val="24"/>
        </w:rPr>
        <w:fldChar w:fldCharType="begin"/>
      </w:r>
      <w:r>
        <w:rPr>
          <w:rFonts w:ascii="Liberation Serif" w:hAnsi="Liberation Serif" w:cs="Liberation Serif"/>
          <w:sz w:val="24"/>
          <w:szCs w:val="24"/>
        </w:rPr>
        <w:instrText xml:space="preserve"> HYPERLINK "http://mood.rcoedu.ru/"</w:instrText>
      </w:r>
      <w:r>
        <w:rPr>
          <w:rFonts w:ascii="Liberation Serif" w:hAnsi="Liberation Serif" w:cs="Liberation Serif"/>
          <w:sz w:val="24"/>
          <w:szCs w:val="24"/>
        </w:rPr>
        <w:fldChar w:fldCharType="separate"/>
      </w:r>
      <w:r>
        <w:rPr>
          <w:rStyle w:val="920"/>
          <w:rFonts w:ascii="Liberation Serif" w:hAnsi="Liberation Serif" w:cs="Liberation Serif"/>
          <w:szCs w:val="24"/>
        </w:rPr>
        <w:t xml:space="preserve">http://mood.rcoedu.ru/</w:t>
      </w:r>
      <w:r>
        <w:rPr>
          <w:rFonts w:ascii="Liberation Serif" w:hAnsi="Liberation Serif" w:cs="Liberation Serif"/>
          <w:sz w:val="24"/>
          <w:szCs w:val="24"/>
        </w:rPr>
        <w:fldChar w:fldCharType="end"/>
      </w:r>
      <w:r>
        <w:rPr>
          <w:rFonts w:ascii="Liberation Serif" w:hAnsi="Liberation Serif" w:eastAsia="Calibri" w:cs="Liberation Serif"/>
          <w:sz w:val="24"/>
          <w:szCs w:val="24"/>
          <w:shd w:val="clear" w:color="auto" w:fill="ffff00"/>
        </w:rPr>
      </w:r>
      <w:r>
        <w:rPr>
          <w:rFonts w:ascii="Liberation Serif" w:hAnsi="Liberation Serif" w:eastAsia="Calibri" w:cs="Liberation Serif"/>
          <w:sz w:val="24"/>
          <w:szCs w:val="24"/>
          <w:shd w:val="clear" w:color="auto" w:fill="ffff00"/>
        </w:rPr>
      </w:r>
    </w:p>
    <w:p>
      <w:pPr>
        <w:pStyle w:val="924"/>
        <w:ind w:firstLine="709"/>
        <w:jc w:val="both"/>
        <w:spacing w:before="0" w:after="0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  <w:shd w:val="clear" w:color="auto" w:fill="ffff00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00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00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00"/>
        </w:rPr>
      </w:r>
    </w:p>
    <w:p>
      <w:pPr>
        <w:pStyle w:val="923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3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 и задачи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3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Целью иноязычного образования (базовый уровень владения английским языком) на старшей ступени обще</w:t>
      </w:r>
      <w:r>
        <w:rPr>
          <w:rFonts w:ascii="Liberation Serif" w:hAnsi="Liberation Serif" w:cs="Liberation Serif"/>
          <w:sz w:val="24"/>
          <w:szCs w:val="24"/>
        </w:rPr>
        <w:t xml:space="preserve">го образования провозглашено развитие и совершенствование коммуникативной компетенции обучающихся, сформированной на предыдущих ступенях, в единстве таких её составляющих, как речевая, языковая, социокультурная, компенсаторная и метапредметная компетенции: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речевая компетенция</w:t>
      </w:r>
      <w:r>
        <w:rPr>
          <w:rFonts w:ascii="Liberation Serif" w:hAnsi="Liberation Serif" w:cs="Liberation Serif"/>
          <w:sz w:val="24"/>
          <w:szCs w:val="24"/>
        </w:rPr>
        <w:t xml:space="preserve"> – развитие коммуникативных умений в четырёх основных видах речевой деятельности (говорении, аудировании, чтении, письменной речи);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языковая компетенция</w:t>
      </w:r>
      <w:r>
        <w:rPr>
          <w:rFonts w:ascii="Liberation Serif" w:hAnsi="Liberation Serif" w:cs="Liberation Serif"/>
          <w:sz w:val="24"/>
          <w:szCs w:val="24"/>
        </w:rPr>
        <w:t xml:space="preserve"> – овладение новыми языковым</w:t>
      </w:r>
      <w:r>
        <w:rPr>
          <w:rFonts w:ascii="Liberation Serif" w:hAnsi="Liberation Serif" w:cs="Liberation Serif"/>
          <w:sz w:val="24"/>
          <w:szCs w:val="24"/>
        </w:rPr>
        <w:t xml:space="preserve">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социокультурная/межкультурная компетенция</w:t>
      </w:r>
      <w:r>
        <w:rPr>
          <w:rFonts w:ascii="Liberation Serif" w:hAnsi="Liberation Serif" w:cs="Liberation Serif"/>
          <w:sz w:val="24"/>
          <w:szCs w:val="24"/>
        </w:rPr>
        <w:t xml:space="preserve"> – приобщение к культуре, традиц</w:t>
      </w:r>
      <w:r>
        <w:rPr>
          <w:rFonts w:ascii="Liberation Serif" w:hAnsi="Liberation Serif" w:cs="Liberation Serif"/>
          <w:sz w:val="24"/>
          <w:szCs w:val="24"/>
        </w:rPr>
        <w:t xml:space="preserve">иям англоговорящих стран в рамках тем и ситуаций общения, отвечающих опыту, интересам, психологическим особенностям учащихся на старшей ступени общего образования, формирование умения представлять свою страну, её культуру в условиях межкультурного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компенсаторная компетенция</w:t>
      </w:r>
      <w:r>
        <w:rPr>
          <w:rFonts w:ascii="Liberation Serif" w:hAnsi="Liberation Serif" w:cs="Liberation Serif"/>
          <w:sz w:val="24"/>
          <w:szCs w:val="24"/>
        </w:rPr>
        <w:t xml:space="preserve"> – развитие умений выходить из положения в условиях дефицита языковых средств английского языка при получении и передаче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метапредметная/учебно-познавательная компетенция</w:t>
      </w:r>
      <w:r>
        <w:rPr>
          <w:rFonts w:ascii="Liberation Serif" w:hAnsi="Liberation Serif" w:cs="Liberation Serif"/>
          <w:sz w:val="24"/>
          <w:szCs w:val="24"/>
        </w:rPr>
        <w:t xml:space="preserve">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Наряду с иноязычной коммуникативной компетенцией в процессе овлад</w:t>
      </w:r>
      <w:r>
        <w:rPr>
          <w:rFonts w:ascii="Liberation Serif" w:hAnsi="Liberation Serif" w:cs="Liberation Serif"/>
          <w:sz w:val="24"/>
          <w:szCs w:val="24"/>
        </w:rPr>
        <w:t xml:space="preserve">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709"/>
        <w:jc w:val="both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Совокупность перечисленных подходов предполагает возможность реализовать поставленные цели иноязычного образования на </w:t>
      </w:r>
      <w:r>
        <w:rPr>
          <w:rFonts w:ascii="Liberation Serif" w:hAnsi="Liberation Serif" w:cs="Liberation Serif"/>
          <w:sz w:val="24"/>
          <w:szCs w:val="24"/>
        </w:rPr>
        <w:t xml:space="preserve">старшей ступени общего образования, добиться достижения планируемых результатов в рамках содержания обучения, отобранного для данной ступени общего образования при использовании новых педагогических технологий и возможностей цифровой образовательной среды.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pStyle w:val="855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Особенности программы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widowControl/>
        <w:rPr>
          <w:rFonts w:ascii="Liberation Serif" w:hAnsi="Liberation Serif" w:eastAsia="Calibri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Программа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«Английский язык. Практикум»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  <w:t xml:space="preserve">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color w:val="000000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  <w:sz w:val="24"/>
          <w:szCs w:val="24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Многолетний опыт работы с учащимися детьми-инвалидами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  <w:sz w:val="24"/>
          <w:szCs w:val="24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Программа «Английский язык. Практи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кум» предполагает развитие кругозора и мышления у учащихся, способствует повышению их интеллектуального уровня. В рабочей программе предполагается уделять большое внимание развитию и формированию практических способов деятельности, в т. ч. проектирования. 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Богатое содержание курса английского язы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ка предоставляет большие возможности для организации разнообразной деятельности, в т. ч. практической, которая способствует повышению учебной мотивации, познавательных интересов учащихся, развитию и формированию ключевых компетенций. Используя информационн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ые компьютерные технологии, учащиеся учатся аргументировать, рассуждать по изучаемым темам, учатся разрабатывать творческие и исследовательские проекты. В практической части представлены различные виды упражнений, заданий, помогающие выработать устойчивые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навыки употребления основных грамматических структур, без которых невозможно понимание и грамотное оформление речи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, расширить знания об основных способах словообразования и научить работе с лексикой, совершен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ствовать умения в написании писем и эссе, формировать культуру англоязычных стран. Познавательный интерес учащихся к изучению английского языка поддерживается внесением элементов творчества на занятиях, в т. ч. при разработке учебных презентационных работ.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Особенности содержания курса обусловлены спецификой развития школьников. Личностно-ориентированный и деятельностный подходы к обуче</w:t>
      </w:r>
      <w:r>
        <w:rPr>
          <w:rFonts w:ascii="Liberation Serif" w:hAnsi="Liberation Serif" w:cs="Liberation Serif"/>
          <w:sz w:val="24"/>
          <w:szCs w:val="24"/>
        </w:rPr>
        <w:t xml:space="preserve">нию английскому языку позволяют учитывать изменения в развитии учащихся старшей школы. Это влечет за собой возможность интегрировать в процессе обучения английскому языку знания из различных предметных областей и формировать межпредметные навыки и умения.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Особый акцент ставится на развитии личности школьника, его воспитании, желании заниматься самообразованием. Включенные задания разв</w:t>
      </w:r>
      <w:r>
        <w:rPr>
          <w:rFonts w:ascii="Liberation Serif" w:hAnsi="Liberation Serif" w:cs="Liberation Serif"/>
          <w:sz w:val="24"/>
          <w:szCs w:val="24"/>
        </w:rPr>
        <w:t xml:space="preserve">ивают универсальные учебные действия на основе владения ключевыми компетенциями. В конечном счете, это должно привести к появлению у учащихся потребности пользоваться английским языком как средством общения, познания, самореализации и социальной адаптации.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Специфика завершающего этапа обучения английскому языку состоит в том, что на данном этапе осуществляется систематизация и обобщение языкового материала, усвоенного на предыдущих этапах, расшире</w:t>
      </w:r>
      <w:r>
        <w:rPr>
          <w:rFonts w:ascii="Liberation Serif" w:hAnsi="Liberation Serif" w:cs="Liberation Serif"/>
          <w:sz w:val="24"/>
          <w:szCs w:val="24"/>
        </w:rPr>
        <w:t xml:space="preserve">ние продуктивной и  рецептивной лексики, дальнейшее совершенствование рецептивных лексических и грамматических навыков в процессе чтения и аудирования аутентичных текстов, развитие умений рассуждения, аргументации по поводу прочитанного или прослушанного, </w:t>
      </w:r>
      <w:r>
        <w:rPr>
          <w:rFonts w:ascii="Liberation Serif" w:hAnsi="Liberation Serif" w:cs="Liberation Serif"/>
          <w:sz w:val="24"/>
          <w:szCs w:val="24"/>
        </w:rPr>
        <w:t xml:space="preserve">обмена мнениями по широкому кругу обсуждаемых вопросов в пределах тем и ситуаций общения. Предлагаемые задания также развивают умения учащихся делать презентации, обобщать результаты проектной деятельности, выступать с сообщениями, небольшими докладами на </w:t>
      </w:r>
      <w:r>
        <w:rPr>
          <w:rFonts w:ascii="Liberation Serif" w:hAnsi="Liberation Serif" w:cs="Liberation Serif"/>
          <w:sz w:val="24"/>
          <w:szCs w:val="24"/>
        </w:rPr>
        <w:t xml:space="preserve">уроках и школьных конференциях.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учебного предмета «Английский язык. Практикум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» разработана с учетом категорий детей-инвалидов, находящихся на обучении в ЦДО, с учетом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слабослышащие;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слепые и слабовидящие;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процессе обучения детей-инвалидов педагогами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numPr>
          <w:ilvl w:val="0"/>
          <w:numId w:val="5"/>
        </w:numPr>
        <w:ind w:left="0" w:firstLine="709"/>
        <w:jc w:val="both"/>
        <w:spacing w:before="0" w:after="0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Для слабослышащих учащихся: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a"/>
          <w:sz w:val="24"/>
          <w:szCs w:val="24"/>
        </w:rPr>
      </w:pPr>
      <w:r>
        <w:rPr>
          <w:rFonts w:ascii="Liberation Serif" w:hAnsi="Liberation Serif" w:cs="Liberation Serif"/>
          <w:color w:val="00000a"/>
          <w:sz w:val="24"/>
          <w:szCs w:val="24"/>
        </w:rPr>
        <w:t xml:space="preserve">продуманность освещенности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a"/>
          <w:sz w:val="24"/>
          <w:szCs w:val="24"/>
        </w:rPr>
      </w:r>
      <w:r>
        <w:rPr>
          <w:rFonts w:ascii="Liberation Serif" w:hAnsi="Liberation Serif" w:cs="Liberation Serif"/>
          <w:color w:val="00000a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numPr>
          <w:ilvl w:val="0"/>
          <w:numId w:val="5"/>
        </w:numPr>
        <w:ind w:left="0" w:firstLine="709"/>
        <w:jc w:val="both"/>
        <w:spacing w:before="0" w:after="0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Для слепых и слабовидящих учащихся: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алгоритмизации деятельности учащихся;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зрительной и слуховой информации;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numPr>
          <w:ilvl w:val="0"/>
          <w:numId w:val="5"/>
        </w:numPr>
        <w:ind w:left="0" w:firstLine="709"/>
        <w:jc w:val="both"/>
        <w:spacing w:before="0" w:after="0"/>
        <w:rPr>
          <w:rFonts w:ascii="Liberation Serif" w:hAnsi="Liberation Serif" w:cs="Liberation Serif"/>
          <w:i/>
          <w:iCs/>
          <w:color w:val="000000"/>
          <w:sz w:val="24"/>
          <w:szCs w:val="24"/>
        </w:rPr>
      </w:pP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  <w:t xml:space="preserve">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</w:r>
      <w:r>
        <w:rPr>
          <w:rFonts w:ascii="Liberation Serif" w:hAnsi="Liberation Serif" w:cs="Liberation Serif"/>
          <w:i/>
          <w:iCs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наглядных (наблюдение, иллюстрация, демонстрация), практических (упражнение, лабораторная работа, практическая работа),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тщательный отбор материала 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tabs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24"/>
        <w:ind w:firstLine="709"/>
        <w:jc w:val="both"/>
        <w:spacing w:before="0" w:after="0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работе с детьми-инвалидами с соматическими заболеваниями используются традиционные приёмы, методы и формы обучения.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5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Данная рабочая программа предусматривает 68 часов: 34 часов (1 час в неделю, 34 учебных недель) в учебном году.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процесса для реализации индивидуального учебного плана.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widowControl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«Английский язык.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center"/>
        <w:widowControl/>
        <w:rPr>
          <w:rFonts w:ascii="Liberation Serif" w:hAnsi="Liberation Serif" w:eastAsia="Arial" w:cs="Liberation Serif"/>
          <w:b/>
          <w:bCs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</w:p>
    <w:p>
      <w:pPr>
        <w:pStyle w:val="855"/>
        <w:ind w:firstLine="709"/>
        <w:jc w:val="center"/>
        <w:widowControl/>
        <w:rPr>
          <w:rFonts w:ascii="Liberation Serif" w:hAnsi="Liberation Serif" w:eastAsia="Arial" w:cs="Liberation Serif"/>
          <w:b/>
          <w:bCs/>
          <w:sz w:val="24"/>
          <w:szCs w:val="24"/>
        </w:rPr>
      </w:pPr>
      <w:r>
        <w:rPr>
          <w:rFonts w:ascii="Liberation Serif" w:hAnsi="Liberation Serif" w:eastAsia="Arial" w:cs="Liberation Serif"/>
          <w:b/>
          <w:bCs/>
          <w:sz w:val="24"/>
          <w:szCs w:val="24"/>
        </w:rPr>
        <w:t xml:space="preserve">Содержание учебного предмета «Английский язык. Практикум»</w:t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  <w:r>
        <w:rPr>
          <w:rFonts w:ascii="Liberation Serif" w:hAnsi="Liberation Serif" w:eastAsia="Arial" w:cs="Liberation Serif"/>
          <w:b/>
          <w:bCs/>
          <w:sz w:val="24"/>
          <w:szCs w:val="24"/>
        </w:rPr>
      </w:r>
    </w:p>
    <w:p>
      <w:pPr>
        <w:pStyle w:val="92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основу определения содержания обучения положен анализ реальных или возможных потребностей обучающихся в процессе обучения. Программа вычленяет круг тем и проблем, которые рассматриваются внутри учебных ситуаций</w:t>
      </w:r>
      <w:r>
        <w:rPr>
          <w:rFonts w:ascii="Liberation Serif" w:hAnsi="Liberation Serif" w:cs="Liberation Serif"/>
          <w:sz w:val="24"/>
          <w:szCs w:val="24"/>
        </w:rPr>
        <w:t xml:space="preserve">, определенных на каждый год обучения. При этом предполагается, что обучающиеся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</w:t>
      </w:r>
      <w:r>
        <w:rPr>
          <w:rFonts w:ascii="Liberation Serif" w:hAnsi="Liberation Serif" w:cs="Liberation Serif"/>
          <w:sz w:val="24"/>
          <w:szCs w:val="24"/>
        </w:rPr>
        <w:t xml:space="preserve"> самой или аналогичной тематике предполагает ее более детальный анализ, рассмотрение под иным углом зрения, углубление и расширение вопросов для обсуждения, сопоставления схожих проблем в различных англоязычных странах, а также в родной стране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923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обучения в 10 классе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3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Коммуникативные умения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Внешность и характеристика человека, литературного персонажа.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Покупки: одежда, обувь и продукты питания. Карманные деньги. Молодёжная мода.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Туризм. Виды отдыха. Путешествия по России и зарубежным странам.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Проблемы экологии. Защита окружающей среды. Стихийные бедствия.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Условия проживания в городской/сельской местности.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Технический прогресс: перспективы и последствия. Современные средства связи (мобильные телефоны, смартфоны, планшеты, компьютеры).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коммуникативных умений диалогической речи на базе умений, сформированных в основной школе: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диалог-побуждение к действию: обращаться с</w:t>
      </w:r>
      <w:r>
        <w:rPr>
          <w:rFonts w:ascii="Liberation Serif" w:hAnsi="Liberation Serif" w:cs="Liberation Serif"/>
          <w:sz w:val="24"/>
          <w:szCs w:val="24"/>
        </w:rPr>
        <w:t xml:space="preserve"> просьбой, вежливо соглашаться/не соглашаться выполнить просьбу, давать совет и принимать/не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</w:t>
      </w:r>
      <w:r>
        <w:rPr>
          <w:rFonts w:ascii="Liberation Serif" w:hAnsi="Liberation Serif" w:cs="Liberation Serif"/>
          <w:sz w:val="24"/>
          <w:szCs w:val="24"/>
        </w:rPr>
        <w:t xml:space="preserve">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</w:t>
      </w:r>
      <w:r>
        <w:rPr>
          <w:rFonts w:ascii="Liberation Serif" w:hAnsi="Liberation Serif" w:cs="Liberation Serif"/>
          <w:sz w:val="24"/>
          <w:szCs w:val="24"/>
        </w:rPr>
        <w:t xml:space="preserve">х тематического содержания речи 10 класса с опорой на речевые ситуации и/или иллюстрации, фотографии, таблицы, диаграммы с соблюдением норм речевого этикета, принятых в стране/странах изучаемого языка, при необходимости уточняя и переспрашивая собеседника.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диалога – 8 реплик со стороны каждого собеседника.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коммуникативных умений </w:t>
      </w:r>
      <w:r>
        <w:rPr>
          <w:rFonts w:ascii="Liberation Serif" w:hAnsi="Liberation Serif" w:cs="Liberation Serif"/>
          <w:b/>
          <w:sz w:val="24"/>
          <w:szCs w:val="24"/>
        </w:rPr>
        <w:t xml:space="preserve">монологической речи</w:t>
      </w:r>
      <w:r>
        <w:rPr>
          <w:rFonts w:ascii="Liberation Serif" w:hAnsi="Liberation Serif" w:cs="Liberation Serif"/>
          <w:sz w:val="24"/>
          <w:szCs w:val="24"/>
        </w:rPr>
        <w:t xml:space="preserve"> на базе умений, сформированных в основной школе: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повествование/сообщение;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рассуждение;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пересказ основного содержания, прочитанного/прослушанного текста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устное представление (презентация)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Данные умения монологической речи развиваются в рамках тематического содержания речи 10 класса с опорой на ключевые слова, план и/или иллюстрации, фотографии, таблицы, диаграммы или без опоры.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монологического высказывания – до 14 фраз.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коммуникативных умений аудирования на базе умений, сформированных в основной школе: понимание на слух аутентичных текстов, содержащих отдельные неизученные языковые яв</w:t>
      </w:r>
      <w:r>
        <w:rPr>
          <w:rFonts w:ascii="Liberation Serif" w:hAnsi="Liberation Serif" w:cs="Liberation Serif"/>
          <w:sz w:val="24"/>
          <w:szCs w:val="24"/>
        </w:rPr>
        <w:t xml:space="preserve">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Время звучания текста/текстов для аудирования – до 2,5 минуты.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Смысловое чтение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сформированных в основной школе умений читать про себя и п</w:t>
      </w:r>
      <w:r>
        <w:rPr>
          <w:rFonts w:ascii="Liberation Serif" w:hAnsi="Liberation Serif" w:cs="Liberation Serif"/>
          <w:sz w:val="24"/>
          <w:szCs w:val="24"/>
        </w:rPr>
        <w:t xml:space="preserve">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</w:t>
      </w:r>
      <w:r>
        <w:rPr>
          <w:rFonts w:ascii="Liberation Serif" w:hAnsi="Liberation Serif" w:cs="Liberation Serif"/>
          <w:sz w:val="24"/>
          <w:szCs w:val="24"/>
        </w:rPr>
        <w:t xml:space="preserve">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пониманием нужной/интересующей/запрашиваемой </w:t>
      </w:r>
      <w:r>
        <w:rPr>
          <w:rFonts w:ascii="Liberation Serif" w:hAnsi="Liberation Serif" w:cs="Liberation Serif"/>
          <w:sz w:val="24"/>
          <w:szCs w:val="24"/>
        </w:rPr>
        <w:t xml:space="preserve">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несплошных текстов (таблиц, диаграмм, графиков и другие) и понимание представленной в них информации.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текста/текстов для чтения – 500–700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умений письменной речи на базе умений, сформированных в основной школе: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заполнение анкет и формуляров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опорой на образец, объём письменного высказывания – до 150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письменное предоставление результатов выполненной проектной работы, в том числе в форме презентации, объём – до 150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Языковые знания и навыки.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на слух и </w:t>
      </w:r>
      <w:r>
        <w:rPr>
          <w:rFonts w:ascii="Liberation Serif" w:hAnsi="Liberation Serif" w:cs="Liberation Serif"/>
          <w:sz w:val="24"/>
          <w:szCs w:val="24"/>
        </w:rPr>
        <w:t xml:space="preserve">адекватное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Пунктуационно правильное оформление электронного </w:t>
      </w:r>
      <w:r>
        <w:rPr>
          <w:rFonts w:ascii="Liberation Serif" w:hAnsi="Liberation Serif" w:cs="Liberation Serif"/>
          <w:sz w:val="24"/>
          <w:szCs w:val="24"/>
        </w:rPr>
        <w:t xml:space="preserve">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Распознавание в звучащем и письменном тексте и употребление в устной и письменной речи лексических единиц (слов, в том</w:t>
      </w:r>
      <w:r>
        <w:rPr>
          <w:rFonts w:ascii="Liberation Serif" w:hAnsi="Liberation Serif" w:cs="Liberation Serif"/>
          <w:sz w:val="24"/>
          <w:szCs w:val="24"/>
        </w:rPr>
        <w:t xml:space="preserve">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способы словообразования: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а) </w:t>
      </w:r>
      <w:r>
        <w:rPr>
          <w:rFonts w:ascii="Liberation Serif" w:hAnsi="Liberation Serif" w:cs="Liberation Serif"/>
          <w:sz w:val="24"/>
          <w:szCs w:val="24"/>
        </w:rPr>
        <w:t xml:space="preserve">аффиксация: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глаголов при помощи префиксов dis-, mis-, re-, over-, under- и суффикса -ise/-ize;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имён существительных при помощи префиксов un-, in-/im- и суффиксов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ance</w:t>
      </w:r>
      <w:r>
        <w:rPr>
          <w:rFonts w:ascii="Liberation Serif" w:hAnsi="Liberation Serif" w:cs="Liberation Serif"/>
          <w:sz w:val="24"/>
          <w:szCs w:val="24"/>
        </w:rPr>
        <w:t xml:space="preserve">/-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ence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er</w:t>
      </w:r>
      <w:r>
        <w:rPr>
          <w:rFonts w:ascii="Liberation Serif" w:hAnsi="Liberation Serif" w:cs="Liberation Serif"/>
          <w:sz w:val="24"/>
          <w:szCs w:val="24"/>
        </w:rPr>
        <w:t xml:space="preserve">/-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or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ing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ist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ity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ment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ness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sion</w:t>
      </w:r>
      <w:r>
        <w:rPr>
          <w:rFonts w:ascii="Liberation Serif" w:hAnsi="Liberation Serif" w:cs="Liberation Serif"/>
          <w:sz w:val="24"/>
          <w:szCs w:val="24"/>
        </w:rPr>
        <w:t xml:space="preserve">/-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tion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ship</w:t>
      </w:r>
      <w:r>
        <w:rPr>
          <w:rFonts w:ascii="Liberation Serif" w:hAnsi="Liberation Serif" w:cs="Liberation Serif"/>
          <w:sz w:val="24"/>
          <w:szCs w:val="24"/>
        </w:rPr>
        <w:t xml:space="preserve">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имён прилагательных при помощи префиксов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un</w:t>
      </w:r>
      <w:r>
        <w:rPr>
          <w:rFonts w:ascii="Liberation Serif" w:hAnsi="Liberation Serif" w:cs="Liberation Serif"/>
          <w:sz w:val="24"/>
          <w:szCs w:val="24"/>
        </w:rPr>
        <w:t xml:space="preserve">-,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in</w:t>
      </w:r>
      <w:r>
        <w:rPr>
          <w:rFonts w:ascii="Liberation Serif" w:hAnsi="Liberation Serif" w:cs="Liberation Serif"/>
          <w:sz w:val="24"/>
          <w:szCs w:val="24"/>
        </w:rPr>
        <w:t xml:space="preserve">-/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im</w:t>
      </w:r>
      <w:r>
        <w:rPr>
          <w:rFonts w:ascii="Liberation Serif" w:hAnsi="Liberation Serif" w:cs="Liberation Serif"/>
          <w:sz w:val="24"/>
          <w:szCs w:val="24"/>
        </w:rPr>
        <w:t xml:space="preserve">-,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inter</w:t>
      </w:r>
      <w:r>
        <w:rPr>
          <w:rFonts w:ascii="Liberation Serif" w:hAnsi="Liberation Serif" w:cs="Liberation Serif"/>
          <w:sz w:val="24"/>
          <w:szCs w:val="24"/>
        </w:rPr>
        <w:t xml:space="preserve">-,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non</w:t>
      </w:r>
      <w:r>
        <w:rPr>
          <w:rFonts w:ascii="Liberation Serif" w:hAnsi="Liberation Serif" w:cs="Liberation Serif"/>
          <w:sz w:val="24"/>
          <w:szCs w:val="24"/>
        </w:rPr>
        <w:t xml:space="preserve">- и суффиксов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able</w:t>
      </w:r>
      <w:r>
        <w:rPr>
          <w:rFonts w:ascii="Liberation Serif" w:hAnsi="Liberation Serif" w:cs="Liberation Serif"/>
          <w:sz w:val="24"/>
          <w:szCs w:val="24"/>
        </w:rPr>
        <w:t xml:space="preserve">/-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ible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al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ed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ese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ful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ian</w:t>
      </w:r>
      <w:r>
        <w:rPr>
          <w:rFonts w:ascii="Liberation Serif" w:hAnsi="Liberation Serif" w:cs="Liberation Serif"/>
          <w:sz w:val="24"/>
          <w:szCs w:val="24"/>
        </w:rPr>
        <w:t xml:space="preserve">/-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an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ing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ish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ive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less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ly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ous</w:t>
      </w:r>
      <w:r>
        <w:rPr>
          <w:rFonts w:ascii="Liberation Serif" w:hAnsi="Liberation Serif" w:cs="Liberation Serif"/>
          <w:sz w:val="24"/>
          <w:szCs w:val="24"/>
        </w:rPr>
        <w:t xml:space="preserve">, -y;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наречий при помощи префиксов un-, in-/im- и суффикса -ly;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б) </w:t>
      </w:r>
      <w:r>
        <w:rPr>
          <w:rFonts w:ascii="Liberation Serif" w:hAnsi="Liberation Serif" w:cs="Liberation Serif"/>
          <w:sz w:val="24"/>
          <w:szCs w:val="24"/>
        </w:rPr>
        <w:t xml:space="preserve">словосложение: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сложных существительных путём соединения основ существительных с предлогом (father-in-law);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-ed (blue-eyed, eight-legged);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сложных прилагательных путём соединения наречия с основой причастия II (well-behaved);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сложных прилагательных путём соединения основы прилагательного с основой причастия I (nice-looking);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в) </w:t>
      </w:r>
      <w:r>
        <w:rPr>
          <w:rFonts w:ascii="Liberation Serif" w:hAnsi="Liberation Serif" w:cs="Liberation Serif"/>
          <w:sz w:val="24"/>
          <w:szCs w:val="24"/>
        </w:rPr>
        <w:t xml:space="preserve">конверсия: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имён существительных от неопределённой формы глаголов (to run – a run);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глаголов от имён прилагательных (cool – to cool).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на -ed и -ing (excited – exciting).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Различные средства связи для обеспечения целостности и логичности устного/письменного высказывания.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Грамматическая сторона речи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глагольными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конструкциями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содержащими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связки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be, to look, to seem, to feel (He looks/seems/feels happy.).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с союзами и союзными словами because, if, when, where, what, why, how.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с союзными словами whoever, whatever, however, whenever.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Условные предложения с глаголами в изъявительном наклонении (Conditional 0, Conditional I) и с глаголами в сослагательном наклонении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Conditional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II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Все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типы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вопросительных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предложений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общий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специальный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альтернативный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разделительный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вопросы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Present/Past/Future Simple Tense, Present/Past Continuous Tense, Present/Past Perfect Tense, Present Perfect Continuous Tense).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Модальные глаголы в косвенной речи в настоящем и прошедшем времени.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c </w:t>
      </w:r>
      <w:r>
        <w:rPr>
          <w:rFonts w:ascii="Liberation Serif" w:hAnsi="Liberation Serif" w:cs="Liberation Serif"/>
          <w:sz w:val="24"/>
          <w:szCs w:val="24"/>
        </w:rPr>
        <w:t xml:space="preserve">глаголами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stop, to remember, to forget (</w:t>
      </w:r>
      <w:r>
        <w:rPr>
          <w:rFonts w:ascii="Liberation Serif" w:hAnsi="Liberation Serif" w:cs="Liberation Serif"/>
          <w:sz w:val="24"/>
          <w:szCs w:val="24"/>
        </w:rPr>
        <w:t xml:space="preserve">разница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значении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stop doing smth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stop to do smth).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be/get used to smth, be/get used to doing smth.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I prefer, I’d prefer, I’d rather prefer, </w:t>
      </w:r>
      <w:r>
        <w:rPr>
          <w:rFonts w:ascii="Liberation Serif" w:hAnsi="Liberation Serif" w:cs="Liberation Serif"/>
          <w:sz w:val="24"/>
          <w:szCs w:val="24"/>
        </w:rPr>
        <w:t xml:space="preserve">выражающие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предпочтение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также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I’d rather, You’d better.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правильные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неправильные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)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видовременных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действительного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залога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изъявительном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наклонении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(Present/Past/Future Simple Tense, Present/Past Continuous Tense, Present/Past Perfect Tense, Present Perfect Continuous Tense, Future-in-the-Past Tense)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наиболее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употребительных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страдательного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залога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(Present/Past Simple Passive, Present Perfect Passive).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be going to, </w:t>
      </w:r>
      <w:r>
        <w:rPr>
          <w:rFonts w:ascii="Liberation Serif" w:hAnsi="Liberation Serif" w:cs="Liberation Serif"/>
          <w:sz w:val="24"/>
          <w:szCs w:val="24"/>
        </w:rPr>
        <w:t xml:space="preserve">формы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Future Simple Tense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Present Continuous Tense </w:t>
      </w:r>
      <w:r>
        <w:rPr>
          <w:rFonts w:ascii="Liberation Serif" w:hAnsi="Liberation Serif" w:cs="Liberation Serif"/>
          <w:sz w:val="24"/>
          <w:szCs w:val="24"/>
        </w:rPr>
        <w:t xml:space="preserve">для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выражения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будущего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действия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эквиваленты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(can/be able to, could, must/have to, may, might, should, shall, would, will, need).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Неличные формы глагола – инфинитив, герундий, причастие (Participle I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Participle II), </w:t>
      </w:r>
      <w:r>
        <w:rPr>
          <w:rFonts w:ascii="Liberation Serif" w:hAnsi="Liberation Serif" w:cs="Liberation Serif"/>
          <w:sz w:val="24"/>
          <w:szCs w:val="24"/>
        </w:rPr>
        <w:t xml:space="preserve">причастия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функции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определения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(Participle I – a playing child, Participle II – a written text).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Определённый, неопределённый и нулевой артикли.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в именительном и объектном п</w:t>
      </w:r>
      <w:r>
        <w:rPr>
          <w:rFonts w:ascii="Liberation Serif" w:hAnsi="Liberation Serif" w:cs="Liberation Serif"/>
          <w:sz w:val="24"/>
          <w:szCs w:val="24"/>
        </w:rPr>
        <w:t xml:space="preserve">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Осуществление межличностного и межкульт</w:t>
      </w:r>
      <w:r>
        <w:rPr>
          <w:rFonts w:ascii="Liberation Serif" w:hAnsi="Liberation Serif" w:cs="Liberation Serif"/>
          <w:sz w:val="24"/>
          <w:szCs w:val="24"/>
        </w:rPr>
        <w:t xml:space="preserve">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и использование в устной и письменной речи наибол</w:t>
      </w:r>
      <w:r>
        <w:rPr>
          <w:rFonts w:ascii="Liberation Serif" w:hAnsi="Liberation Serif" w:cs="Liberation Serif"/>
          <w:sz w:val="24"/>
          <w:szCs w:val="24"/>
        </w:rPr>
        <w:t xml:space="preserve">ее употребительной тематической фоновой лексики и реалий родной страны и страны/стран изучаемого языка при изучении тем: страницы истории, национальные и популярные праздники, проведение досуга, этикетные особенности общения, традиции в кулинарии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умения пр</w:t>
      </w:r>
      <w:r>
        <w:rPr>
          <w:rFonts w:ascii="Liberation Serif" w:hAnsi="Liberation Serif" w:cs="Liberation Serif"/>
          <w:sz w:val="24"/>
          <w:szCs w:val="24"/>
        </w:rPr>
        <w:t xml:space="preserve">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компенсаторными умениями, позволяющими в случае сбоя ко</w:t>
      </w:r>
      <w:r>
        <w:rPr>
          <w:rFonts w:ascii="Liberation Serif" w:hAnsi="Liberation Serif" w:cs="Liberation Serif"/>
          <w:sz w:val="24"/>
          <w:szCs w:val="24"/>
        </w:rPr>
        <w:t xml:space="preserve">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11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Коммуникативные умения.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Место иностранного языка в повседневной жизни и профессиональной деятельности в современном мире.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Вселенная и человек. Природа. Проблемы экологии. Защита окружающей среды. Проживание в городской/сельской местности.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Родная страна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cs="Liberation Serif"/>
          <w:bCs/>
          <w:sz w:val="24"/>
          <w:szCs w:val="24"/>
        </w:rPr>
        <w:t xml:space="preserve"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Говорение.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коммуникативных умений диалогической речи, а именно умений вести разные виды диалога: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диалог-побуждение к действию: обращаться с</w:t>
      </w:r>
      <w:r>
        <w:rPr>
          <w:rFonts w:ascii="Liberation Serif" w:hAnsi="Liberation Serif" w:cs="Liberation Serif"/>
          <w:sz w:val="24"/>
          <w:szCs w:val="24"/>
        </w:rPr>
        <w:t xml:space="preserve"> просьбой, вежливо соглашаться/не соглашаться выполнить просьбу, давать совет и принимать/не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диалог-расспр</w:t>
      </w:r>
      <w:r>
        <w:rPr>
          <w:rFonts w:ascii="Liberation Serif" w:hAnsi="Liberation Serif" w:cs="Liberation Serif"/>
          <w:sz w:val="24"/>
          <w:szCs w:val="24"/>
        </w:rPr>
        <w:t xml:space="preserve">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</w:t>
      </w:r>
      <w:r>
        <w:rPr>
          <w:rFonts w:ascii="Liberation Serif" w:hAnsi="Liberation Serif" w:cs="Liberation Serif"/>
          <w:sz w:val="24"/>
          <w:szCs w:val="24"/>
        </w:rPr>
        <w:t xml:space="preserve">х тематического содержания речи 11 класса с опорой на речевые ситуации и/или иллюстрации, фотографии, таблицы, диаграммы с соблюдением норм речевого этикета, принятых в стране/странах изучаемого языка, при необходимости уточняя и переспрашивая собеседника.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диалога – до 9 реплик со стороны каждого собеседника.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коммуникативных умений монологической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повествование/сообщение;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рассуждение;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устное представление (презентация) результатов выполненной проектной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Данные умения монологической речи развиваются в рамках тематического содержания речи с опорой на ключевые слова, план и/или иллюстрации, фотографии, таблицы, диаграммы, графики и без опоры.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монологического высказывания – 14–15 фраз.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Аудирование.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</w:t>
      </w:r>
      <w:r>
        <w:rPr>
          <w:rFonts w:ascii="Liberation Serif" w:hAnsi="Liberation Serif" w:cs="Liberation Serif"/>
          <w:sz w:val="24"/>
          <w:szCs w:val="24"/>
        </w:rPr>
        <w:t xml:space="preserve">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воспринимаемом на слух тексте, отделять главную информацию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Время звучания текста/текстов для аудирования – до 2,5 минуты.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Смысловое чтение.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</w:t>
      </w:r>
      <w:r>
        <w:rPr>
          <w:rFonts w:ascii="Liberation Serif" w:hAnsi="Liberation Serif" w:cs="Liberation Serif"/>
          <w:sz w:val="24"/>
          <w:szCs w:val="24"/>
        </w:rPr>
        <w:t xml:space="preserve">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</w:t>
      </w:r>
      <w:r>
        <w:rPr>
          <w:rFonts w:ascii="Liberation Serif" w:hAnsi="Liberation Serif" w:cs="Liberation Serif"/>
          <w:sz w:val="24"/>
          <w:szCs w:val="24"/>
        </w:rPr>
        <w:t xml:space="preserve">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с пониманием нужной/интересующей/запрашиваемой инфо</w:t>
      </w:r>
      <w:r>
        <w:rPr>
          <w:rFonts w:ascii="Liberation Serif" w:hAnsi="Liberation Serif" w:cs="Liberation Serif"/>
          <w:sz w:val="24"/>
          <w:szCs w:val="24"/>
        </w:rPr>
        <w:t xml:space="preserve">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</w:t>
      </w:r>
      <w:r>
        <w:rPr>
          <w:rFonts w:ascii="Liberation Serif" w:hAnsi="Liberation Serif" w:cs="Liberation Serif"/>
          <w:sz w:val="24"/>
          <w:szCs w:val="24"/>
        </w:rPr>
        <w:t xml:space="preserve">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несплошных текстов (таблиц, диаграмм, графиков и других) и понимание представленной в них информации.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</w:t>
      </w:r>
      <w:r>
        <w:rPr>
          <w:rFonts w:ascii="Liberation Serif" w:hAnsi="Liberation Serif" w:cs="Liberation Serif"/>
          <w:sz w:val="24"/>
          <w:szCs w:val="24"/>
        </w:rPr>
        <w:t xml:space="preserve">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текста/текстов для чтения – до 600–800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Письменная речь.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умений письменной речи: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заполнение анкет и формуляров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опорой на образец, объем письменного высказывания – до 180 слов;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письменное предоставление результатов выполненной проектной работы, в том числе в форме презентации, объём – до 180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Языковые знания и навыки.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Фонетическая сторона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на слух и </w:t>
      </w:r>
      <w:r>
        <w:rPr>
          <w:rFonts w:ascii="Liberation Serif" w:hAnsi="Liberation Serif" w:cs="Liberation Serif"/>
          <w:sz w:val="24"/>
          <w:szCs w:val="24"/>
        </w:rPr>
        <w:t xml:space="preserve">адекватное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Орфография и пунктуация.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Пунктуационно правильное в соответствии с нормами </w:t>
      </w:r>
      <w:r>
        <w:rPr>
          <w:rFonts w:ascii="Liberation Serif" w:hAnsi="Liberation Serif" w:cs="Liberation Serif"/>
          <w:sz w:val="24"/>
          <w:szCs w:val="24"/>
        </w:rPr>
        <w:t xml:space="preserve">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Лексическая сторона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Распознавание в звучащем и письменном тексте и употребление в устной и письменной речи лексических единиц (с</w:t>
      </w:r>
      <w:r>
        <w:rPr>
          <w:rFonts w:ascii="Liberation Serif" w:hAnsi="Liberation Serif" w:cs="Liberation Serif"/>
          <w:sz w:val="24"/>
          <w:szCs w:val="24"/>
        </w:rPr>
        <w:t xml:space="preserve">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Основные способы словообразования: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а) </w:t>
      </w:r>
      <w:r>
        <w:rPr>
          <w:rFonts w:ascii="Liberation Serif" w:hAnsi="Liberation Serif" w:cs="Liberation Serif"/>
          <w:sz w:val="24"/>
          <w:szCs w:val="24"/>
        </w:rPr>
        <w:t xml:space="preserve">аффиксация: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глаголов при помощи префиксов dis-, mis-, re-, over-, under- и суффиксов -ise/-ize, -en;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имён существительных при помощи префиксов un-, in-/im-, il-/ir- и суффиксов -ance/-ence, -er/-or, -ing, -ist, -ity, -ment, -ness, -sion/-tion, -ship;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имён прилагательных при помощи префиксов un-, in-/im-, il-/ir-, inter-, non-, post-, pre- и суффиксов -able/-ible, -al, -ed, -ese, -ful, -ian/-an, -ical, -ing,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ish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ive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less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ly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ous</w:t>
      </w:r>
      <w:r>
        <w:rPr>
          <w:rFonts w:ascii="Liberation Serif" w:hAnsi="Liberation Serif" w:cs="Liberation Serif"/>
          <w:sz w:val="24"/>
          <w:szCs w:val="24"/>
        </w:rPr>
        <w:t xml:space="preserve">, 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y</w:t>
      </w:r>
      <w:r>
        <w:rPr>
          <w:rFonts w:ascii="Liberation Serif" w:hAnsi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наречий при помощи префиксов un-, in-/im-, il-/ir- и суффикса -ly;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числительных при помощи суффиксов -teen, -ty, -th;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б) </w:t>
      </w:r>
      <w:r>
        <w:rPr>
          <w:rFonts w:ascii="Liberation Serif" w:hAnsi="Liberation Serif" w:cs="Liberation Serif"/>
          <w:sz w:val="24"/>
          <w:szCs w:val="24"/>
        </w:rPr>
        <w:t xml:space="preserve">словосложение: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сложных существительных путём соединения основ существительных (football);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сложных существительных путём соединения основы прилагательного с основой существительного (blue-bell);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сложных существительных путём соединения основ существительных с предлогом (father-in-law);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сложных прилагательных путём соединения наречия с основой причастия II (well-behaved);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в) </w:t>
      </w:r>
      <w:r>
        <w:rPr>
          <w:rFonts w:ascii="Liberation Serif" w:hAnsi="Liberation Serif" w:cs="Liberation Serif"/>
          <w:sz w:val="24"/>
          <w:szCs w:val="24"/>
        </w:rPr>
        <w:t xml:space="preserve">конверсия: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образование имён существительных от неопределённой формы глаголов (to run – a run);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имён существительных от прилагательных (rich people – the rich);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глаголов от имён существительных (a hand – to hand);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глаголов от имён прилагательных (cool – to cool).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на -ed и -ing (excited – exciting).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Различные средства связи для обеспечения целостности и логичности устного/письменного высказывания.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Грамматическая сторона речи.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глагольными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конструкциями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содержащими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глаголы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-</w:t>
      </w:r>
      <w:r>
        <w:rPr>
          <w:rFonts w:ascii="Liberation Serif" w:hAnsi="Liberation Serif" w:cs="Liberation Serif"/>
          <w:sz w:val="24"/>
          <w:szCs w:val="24"/>
        </w:rPr>
        <w:t xml:space="preserve">связки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to be, to look, to seem, to feel (He looks/seems/feels happy.).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c</w:t>
      </w:r>
      <w:r>
        <w:rPr>
          <w:rFonts w:ascii="Liberation Serif" w:hAnsi="Liberation Serif" w:cs="Liberation Serif"/>
          <w:sz w:val="24"/>
          <w:szCs w:val="24"/>
        </w:rPr>
        <w:t xml:space="preserve">о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сложным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дополнением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– Complex Object (I want you to help me. I saw her cross/crossing the road. I want to have my hair cut.).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с союзами и союзными словами because, if, when, where, what, why, how.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Сложноподчинённые предложения с союзными словами whoever, whatever, however, whenever.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Условные предложения с глаголами в изъявительном наклонении (Conditional 0, Conditional I) и с глаголами в сослагательном наклонении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Conditional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II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Все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типы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вопросительных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предложений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</w:t>
      </w:r>
      <w:r>
        <w:rPr>
          <w:rFonts w:ascii="Liberation Serif" w:hAnsi="Liberation Serif" w:cs="Liberation Serif"/>
          <w:sz w:val="24"/>
          <w:szCs w:val="24"/>
        </w:rPr>
        <w:t xml:space="preserve">общий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специальный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альтернативный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разделительный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вопросы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Present/Past/Future Simple Tense, Present/Past Continuous Tense, Present/Past Perfect Tense, Present Perfect Continuous Tense).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Модальные глаголы в косвенной речи в настоящем и прошедшем времени.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конструкциями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as … as, not so … as, both … and …, either … or, neither … nor.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en-US"/>
        </w:rPr>
        <w:t xml:space="preserve">Конструкции c глаголами to stop, to remember, to forget (разница в значении to stop doing smth и to stop to do smth).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en-US"/>
        </w:rPr>
        <w:t xml:space="preserve">Конструкции be/get used to smth, be/get used to doing smth.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en-US"/>
        </w:rPr>
        <w:t xml:space="preserve">Конструкции I prefer, I’d prefer, I’d rather prefer, выражающие предпочтение, а также конструкции I’d rather, You’d better.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Подлежащее, выраженное собирательным существительным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family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police</w:t>
      </w:r>
      <w:r>
        <w:rPr>
          <w:rFonts w:ascii="Liberation Serif" w:hAnsi="Liberation Serif" w:cs="Liberation Serif"/>
          <w:sz w:val="24"/>
          <w:szCs w:val="24"/>
        </w:rPr>
        <w:t xml:space="preserve">), и его согласование со сказуемым.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Present</w:t>
      </w:r>
      <w:r>
        <w:rPr>
          <w:rFonts w:ascii="Liberation Serif" w:hAnsi="Liberation Serif" w:cs="Liberation Serif"/>
          <w:sz w:val="24"/>
          <w:szCs w:val="24"/>
        </w:rPr>
        <w:t xml:space="preserve">/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Past</w:t>
      </w:r>
      <w:r>
        <w:rPr>
          <w:rFonts w:ascii="Liberation Serif" w:hAnsi="Liberation Serif" w:cs="Liberation Serif"/>
          <w:sz w:val="24"/>
          <w:szCs w:val="24"/>
        </w:rPr>
        <w:t xml:space="preserve">/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Future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Simple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Tense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Present</w:t>
      </w:r>
      <w:r>
        <w:rPr>
          <w:rFonts w:ascii="Liberation Serif" w:hAnsi="Liberation Serif" w:cs="Liberation Serif"/>
          <w:sz w:val="24"/>
          <w:szCs w:val="24"/>
        </w:rPr>
        <w:t xml:space="preserve">/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Past</w:t>
      </w:r>
      <w:r>
        <w:rPr>
          <w:rFonts w:ascii="Liberation Serif" w:hAnsi="Liberation Serif" w:cs="Liberation Serif"/>
          <w:sz w:val="24"/>
          <w:szCs w:val="24"/>
        </w:rPr>
        <w:t xml:space="preserve">/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Future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Continuous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Tense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Present</w:t>
      </w:r>
      <w:r>
        <w:rPr>
          <w:rFonts w:ascii="Liberation Serif" w:hAnsi="Liberation Serif" w:cs="Liberation Serif"/>
          <w:sz w:val="24"/>
          <w:szCs w:val="24"/>
        </w:rPr>
        <w:t xml:space="preserve">/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Past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Perfect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Tense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Present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Perfect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Continuous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Tense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Future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in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the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Past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Tense</w:t>
      </w:r>
      <w:r>
        <w:rPr>
          <w:rFonts w:ascii="Liberation Serif" w:hAnsi="Liberation Serif" w:cs="Liberation Serif"/>
          <w:sz w:val="24"/>
          <w:szCs w:val="24"/>
        </w:rPr>
        <w:t xml:space="preserve">) и наиболее употребительных формах страдательного залога (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Present</w:t>
      </w:r>
      <w:r>
        <w:rPr>
          <w:rFonts w:ascii="Liberation Serif" w:hAnsi="Liberation Serif" w:cs="Liberation Serif"/>
          <w:sz w:val="24"/>
          <w:szCs w:val="24"/>
        </w:rPr>
        <w:t xml:space="preserve">/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Past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Simple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Passive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Present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Perfect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Passive</w:t>
      </w:r>
      <w:r>
        <w:rPr>
          <w:rFonts w:ascii="Liberation Serif" w:hAnsi="Liberation Serif" w:cs="Liberation Serif"/>
          <w:sz w:val="24"/>
          <w:szCs w:val="24"/>
        </w:rPr>
        <w:t xml:space="preserve">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en-US"/>
        </w:rPr>
        <w:t xml:space="preserve">Конструкция to be going to, формы Future Simple Tense и Present Continuous Tense для выражения будущего действия.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  <w:lang w:val="en-US"/>
        </w:rPr>
        <w:t xml:space="preserve">Модальные глаголы и их эквиваленты (can/be able to, could, must/have to, may, might, should, shall, would, will, need). 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  <w:lang w:val="en-US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Неличные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формы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глагола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– </w:t>
      </w:r>
      <w:r>
        <w:rPr>
          <w:rFonts w:ascii="Liberation Serif" w:hAnsi="Liberation Serif" w:cs="Liberation Serif"/>
          <w:sz w:val="24"/>
          <w:szCs w:val="24"/>
        </w:rPr>
        <w:t xml:space="preserve">инфинитив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герундий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причастие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 (Participle I и Participle II), причастия в функции определения (Participle I – a playing child, Participle II – a written text).</w:t>
      </w:r>
      <w:r>
        <w:rPr>
          <w:rFonts w:ascii="Liberation Serif" w:hAnsi="Liberation Serif" w:cs="Liberation Serif"/>
          <w:sz w:val="24"/>
          <w:szCs w:val="24"/>
          <w:lang w:val="en-US"/>
        </w:rPr>
      </w:r>
      <w:r>
        <w:rPr>
          <w:rFonts w:ascii="Liberation Serif" w:hAnsi="Liberation Serif" w:cs="Liberation Serif"/>
          <w:sz w:val="24"/>
          <w:szCs w:val="24"/>
          <w:lang w:val="en-US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Определённый, неопределённый и нулевой артикли.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 во множественном числе, образованных по правилу, и исключения.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Неисчисляемые имена существительные, имеющие форму только множественного числа.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Притяжательный падеж имён существительных.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в именительном и объектном п</w:t>
      </w:r>
      <w:r>
        <w:rPr>
          <w:rFonts w:ascii="Liberation Serif" w:hAnsi="Liberation Serif" w:cs="Liberation Serif"/>
          <w:sz w:val="24"/>
          <w:szCs w:val="24"/>
        </w:rPr>
        <w:t xml:space="preserve">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и порядковые числительные.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Социокультурные знания и умения.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Осуществление межличностного и межкульт</w:t>
      </w:r>
      <w:r>
        <w:rPr>
          <w:rFonts w:ascii="Liberation Serif" w:hAnsi="Liberation Serif" w:cs="Liberation Serif"/>
          <w:sz w:val="24"/>
          <w:szCs w:val="24"/>
        </w:rPr>
        <w:t xml:space="preserve">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Знание и использование в устной и письменной р</w:t>
      </w:r>
      <w:r>
        <w:rPr>
          <w:rFonts w:ascii="Liberation Serif" w:hAnsi="Liberation Serif" w:cs="Liberation Serif"/>
          <w:sz w:val="24"/>
          <w:szCs w:val="24"/>
        </w:rPr>
        <w:t xml:space="preserve">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проведение досуга, этикетные особенности общения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умения пр</w:t>
      </w:r>
      <w:r>
        <w:rPr>
          <w:rFonts w:ascii="Liberation Serif" w:hAnsi="Liberation Serif" w:cs="Liberation Serif"/>
          <w:sz w:val="24"/>
          <w:szCs w:val="24"/>
        </w:rPr>
        <w:t xml:space="preserve">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Компенсаторные умения.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Овладение компенсаторными умениями, позволяющими в случае сбоя к</w:t>
      </w:r>
      <w:r>
        <w:rPr>
          <w:rFonts w:ascii="Liberation Serif" w:hAnsi="Liberation Serif" w:cs="Liberation Serif"/>
          <w:sz w:val="24"/>
          <w:szCs w:val="24"/>
        </w:rPr>
        <w:t xml:space="preserve">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ind w:firstLine="709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Планируемые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результаты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  <w:t xml:space="preserve"> освоения учебного предмета на уровне среднего общего образования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  <w:t xml:space="preserve">Личностные результаты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1)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гражданского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осознание своих конституционных прав и обязанностей, уважение закона и правопорядка;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принятие традиционных национальных, общечеловеческих гуманистических и демократических ценностей;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2)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патриотического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ценностное отношение к государственным символам, историческому и природному наслед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идейная убеждённость, готовность к служению и защите Отечества, ответственность за его судьбу;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3)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духовно-нравственного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осознание духовных ценностей российского народа;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сформированность нравственного сознания, этического поведения;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осознание личного вклада в построение устойчивого будущего;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4)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эстетического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через источники информации на иностранном (английском) языке, ощущать эмоциональное воздействие искусства;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стремление к лучшему осознанию культуры своего народа и готовность содействовать ознакомлению с ней представителей других стран;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готовность к самовыражению в разных видах искусства, стремление проявлять качества творческой личности;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5)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физического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сформированность здорового и безопасного образа жизни, ответственного отношения к своему здоровью;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активное неприятие вредных привычек и иных форм причинения вреда физическому и психическому здоровью;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6)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трудового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готовность к труду, осознание ценности мастерства, трудолюбие;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7)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экологического воспитания: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сформированность экологическ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ой культуры, понимание влияния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социально-экономических процессов на состояние природной и социальной среды, осознание глобального характера экологических проблем;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активное неприятие действий, приносящих вред окружающей среде;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умение прогнозировать неблагоприятные экологические последствия предпринимаемых действий, предотвращать их;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8)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ценности научного познания: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осознание ценности научной деятельности, готовность осуществлять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проектную и исследовательскую деятельн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ость индивидуально,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в том числе с использованием изучаемого иностранного (английского) языка.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эмоциональный интеллект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предполагающий сформированность: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самосознания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включающего способность понимать своё эмоциональное состояние, видеть направления развития со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бственной эмоциональной сферы,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быть уверенным в себе;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саморегулирования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внутренней мотивации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включающе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й стремление к достижению цели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и успеху, оптимизм, инициативность, умение действовать, исходя из своих возможностей;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эмпатии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включающей способность понимать эмоциональное состояние других, учитывать его при осуществл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ении коммуникации, способность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 сочувствию и сопереживанию;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855"/>
        <w:ind w:firstLine="709"/>
        <w:jc w:val="both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социальных навыков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, включающих спо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собность выстраивать отношения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с другими людьми, в том числе с представителями страны/стран изучаемого языка, заботиться, проявлять интерес и разрешать конфликты.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результате изучени</w:t>
      </w:r>
      <w:r>
        <w:rPr>
          <w:rFonts w:ascii="Liberation Serif" w:hAnsi="Liberation Serif" w:cs="Liberation Serif"/>
        </w:rPr>
        <w:t xml:space="preserve">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center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Метапредметные результаты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Метапредметные результаты освоения программы по английскому языку для среднего общего образования должны отражать: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i/>
          <w:u w:val="single"/>
        </w:rPr>
      </w:pPr>
      <w:r>
        <w:rPr>
          <w:rFonts w:ascii="Liberation Serif" w:hAnsi="Liberation Serif" w:cs="Liberation Serif"/>
          <w:i/>
          <w:u w:val="single"/>
        </w:rPr>
        <w:t xml:space="preserve">Овладение универсальными учебными познавательными действиями:</w:t>
      </w:r>
      <w:r>
        <w:rPr>
          <w:rFonts w:ascii="Liberation Serif" w:hAnsi="Liberation Serif" w:cs="Liberation Serif"/>
          <w:i/>
          <w:u w:val="single"/>
        </w:rPr>
      </w:r>
      <w:r>
        <w:rPr>
          <w:rFonts w:ascii="Liberation Serif" w:hAnsi="Liberation Serif" w:cs="Liberation Serif"/>
          <w:i/>
          <w:u w:val="single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</w:t>
      </w:r>
      <w:r>
        <w:rPr>
          <w:rFonts w:ascii="Liberation Serif" w:hAnsi="Liberation Serif" w:cs="Liberation Serif"/>
        </w:rPr>
        <w:t xml:space="preserve">базовые логические действия: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формулировать и актуализировать проблему, рассматривать её всесторонне;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определять цели деятельности, задавать параметры и критерии их достижения;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закономерности в языковых явлениях изучаемого иностранного (английского) языка;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креативное мышление при решении жизненных проблем.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</w:rPr>
        <w:t xml:space="preserve">2)</w:t>
      </w:r>
      <w:r>
        <w:rPr>
          <w:rFonts w:ascii="Liberation Serif" w:hAnsi="Liberation Serif" w:cs="Liberation Serif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b/>
          <w:bCs/>
        </w:rPr>
        <w:t xml:space="preserve">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навыками уч</w:t>
      </w:r>
      <w:r>
        <w:rPr>
          <w:rFonts w:ascii="Liberation Serif" w:hAnsi="Liberation Serif" w:cs="Liberation Serif"/>
        </w:rPr>
        <w:t xml:space="preserve">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научной лингвистической терминологией и ключевыми понятиями;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давать оценку новым ситуациям, оценивать приобретённый опыт;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переносить знания в познавательную и практическую области жизнедеятельности;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интегрировать знания из разных предметных областей;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выдвигать новые идеи, предлагать оригинальные подходы и решения;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ставить проблемы и задачи, допускающие альтернативных решений.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3)работа</w:t>
      </w:r>
      <w:r>
        <w:rPr>
          <w:rFonts w:ascii="Liberation Serif" w:hAnsi="Liberation Serif" w:cs="Liberation Serif"/>
        </w:rPr>
        <w:t xml:space="preserve"> с информацией: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достоверность информации, её соответствие морально-этическим нормам;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средства</w:t>
      </w:r>
      <w:r>
        <w:rPr>
          <w:rFonts w:ascii="Liberation Serif" w:hAnsi="Liberation Serif" w:cs="Liberation Serif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i/>
          <w:u w:val="single"/>
        </w:rPr>
      </w:pPr>
      <w:r>
        <w:rPr>
          <w:rFonts w:ascii="Liberation Serif" w:hAnsi="Liberation Serif" w:cs="Liberation Serif"/>
          <w:i/>
          <w:u w:val="single"/>
        </w:rPr>
        <w:t xml:space="preserve">Овладение универсальными коммуникативными действиями:</w:t>
      </w:r>
      <w:r>
        <w:rPr>
          <w:rFonts w:ascii="Liberation Serif" w:hAnsi="Liberation Serif" w:cs="Liberation Serif"/>
          <w:i/>
          <w:u w:val="single"/>
        </w:rPr>
      </w:r>
      <w:r>
        <w:rPr>
          <w:rFonts w:ascii="Liberation Serif" w:hAnsi="Liberation Serif" w:cs="Liberation Serif"/>
          <w:i/>
          <w:u w:val="single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1)</w:t>
      </w:r>
      <w:r>
        <w:rPr>
          <w:rFonts w:ascii="Liberation Serif" w:hAnsi="Liberation Serif" w:cs="Liberation Serif"/>
        </w:rPr>
        <w:t xml:space="preserve"> общени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осуществлять коммуникации во всех сферах жизни;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различными способами общения и взаимодействия, в том числе на иностранном (английском) языке, аргументированно вести диалог и полилог, уметь смягчать конфликтные ситуации;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развёрнуто и логично излагать свою точку зрения с использованием адекватных языковых средств.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i/>
          <w:u w:val="single"/>
        </w:rPr>
      </w:pPr>
      <w:r>
        <w:rPr>
          <w:rFonts w:ascii="Liberation Serif" w:hAnsi="Liberation Serif" w:cs="Liberation Serif"/>
          <w:i/>
          <w:u w:val="single"/>
        </w:rPr>
        <w:t xml:space="preserve">Овладение универсальными регулятивными действиями:</w:t>
      </w:r>
      <w:r>
        <w:rPr>
          <w:rFonts w:ascii="Liberation Serif" w:hAnsi="Liberation Serif" w:cs="Liberation Serif"/>
          <w:i/>
          <w:u w:val="single"/>
        </w:rPr>
      </w:r>
      <w:r>
        <w:rPr>
          <w:rFonts w:ascii="Liberation Serif" w:hAnsi="Liberation Serif" w:cs="Liberation Serif"/>
          <w:i/>
          <w:u w:val="single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1) самоорганизация</w:t>
      </w:r>
      <w:r>
        <w:rPr>
          <w:rFonts w:ascii="Liberation Serif" w:hAnsi="Liberation Serif" w:cs="Liberation Serif"/>
          <w:b/>
        </w:rPr>
        <w:t xml:space="preserve">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давать оценку новым ситуациям;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делать осознанный выбор, аргументировать его, брать ответственность за решение;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приобретённый опыт;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2)самоконтроль: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давать оценку новым ситуациям;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приёмы рефлексии для оценки ситуации, выбора верного решения;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уметь оценивать риски и своевременно принимать решения по их снижению;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3)принятие себя и других: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принимать себя, понимая свои недостатки и достоинства;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принимать мотивы и аргументы других при анализе результатов деятельности;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признавать своё право на ошибки;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развивать способность понимать мир с позиции другого человека.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Предметные результаты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концу 10 класса обучающийся научится владеть основными видами речевой деятельности: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говорение: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</w:t>
      </w:r>
      <w:r>
        <w:rPr>
          <w:rFonts w:ascii="Liberation Serif" w:hAnsi="Liberation Serif" w:cs="Liberation Serif"/>
        </w:rPr>
        <w:t xml:space="preserve">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устные </w:t>
      </w:r>
      <w:r>
        <w:rPr>
          <w:rFonts w:ascii="Liberation Serif" w:hAnsi="Liberation Serif" w:cs="Liberation Serif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устно излагать результаты выполненной проектной работы (объём – до 14 фраз);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аудирование: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на слух и понимать аутентичные тексты, содер</w:t>
      </w:r>
      <w:r>
        <w:rPr>
          <w:rFonts w:ascii="Liberation Serif" w:hAnsi="Liberation Serif" w:cs="Liberation Serif"/>
        </w:rPr>
        <w:t xml:space="preserve">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смысловое чтение: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про себя и понимать несложные аутентичные тексты разного вида, жанра и стиля, содержащие отдельные неизученн</w:t>
      </w:r>
      <w:r>
        <w:rPr>
          <w:rFonts w:ascii="Liberation Serif" w:hAnsi="Liberation Serif" w:cs="Liberation Serif"/>
        </w:rPr>
        <w:t xml:space="preserve">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про себя и устанавливать причинно-следственную взаимосвязь изложенных в тексте фактов и событий;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про себя несплошные тексты (таблицы, диаграммы, графики и другие) и понимать представленную в них информацию;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письменная речь: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опорой на образец (объём высказывания – до 150 слов);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владеть фонетическими навыками: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владеть пунктуационными навыками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запятую при перечислени</w:t>
      </w:r>
      <w:r>
        <w:rPr>
          <w:rFonts w:ascii="Liberation Serif" w:hAnsi="Liberation Serif" w:cs="Liberation Serif"/>
        </w:rPr>
        <w:t xml:space="preserve">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в звучащем и письменном тексте 1400 лексических единиц (слов, фразовых глаголов, словосочетаний, речевых к</w:t>
      </w:r>
      <w:r>
        <w:rPr>
          <w:rFonts w:ascii="Liberation Serif" w:hAnsi="Liberation Serif" w:cs="Liberation Serif"/>
        </w:rPr>
        <w:t xml:space="preserve">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распознавать и употреблять в устной и письменной речи</w:t>
      </w:r>
      <w:r>
        <w:rPr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родственные слова, образованные с использованием аффиксации: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глаголы при помощи префиксов </w:t>
      </w:r>
      <w:r>
        <w:rPr>
          <w:rFonts w:ascii="Liberation Serif" w:hAnsi="Liberation Serif" w:cs="Liberation Serif"/>
          <w:lang w:val="en-US"/>
        </w:rPr>
        <w:t xml:space="preserve">dis</w:t>
      </w:r>
      <w:r>
        <w:rPr>
          <w:rFonts w:ascii="Liberation Serif" w:hAnsi="Liberation Serif" w:cs="Liberation Serif"/>
        </w:rPr>
        <w:t xml:space="preserve">-, </w:t>
      </w:r>
      <w:r>
        <w:rPr>
          <w:rFonts w:ascii="Liberation Serif" w:hAnsi="Liberation Serif" w:cs="Liberation Serif"/>
          <w:lang w:val="en-US"/>
        </w:rPr>
        <w:t xml:space="preserve">mis</w:t>
      </w:r>
      <w:r>
        <w:rPr>
          <w:rFonts w:ascii="Liberation Serif" w:hAnsi="Liberation Serif" w:cs="Liberation Serif"/>
        </w:rPr>
        <w:t xml:space="preserve">-, </w:t>
      </w:r>
      <w:r>
        <w:rPr>
          <w:rFonts w:ascii="Liberation Serif" w:hAnsi="Liberation Serif" w:cs="Liberation Serif"/>
          <w:lang w:val="en-US"/>
        </w:rPr>
        <w:t xml:space="preserve">re</w:t>
      </w:r>
      <w:r>
        <w:rPr>
          <w:rFonts w:ascii="Liberation Serif" w:hAnsi="Liberation Serif" w:cs="Liberation Serif"/>
        </w:rPr>
        <w:t xml:space="preserve">-, </w:t>
      </w:r>
      <w:r>
        <w:rPr>
          <w:rFonts w:ascii="Liberation Serif" w:hAnsi="Liberation Serif" w:cs="Liberation Serif"/>
          <w:lang w:val="en-US"/>
        </w:rPr>
        <w:t xml:space="preserve">over</w:t>
      </w:r>
      <w:r>
        <w:rPr>
          <w:rFonts w:ascii="Liberation Serif" w:hAnsi="Liberation Serif" w:cs="Liberation Serif"/>
        </w:rPr>
        <w:t xml:space="preserve">-, </w:t>
      </w:r>
      <w:r>
        <w:rPr>
          <w:rFonts w:ascii="Liberation Serif" w:hAnsi="Liberation Serif" w:cs="Liberation Serif"/>
          <w:lang w:val="en-US"/>
        </w:rPr>
        <w:t xml:space="preserve">under</w:t>
      </w:r>
      <w:r>
        <w:rPr>
          <w:rFonts w:ascii="Liberation Serif" w:hAnsi="Liberation Serif" w:cs="Liberation Serif"/>
        </w:rPr>
        <w:t xml:space="preserve">- и суффиксов -</w:t>
      </w:r>
      <w:r>
        <w:rPr>
          <w:rFonts w:ascii="Liberation Serif" w:hAnsi="Liberation Serif" w:cs="Liberation Serif"/>
          <w:lang w:val="en-US"/>
        </w:rPr>
        <w:t xml:space="preserve">ise</w:t>
      </w:r>
      <w:r>
        <w:rPr>
          <w:rFonts w:ascii="Liberation Serif" w:hAnsi="Liberation Serif" w:cs="Liberation Serif"/>
        </w:rPr>
        <w:t xml:space="preserve">/-</w:t>
      </w:r>
      <w:r>
        <w:rPr>
          <w:rFonts w:ascii="Liberation Serif" w:hAnsi="Liberation Serif" w:cs="Liberation Serif"/>
          <w:lang w:val="en-US"/>
        </w:rPr>
        <w:t xml:space="preserve">ize</w:t>
      </w:r>
      <w:r>
        <w:rPr>
          <w:rFonts w:ascii="Liberation Serif" w:hAnsi="Liberation Serif" w:cs="Liberation Serif"/>
        </w:rPr>
        <w:t xml:space="preserve">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имена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существительные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помощи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префиксов</w:t>
      </w:r>
      <w:r>
        <w:rPr>
          <w:rFonts w:ascii="Liberation Serif" w:hAnsi="Liberation Serif" w:cs="Liberation Serif"/>
          <w:lang w:val="en-US"/>
        </w:rPr>
        <w:t xml:space="preserve"> un-, in-/im-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суффиксов</w:t>
      </w:r>
      <w:r>
        <w:rPr>
          <w:rFonts w:ascii="Liberation Serif" w:hAnsi="Liberation Serif" w:cs="Liberation Serif"/>
          <w:lang w:val="en-US"/>
        </w:rPr>
        <w:t xml:space="preserve"> -ance/-ence, -er/-or, -ing, -ist, -ity, -ment, -ness, -sion/-tion, -ship;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имена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прилагательные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помощи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префиксов</w:t>
      </w:r>
      <w:r>
        <w:rPr>
          <w:rFonts w:ascii="Liberation Serif" w:hAnsi="Liberation Serif" w:cs="Liberation Serif"/>
          <w:lang w:val="en-US"/>
        </w:rPr>
        <w:t xml:space="preserve"> un-, in-/im-, inter-, non-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суффиксов</w:t>
      </w:r>
      <w:r>
        <w:rPr>
          <w:rFonts w:ascii="Liberation Serif" w:hAnsi="Liberation Serif" w:cs="Liberation Serif"/>
          <w:lang w:val="en-US"/>
        </w:rPr>
        <w:t xml:space="preserve"> -able/-ible, -al, -ed, -ese, -ful, -ian/-an, -ing, -ish, -ive, -less, -ly, -ous, -y;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наречия при помощи префиксов un-, in-/im-, и суффикса -ly;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использованием словосложения: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сложные существительные путём соединения основы прилагательного с основой существительного (bluebell);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сложные существительные путём соединения основ существительных с предлогом (</w:t>
      </w:r>
      <w:r>
        <w:rPr>
          <w:rFonts w:ascii="Liberation Serif" w:hAnsi="Liberation Serif" w:cs="Liberation Serif"/>
          <w:lang w:val="en-US"/>
        </w:rPr>
        <w:t xml:space="preserve">father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lang w:val="en-US"/>
        </w:rPr>
        <w:t xml:space="preserve">in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lang w:val="en-US"/>
        </w:rPr>
        <w:t xml:space="preserve">law</w:t>
      </w:r>
      <w:r>
        <w:rPr>
          <w:rFonts w:ascii="Liberation Serif" w:hAnsi="Liberation Serif" w:cs="Liberation Serif"/>
        </w:rPr>
        <w:t xml:space="preserve">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сложных прилагательные путём соединения наречия с основой причастия II (well-behaved);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сложные прилагательные путём соединения основы прилагательного с основой причастия I (nice-looking);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использованием конверсии: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образование имён существительных от неопределённых форм глаголов(to run – a run);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глаголов от имён прилагательных (cool – to cool);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имена прилагательные на -ed и -ing (excited – exciting);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распознавать в звучащем и письменном тексте и употреблять в устной и письменной речи: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предложения, в том числе с несколькими обстоятельствами, следующими в определённом порядке;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с глагольными конструкциями, содержащими глаголы-связки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be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look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seem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feel</w:t>
      </w:r>
      <w:r>
        <w:rPr>
          <w:rFonts w:ascii="Liberation Serif" w:hAnsi="Liberation Serif" w:cs="Liberation Serif"/>
        </w:rPr>
        <w:t xml:space="preserve">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cо сложным дополнением – Complex Object;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сложносочинённые предложения с сочинительными союзами and, but, or;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союзами и союзными словами because, if, when, where, what, why, how;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определительными придаточными с союзными словами who, which, that;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союзными словами whoever, whatever, however, whenever;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условные предложения с глаголами в изъявительном наклонении (</w:t>
      </w:r>
      <w:r>
        <w:rPr>
          <w:rFonts w:ascii="Liberation Serif" w:hAnsi="Liberation Serif" w:cs="Liberation Serif"/>
          <w:lang w:val="en-US"/>
        </w:rPr>
        <w:t xml:space="preserve">Conditional</w:t>
      </w:r>
      <w:r>
        <w:rPr>
          <w:rFonts w:ascii="Liberation Serif" w:hAnsi="Liberation Serif" w:cs="Liberation Serif"/>
        </w:rPr>
        <w:t xml:space="preserve"> 0, </w:t>
      </w:r>
      <w:r>
        <w:rPr>
          <w:rFonts w:ascii="Liberation Serif" w:hAnsi="Liberation Serif" w:cs="Liberation Serif"/>
          <w:lang w:val="en-US"/>
        </w:rPr>
        <w:t xml:space="preserve">Conditional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I</w:t>
      </w:r>
      <w:r>
        <w:rPr>
          <w:rFonts w:ascii="Liberation Serif" w:hAnsi="Liberation Serif" w:cs="Liberation Serif"/>
        </w:rPr>
        <w:t xml:space="preserve">) и с глаголами в сослагательном наклонении (</w:t>
      </w:r>
      <w:r>
        <w:rPr>
          <w:rFonts w:ascii="Liberation Serif" w:hAnsi="Liberation Serif" w:cs="Liberation Serif"/>
          <w:lang w:val="en-US"/>
        </w:rPr>
        <w:t xml:space="preserve">Conditional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II</w:t>
      </w:r>
      <w:r>
        <w:rPr>
          <w:rFonts w:ascii="Liberation Serif" w:hAnsi="Liberation Serif" w:cs="Liberation Serif"/>
        </w:rPr>
        <w:t xml:space="preserve">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модальные глаголы в косвенной речи в настоящем и прошедшем времени;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конструкции c глаголами to stop, to remember, to forget (разница в значении to stop doing smth и to stop to do smth);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конструкции be/get used to smth, be/get used to doing smth;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конструкции I prefer, I’d prefer, I’d rather prefer, выражающие предпочтение, а также конструкций I’d rather, You’d better;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глаголы</w:t>
      </w:r>
      <w:r>
        <w:rPr>
          <w:rFonts w:ascii="Liberation Serif" w:hAnsi="Liberation Serif" w:cs="Liberation Serif"/>
          <w:lang w:val="en-US"/>
        </w:rPr>
        <w:t xml:space="preserve"> (</w:t>
      </w:r>
      <w:r>
        <w:rPr>
          <w:rFonts w:ascii="Liberation Serif" w:hAnsi="Liberation Serif" w:cs="Liberation Serif"/>
        </w:rPr>
        <w:t xml:space="preserve">правильные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неправильные</w:t>
      </w:r>
      <w:r>
        <w:rPr>
          <w:rFonts w:ascii="Liberation Serif" w:hAnsi="Liberation Serif" w:cs="Liberation Serif"/>
          <w:lang w:val="en-US"/>
        </w:rPr>
        <w:t xml:space="preserve">)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видовременных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формах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действительного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залога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изъявительном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наклонении</w:t>
      </w:r>
      <w:r>
        <w:rPr>
          <w:rFonts w:ascii="Liberation Serif" w:hAnsi="Liberation Serif" w:cs="Liberation Serif"/>
          <w:lang w:val="en-US"/>
        </w:rPr>
        <w:t xml:space="preserve"> (Present/Past/Future Simple Tense, Present/Past/Future Continuous Tense, Present/Past Perfect Tense, Present Perfect Continuous Tense, Future-in-the-Past Tense)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наиболее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употребительных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формах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страдательного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залога</w:t>
      </w:r>
      <w:r>
        <w:rPr>
          <w:rFonts w:ascii="Liberation Serif" w:hAnsi="Liberation Serif" w:cs="Liberation Serif"/>
          <w:lang w:val="en-US"/>
        </w:rPr>
        <w:t xml:space="preserve"> (Present/Past Simple Passive, Present Perfect Passive);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конструкция to be going to, формы Future Simple Tense и Present Continuous Tense для выражения будущего действия;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  <w:lang w:val="en-US"/>
        </w:rPr>
        <w:t xml:space="preserve">модальные глаголы и их эквиваленты (can/be able to, could, must/have to, may, might, should, shall, would, will, need);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неличные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формы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глагола</w:t>
      </w:r>
      <w:r>
        <w:rPr>
          <w:rFonts w:ascii="Liberation Serif" w:hAnsi="Liberation Serif" w:cs="Liberation Serif"/>
          <w:lang w:val="en-US"/>
        </w:rPr>
        <w:t xml:space="preserve"> – </w:t>
      </w:r>
      <w:r>
        <w:rPr>
          <w:rFonts w:ascii="Liberation Serif" w:hAnsi="Liberation Serif" w:cs="Liberation Serif"/>
        </w:rPr>
        <w:t xml:space="preserve">инфинитив</w:t>
      </w:r>
      <w:r>
        <w:rPr>
          <w:rFonts w:ascii="Liberation Serif" w:hAnsi="Liberation Serif" w:cs="Liberation Serif"/>
          <w:lang w:val="en-US"/>
        </w:rPr>
        <w:t xml:space="preserve">, </w:t>
      </w:r>
      <w:r>
        <w:rPr>
          <w:rFonts w:ascii="Liberation Serif" w:hAnsi="Liberation Serif" w:cs="Liberation Serif"/>
        </w:rPr>
        <w:t xml:space="preserve">герундий</w:t>
      </w:r>
      <w:r>
        <w:rPr>
          <w:rFonts w:ascii="Liberation Serif" w:hAnsi="Liberation Serif" w:cs="Liberation Serif"/>
          <w:lang w:val="en-US"/>
        </w:rPr>
        <w:t xml:space="preserve">, </w:t>
      </w:r>
      <w:r>
        <w:rPr>
          <w:rFonts w:ascii="Liberation Serif" w:hAnsi="Liberation Serif" w:cs="Liberation Serif"/>
        </w:rPr>
        <w:t xml:space="preserve">причастие</w:t>
      </w:r>
      <w:r>
        <w:rPr>
          <w:rFonts w:ascii="Liberation Serif" w:hAnsi="Liberation Serif" w:cs="Liberation Serif"/>
          <w:lang w:val="en-US"/>
        </w:rPr>
        <w:t xml:space="preserve"> (Participle I и Participle II), причастия в функции определения (Participle I – a playing child, Participle II – a written text);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определённый, неопределённый и нулевой артикли;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неопределённые местоимения и их производные, отрицательные местоимения </w:t>
      </w:r>
      <w:r>
        <w:rPr>
          <w:rFonts w:ascii="Liberation Serif" w:hAnsi="Liberation Serif" w:cs="Liberation Serif"/>
          <w:lang w:val="en-US"/>
        </w:rPr>
        <w:t xml:space="preserve">none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no</w:t>
      </w:r>
      <w:r>
        <w:rPr>
          <w:rFonts w:ascii="Liberation Serif" w:hAnsi="Liberation Serif" w:cs="Liberation Serif"/>
        </w:rPr>
        <w:t xml:space="preserve"> и производные последнего (</w:t>
      </w:r>
      <w:r>
        <w:rPr>
          <w:rFonts w:ascii="Liberation Serif" w:hAnsi="Liberation Serif" w:cs="Liberation Serif"/>
          <w:lang w:val="en-US"/>
        </w:rPr>
        <w:t xml:space="preserve">nobody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nothing</w:t>
      </w:r>
      <w:r>
        <w:rPr>
          <w:rFonts w:ascii="Liberation Serif" w:hAnsi="Liberation Serif" w:cs="Liberation Serif"/>
        </w:rPr>
        <w:t xml:space="preserve">, и другие);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предлоги места, времени, направления, предлоги, употребляемые с глаголами в страдательном залоге;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владеть социокультурными знаниями и умениями: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знать/понимать и исполь</w:t>
      </w:r>
      <w:r>
        <w:rPr>
          <w:rFonts w:ascii="Liberation Serif" w:hAnsi="Liberation Serif" w:cs="Liberation Serif"/>
        </w:rPr>
        <w:t xml:space="preserve">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представлять родную страну и её культуру на иностранном языке;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проявлять уважение к иной культуре, соблюдать нормы вежливости в межкультурном общении;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владеть компенсаторными умениями, позволяющими в случае сбоя коммуникации, а также в условиях дефицита языковых средств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различные приёмы переработки инфор</w:t>
      </w:r>
      <w:r>
        <w:rPr>
          <w:rFonts w:ascii="Liberation Serif" w:hAnsi="Liberation Serif" w:cs="Liberation Serif"/>
        </w:rPr>
        <w:t xml:space="preserve">мации</w:t>
      </w:r>
      <w:r>
        <w:rPr>
          <w:rFonts w:ascii="Liberation Serif" w:hAnsi="Liberation Serif" w:cs="Liberation Serif"/>
        </w:rPr>
        <w:t xml:space="preserve">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владеть метапредметными умениями, позволяющими</w:t>
      </w:r>
      <w:r>
        <w:rPr>
          <w:rFonts w:ascii="Liberation Serif" w:hAnsi="Liberation Serif" w:cs="Liberation Serif"/>
        </w:rPr>
        <w:t xml:space="preserve">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совершенствовать учебную деятельность по овладению иностранным языком;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правила информационной безопасности в ситуациях повседневной жизни и при работе в сети Интернет.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 концу 11 класса обучающийся научится владеть основными видами речевой деятельности: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говорение: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</w:t>
      </w:r>
      <w:r>
        <w:rPr>
          <w:rFonts w:ascii="Liberation Serif" w:hAnsi="Liberation Serif" w:cs="Liberation Serif"/>
        </w:rPr>
        <w:t xml:space="preserve">омбинированный диалог)</w:t>
      </w:r>
      <w:r>
        <w:rPr>
          <w:rFonts w:ascii="Liberation Serif" w:hAnsi="Liberation Serif" w:cs="Liberation Serif"/>
        </w:rPr>
        <w:t xml:space="preserve"> в стандартных ситуация</w:t>
      </w:r>
      <w:r>
        <w:rPr>
          <w:rFonts w:ascii="Liberation Serif" w:hAnsi="Liberation Serif" w:cs="Liberation Serif"/>
        </w:rPr>
        <w:t xml:space="preserve">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устные </w:t>
      </w:r>
      <w:r>
        <w:rPr>
          <w:rFonts w:ascii="Liberation Serif" w:hAnsi="Liberation Serif" w:cs="Liberation Serif"/>
        </w:rPr>
        <w:t xml:space="preserve">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устно излагать результаты выполненной проектной работы (объём – 14–15 фраз);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аудирование: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на слух и понимать аутентичные тексты, соде</w:t>
      </w:r>
      <w:r>
        <w:rPr>
          <w:rFonts w:ascii="Liberation Serif" w:hAnsi="Liberation Serif" w:cs="Liberation Serif"/>
        </w:rPr>
        <w:t xml:space="preserve">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смысловое чтение: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про себя и понимать несложные аутентичные тексты разного вида, жанра и стиля, содержащие отдельные неизученн</w:t>
      </w:r>
      <w:r>
        <w:rPr>
          <w:rFonts w:ascii="Liberation Serif" w:hAnsi="Liberation Serif" w:cs="Liberation Serif"/>
        </w:rPr>
        <w:t xml:space="preserve">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читать про себя несплошные тексты (таблицы, диаграммы, графики) и понимать представленную в них информацию;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письменная речь: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писать резюме (</w:t>
      </w:r>
      <w:r>
        <w:rPr>
          <w:rFonts w:ascii="Liberation Serif" w:hAnsi="Liberation Serif" w:cs="Liberation Serif"/>
          <w:lang w:val="en-US"/>
        </w:rPr>
        <w:t xml:space="preserve">CV</w:t>
      </w:r>
      <w:r>
        <w:rPr>
          <w:rFonts w:ascii="Liberation Serif" w:hAnsi="Liberation Serif" w:cs="Liberation Serif"/>
        </w:rPr>
        <w:t xml:space="preserve">) с</w:t>
      </w:r>
      <w:r>
        <w:rPr>
          <w:rFonts w:ascii="Liberation Serif" w:hAnsi="Liberation Serif" w:cs="Liberation Serif"/>
        </w:rPr>
        <w:t xml:space="preserve">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опорой на образец (объём высказывания – до 180 слов);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владеть фонетическими навыками: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орфографическими навыками: правильно писать изученные слова;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пунктуационными навыками: использовать запятую при перечислении, обращении и при выделении вводных слов;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апостроф, точку, вопросительный и восклицательный знаки;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в звучащем и письменном тексте 1500 лексических единиц (слов, фразовых глаголов, словосочетаний, речевых к</w:t>
      </w:r>
      <w:r>
        <w:rPr>
          <w:rFonts w:ascii="Liberation Serif" w:hAnsi="Liberation Serif" w:cs="Liberation Serif"/>
        </w:rPr>
        <w:t xml:space="preserve">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родственные слова, образованные с использованием аффиксации: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глаголы при помощи префиксов </w:t>
      </w:r>
      <w:r>
        <w:rPr>
          <w:rFonts w:ascii="Liberation Serif" w:hAnsi="Liberation Serif" w:cs="Liberation Serif"/>
          <w:lang w:val="en-US"/>
        </w:rPr>
        <w:t xml:space="preserve">dis</w:t>
      </w:r>
      <w:r>
        <w:rPr>
          <w:rFonts w:ascii="Liberation Serif" w:hAnsi="Liberation Serif" w:cs="Liberation Serif"/>
        </w:rPr>
        <w:t xml:space="preserve">-, </w:t>
      </w:r>
      <w:r>
        <w:rPr>
          <w:rFonts w:ascii="Liberation Serif" w:hAnsi="Liberation Serif" w:cs="Liberation Serif"/>
          <w:lang w:val="en-US"/>
        </w:rPr>
        <w:t xml:space="preserve">mis</w:t>
      </w:r>
      <w:r>
        <w:rPr>
          <w:rFonts w:ascii="Liberation Serif" w:hAnsi="Liberation Serif" w:cs="Liberation Serif"/>
        </w:rPr>
        <w:t xml:space="preserve">-, </w:t>
      </w:r>
      <w:r>
        <w:rPr>
          <w:rFonts w:ascii="Liberation Serif" w:hAnsi="Liberation Serif" w:cs="Liberation Serif"/>
          <w:lang w:val="en-US"/>
        </w:rPr>
        <w:t xml:space="preserve">re</w:t>
      </w:r>
      <w:r>
        <w:rPr>
          <w:rFonts w:ascii="Liberation Serif" w:hAnsi="Liberation Serif" w:cs="Liberation Serif"/>
        </w:rPr>
        <w:t xml:space="preserve">-, </w:t>
      </w:r>
      <w:r>
        <w:rPr>
          <w:rFonts w:ascii="Liberation Serif" w:hAnsi="Liberation Serif" w:cs="Liberation Serif"/>
          <w:lang w:val="en-US"/>
        </w:rPr>
        <w:t xml:space="preserve">over</w:t>
      </w:r>
      <w:r>
        <w:rPr>
          <w:rFonts w:ascii="Liberation Serif" w:hAnsi="Liberation Serif" w:cs="Liberation Serif"/>
        </w:rPr>
        <w:t xml:space="preserve">-, </w:t>
      </w:r>
      <w:r>
        <w:rPr>
          <w:rFonts w:ascii="Liberation Serif" w:hAnsi="Liberation Serif" w:cs="Liberation Serif"/>
          <w:lang w:val="en-US"/>
        </w:rPr>
        <w:t xml:space="preserve">under</w:t>
      </w:r>
      <w:r>
        <w:rPr>
          <w:rFonts w:ascii="Liberation Serif" w:hAnsi="Liberation Serif" w:cs="Liberation Serif"/>
        </w:rPr>
        <w:t xml:space="preserve">- и суффиксов -</w:t>
      </w:r>
      <w:r>
        <w:rPr>
          <w:rFonts w:ascii="Liberation Serif" w:hAnsi="Liberation Serif" w:cs="Liberation Serif"/>
          <w:lang w:val="en-US"/>
        </w:rPr>
        <w:t xml:space="preserve">ise</w:t>
      </w:r>
      <w:r>
        <w:rPr>
          <w:rFonts w:ascii="Liberation Serif" w:hAnsi="Liberation Serif" w:cs="Liberation Serif"/>
        </w:rPr>
        <w:t xml:space="preserve">/-</w:t>
      </w:r>
      <w:r>
        <w:rPr>
          <w:rFonts w:ascii="Liberation Serif" w:hAnsi="Liberation Serif" w:cs="Liberation Serif"/>
          <w:lang w:val="en-US"/>
        </w:rPr>
        <w:t xml:space="preserve">ize</w:t>
      </w:r>
      <w:r>
        <w:rPr>
          <w:rFonts w:ascii="Liberation Serif" w:hAnsi="Liberation Serif" w:cs="Liberation Serif"/>
        </w:rPr>
        <w:t xml:space="preserve">, -</w:t>
      </w:r>
      <w:r>
        <w:rPr>
          <w:rFonts w:ascii="Liberation Serif" w:hAnsi="Liberation Serif" w:cs="Liberation Serif"/>
          <w:lang w:val="en-US"/>
        </w:rPr>
        <w:t xml:space="preserve">en</w:t>
      </w:r>
      <w:r>
        <w:rPr>
          <w:rFonts w:ascii="Liberation Serif" w:hAnsi="Liberation Serif" w:cs="Liberation Serif"/>
        </w:rPr>
        <w:t xml:space="preserve">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имена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существительные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помощи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префиксов</w:t>
      </w:r>
      <w:r>
        <w:rPr>
          <w:rFonts w:ascii="Liberation Serif" w:hAnsi="Liberation Serif" w:cs="Liberation Serif"/>
          <w:lang w:val="en-US"/>
        </w:rPr>
        <w:t xml:space="preserve"> un-, in-/im-, il-/ir-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суффиксов</w:t>
      </w:r>
      <w:r>
        <w:rPr>
          <w:rFonts w:ascii="Liberation Serif" w:hAnsi="Liberation Serif" w:cs="Liberation Serif"/>
          <w:lang w:val="en-US"/>
        </w:rPr>
        <w:t xml:space="preserve"> -ance/-ence, -er/-or, -ing, -ist, -ity, -ment, -ness, -sion/-tion, -ship;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имена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прилагательные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помощи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префиксов</w:t>
      </w:r>
      <w:r>
        <w:rPr>
          <w:rFonts w:ascii="Liberation Serif" w:hAnsi="Liberation Serif" w:cs="Liberation Serif"/>
          <w:lang w:val="en-US"/>
        </w:rPr>
        <w:t xml:space="preserve"> un-, in-/im-, il-/ir-, inter-, non-, post-, pre-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суффиксов</w:t>
      </w:r>
      <w:r>
        <w:rPr>
          <w:rFonts w:ascii="Liberation Serif" w:hAnsi="Liberation Serif" w:cs="Liberation Serif"/>
          <w:lang w:val="en-US"/>
        </w:rPr>
        <w:t xml:space="preserve"> -able/-ible, -al, -ed, -ese, -ful, -ian/ -an, -ical, -ing, -ish, -ive, -less, -ly, -ous, -y;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наречия при помощи префиксов </w:t>
      </w:r>
      <w:r>
        <w:rPr>
          <w:rFonts w:ascii="Liberation Serif" w:hAnsi="Liberation Serif" w:cs="Liberation Serif"/>
          <w:lang w:val="en-US"/>
        </w:rPr>
        <w:t xml:space="preserve">un</w:t>
      </w:r>
      <w:r>
        <w:rPr>
          <w:rFonts w:ascii="Liberation Serif" w:hAnsi="Liberation Serif" w:cs="Liberation Serif"/>
        </w:rPr>
        <w:t xml:space="preserve">-, </w:t>
      </w:r>
      <w:r>
        <w:rPr>
          <w:rFonts w:ascii="Liberation Serif" w:hAnsi="Liberation Serif" w:cs="Liberation Serif"/>
          <w:lang w:val="en-US"/>
        </w:rPr>
        <w:t xml:space="preserve">in</w:t>
      </w:r>
      <w:r>
        <w:rPr>
          <w:rFonts w:ascii="Liberation Serif" w:hAnsi="Liberation Serif" w:cs="Liberation Serif"/>
        </w:rPr>
        <w:t xml:space="preserve">-/</w:t>
      </w:r>
      <w:r>
        <w:rPr>
          <w:rFonts w:ascii="Liberation Serif" w:hAnsi="Liberation Serif" w:cs="Liberation Serif"/>
          <w:lang w:val="en-US"/>
        </w:rPr>
        <w:t xml:space="preserve">im</w:t>
      </w:r>
      <w:r>
        <w:rPr>
          <w:rFonts w:ascii="Liberation Serif" w:hAnsi="Liberation Serif" w:cs="Liberation Serif"/>
        </w:rPr>
        <w:t xml:space="preserve">-, </w:t>
      </w:r>
      <w:r>
        <w:rPr>
          <w:rFonts w:ascii="Liberation Serif" w:hAnsi="Liberation Serif" w:cs="Liberation Serif"/>
          <w:lang w:val="en-US"/>
        </w:rPr>
        <w:t xml:space="preserve">il</w:t>
      </w:r>
      <w:r>
        <w:rPr>
          <w:rFonts w:ascii="Liberation Serif" w:hAnsi="Liberation Serif" w:cs="Liberation Serif"/>
        </w:rPr>
        <w:t xml:space="preserve">-/</w:t>
      </w:r>
      <w:r>
        <w:rPr>
          <w:rFonts w:ascii="Liberation Serif" w:hAnsi="Liberation Serif" w:cs="Liberation Serif"/>
          <w:lang w:val="en-US"/>
        </w:rPr>
        <w:t xml:space="preserve">ir</w:t>
      </w:r>
      <w:r>
        <w:rPr>
          <w:rFonts w:ascii="Liberation Serif" w:hAnsi="Liberation Serif" w:cs="Liberation Serif"/>
        </w:rPr>
        <w:t xml:space="preserve">- и суффикса -</w:t>
      </w:r>
      <w:r>
        <w:rPr>
          <w:rFonts w:ascii="Liberation Serif" w:hAnsi="Liberation Serif" w:cs="Liberation Serif"/>
          <w:lang w:val="en-US"/>
        </w:rPr>
        <w:t xml:space="preserve">ly</w:t>
      </w:r>
      <w:r>
        <w:rPr>
          <w:rFonts w:ascii="Liberation Serif" w:hAnsi="Liberation Serif" w:cs="Liberation Serif"/>
        </w:rPr>
        <w:t xml:space="preserve">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числительные при помощи суффиксов -teen, -ty, -th;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использованием словосложения: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сложные существительные путём соединения основ существительных (football);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сложные существительные путём соединения основы прилагательного с основой существительного (bluebell);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сложные существительные путём соединения основ существительных с предлогом (</w:t>
      </w:r>
      <w:r>
        <w:rPr>
          <w:rFonts w:ascii="Liberation Serif" w:hAnsi="Liberation Serif" w:cs="Liberation Serif"/>
          <w:lang w:val="en-US"/>
        </w:rPr>
        <w:t xml:space="preserve">father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lang w:val="en-US"/>
        </w:rPr>
        <w:t xml:space="preserve">in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lang w:val="en-US"/>
        </w:rPr>
        <w:t xml:space="preserve">law</w:t>
      </w:r>
      <w:r>
        <w:rPr>
          <w:rFonts w:ascii="Liberation Serif" w:hAnsi="Liberation Serif" w:cs="Liberation Serif"/>
        </w:rPr>
        <w:t xml:space="preserve">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сложных прилагательные путём соединения </w:t>
      </w:r>
      <w:r>
        <w:rPr>
          <w:rFonts w:ascii="Liberation Serif" w:hAnsi="Liberation Serif" w:cs="Liberation Serif"/>
        </w:rPr>
        <w:t xml:space="preserve">наречия с основой</w:t>
      </w:r>
      <w:r>
        <w:rPr>
          <w:rFonts w:ascii="Liberation Serif" w:hAnsi="Liberation Serif" w:cs="Liberation Serif"/>
        </w:rPr>
        <w:t xml:space="preserve"> причастия II (well-behaved);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 использованием конверсии: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образование имён существительных от неопределённых форм глаголов (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run</w:t>
      </w:r>
      <w:r>
        <w:rPr>
          <w:rFonts w:ascii="Liberation Serif" w:hAnsi="Liberation Serif" w:cs="Liberation Serif"/>
        </w:rPr>
        <w:t xml:space="preserve"> – </w:t>
      </w:r>
      <w:r>
        <w:rPr>
          <w:rFonts w:ascii="Liberation Serif" w:hAnsi="Liberation Serif" w:cs="Liberation Serif"/>
          <w:lang w:val="en-US"/>
        </w:rPr>
        <w:t xml:space="preserve">a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run</w:t>
      </w:r>
      <w:r>
        <w:rPr>
          <w:rFonts w:ascii="Liberation Serif" w:hAnsi="Liberation Serif" w:cs="Liberation Serif"/>
        </w:rPr>
        <w:t xml:space="preserve">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имён существительных от прилагательных (</w:t>
      </w:r>
      <w:r>
        <w:rPr>
          <w:rFonts w:ascii="Liberation Serif" w:hAnsi="Liberation Serif" w:cs="Liberation Serif"/>
          <w:lang w:val="en-US"/>
        </w:rPr>
        <w:t xml:space="preserve">rich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people</w:t>
      </w:r>
      <w:r>
        <w:rPr>
          <w:rFonts w:ascii="Liberation Serif" w:hAnsi="Liberation Serif" w:cs="Liberation Serif"/>
        </w:rPr>
        <w:t xml:space="preserve"> – </w:t>
      </w:r>
      <w:r>
        <w:rPr>
          <w:rFonts w:ascii="Liberation Serif" w:hAnsi="Liberation Serif" w:cs="Liberation Serif"/>
          <w:lang w:val="en-US"/>
        </w:rPr>
        <w:t xml:space="preserve">the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rich</w:t>
      </w:r>
      <w:r>
        <w:rPr>
          <w:rFonts w:ascii="Liberation Serif" w:hAnsi="Liberation Serif" w:cs="Liberation Serif"/>
        </w:rPr>
        <w:t xml:space="preserve">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глаголов от имён существительных (</w:t>
      </w:r>
      <w:r>
        <w:rPr>
          <w:rFonts w:ascii="Liberation Serif" w:hAnsi="Liberation Serif" w:cs="Liberation Serif"/>
          <w:lang w:val="en-US"/>
        </w:rPr>
        <w:t xml:space="preserve">a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hand</w:t>
      </w:r>
      <w:r>
        <w:rPr>
          <w:rFonts w:ascii="Liberation Serif" w:hAnsi="Liberation Serif" w:cs="Liberation Serif"/>
        </w:rPr>
        <w:t xml:space="preserve"> –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hand</w:t>
      </w:r>
      <w:r>
        <w:rPr>
          <w:rFonts w:ascii="Liberation Serif" w:hAnsi="Liberation Serif" w:cs="Liberation Serif"/>
        </w:rPr>
        <w:t xml:space="preserve">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глаголов от имён прилагательных (</w:t>
      </w:r>
      <w:r>
        <w:rPr>
          <w:rFonts w:ascii="Liberation Serif" w:hAnsi="Liberation Serif" w:cs="Liberation Serif"/>
          <w:lang w:val="en-US"/>
        </w:rPr>
        <w:t xml:space="preserve">cool</w:t>
      </w:r>
      <w:r>
        <w:rPr>
          <w:rFonts w:ascii="Liberation Serif" w:hAnsi="Liberation Serif" w:cs="Liberation Serif"/>
        </w:rPr>
        <w:t xml:space="preserve"> –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cool</w:t>
      </w:r>
      <w:r>
        <w:rPr>
          <w:rFonts w:ascii="Liberation Serif" w:hAnsi="Liberation Serif" w:cs="Liberation Serif"/>
        </w:rPr>
        <w:t xml:space="preserve">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имена прилагательные на -</w:t>
      </w:r>
      <w:r>
        <w:rPr>
          <w:rFonts w:ascii="Liberation Serif" w:hAnsi="Liberation Serif" w:cs="Liberation Serif"/>
          <w:lang w:val="en-US"/>
        </w:rPr>
        <w:t xml:space="preserve">ed</w:t>
      </w:r>
      <w:r>
        <w:rPr>
          <w:rFonts w:ascii="Liberation Serif" w:hAnsi="Liberation Serif" w:cs="Liberation Serif"/>
        </w:rPr>
        <w:t xml:space="preserve"> и -</w:t>
      </w:r>
      <w:r>
        <w:rPr>
          <w:rFonts w:ascii="Liberation Serif" w:hAnsi="Liberation Serif" w:cs="Liberation Serif"/>
          <w:lang w:val="en-US"/>
        </w:rPr>
        <w:t xml:space="preserve">ing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lang w:val="en-US"/>
        </w:rPr>
        <w:t xml:space="preserve">excited</w:t>
      </w:r>
      <w:r>
        <w:rPr>
          <w:rFonts w:ascii="Liberation Serif" w:hAnsi="Liberation Serif" w:cs="Liberation Serif"/>
        </w:rPr>
        <w:t xml:space="preserve"> – </w:t>
      </w:r>
      <w:r>
        <w:rPr>
          <w:rFonts w:ascii="Liberation Serif" w:hAnsi="Liberation Serif" w:cs="Liberation Serif"/>
          <w:lang w:val="en-US"/>
        </w:rPr>
        <w:t xml:space="preserve">exciting</w:t>
      </w:r>
      <w:r>
        <w:rPr>
          <w:rFonts w:ascii="Liberation Serif" w:hAnsi="Liberation Serif" w:cs="Liberation Serif"/>
        </w:rPr>
        <w:t xml:space="preserve">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  <w:bCs/>
        </w:rPr>
      </w:pPr>
      <w:r>
        <w:rPr>
          <w:rFonts w:ascii="Liberation Serif" w:hAnsi="Liberation Serif" w:cs="Liberation Serif"/>
          <w:b/>
          <w:bCs/>
        </w:rPr>
        <w:t xml:space="preserve">распознавать в звучащем и письменном тексте и употреблять в устной и письменной речи:</w:t>
      </w:r>
      <w:r>
        <w:rPr>
          <w:rFonts w:ascii="Liberation Serif" w:hAnsi="Liberation Serif" w:cs="Liberation Serif"/>
          <w:b/>
          <w:bCs/>
        </w:rPr>
      </w:r>
      <w:r>
        <w:rPr>
          <w:rFonts w:ascii="Liberation Serif" w:hAnsi="Liberation Serif" w:cs="Liberation Serif"/>
          <w:b/>
          <w:bCs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предложения, в том числе с несколькими обстоятельствами, следующими в определённом порядке;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с глагольными конструкциями, содержащими глаголы-связки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be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look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seem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to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feel</w:t>
      </w:r>
      <w:r>
        <w:rPr>
          <w:rFonts w:ascii="Liberation Serif" w:hAnsi="Liberation Serif" w:cs="Liberation Serif"/>
        </w:rPr>
        <w:t xml:space="preserve">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предложения </w:t>
      </w:r>
      <w:r>
        <w:rPr>
          <w:rFonts w:ascii="Liberation Serif" w:hAnsi="Liberation Serif" w:cs="Liberation Serif"/>
          <w:lang w:val="en-US"/>
        </w:rPr>
        <w:t xml:space="preserve">c</w:t>
      </w:r>
      <w:r>
        <w:rPr>
          <w:rFonts w:ascii="Liberation Serif" w:hAnsi="Liberation Serif" w:cs="Liberation Serif"/>
        </w:rPr>
        <w:t xml:space="preserve">о сложным дополнением – </w:t>
      </w:r>
      <w:r>
        <w:rPr>
          <w:rFonts w:ascii="Liberation Serif" w:hAnsi="Liberation Serif" w:cs="Liberation Serif"/>
          <w:lang w:val="en-US"/>
        </w:rPr>
        <w:t xml:space="preserve">Complex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Object</w:t>
      </w:r>
      <w:r>
        <w:rPr>
          <w:rFonts w:ascii="Liberation Serif" w:hAnsi="Liberation Serif" w:cs="Liberation Serif"/>
        </w:rPr>
        <w:t xml:space="preserve">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сложносочинённые предложения с сочинительными союзами </w:t>
      </w:r>
      <w:r>
        <w:rPr>
          <w:rFonts w:ascii="Liberation Serif" w:hAnsi="Liberation Serif" w:cs="Liberation Serif"/>
          <w:lang w:val="en-US"/>
        </w:rPr>
        <w:t xml:space="preserve">and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but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or</w:t>
      </w:r>
      <w:r>
        <w:rPr>
          <w:rFonts w:ascii="Liberation Serif" w:hAnsi="Liberation Serif" w:cs="Liberation Serif"/>
        </w:rPr>
        <w:t xml:space="preserve">;сложноподчинённые предложения с союзами и союзными словами </w:t>
      </w:r>
      <w:r>
        <w:rPr>
          <w:rFonts w:ascii="Liberation Serif" w:hAnsi="Liberation Serif" w:cs="Liberation Serif"/>
          <w:lang w:val="en-US"/>
        </w:rPr>
        <w:t xml:space="preserve">because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if</w:t>
      </w:r>
      <w:r>
        <w:rPr>
          <w:rFonts w:ascii="Liberation Serif" w:hAnsi="Liberation Serif" w:cs="Liberation Serif"/>
        </w:rPr>
        <w:t xml:space="preserve">, when, where, what, why, how;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определительными придаточными с союзными словами who, which, that;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сложноподчинённые предложения с союзными словами whoever, whatever, however, whenever;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условные предложения с глаголами в изъявительном наклонении (Conditional 0, Conditional I) и с глаголами в сослагательном наклонении (</w:t>
      </w:r>
      <w:r>
        <w:rPr>
          <w:rFonts w:ascii="Liberation Serif" w:hAnsi="Liberation Serif" w:cs="Liberation Serif"/>
          <w:lang w:val="en-US"/>
        </w:rPr>
        <w:t xml:space="preserve">Conditional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II</w:t>
      </w:r>
      <w:r>
        <w:rPr>
          <w:rFonts w:ascii="Liberation Serif" w:hAnsi="Liberation Serif" w:cs="Liberation Serif"/>
        </w:rPr>
        <w:t xml:space="preserve">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все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типы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вопросительных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предложений</w:t>
      </w:r>
      <w:r>
        <w:rPr>
          <w:rFonts w:ascii="Liberation Serif" w:hAnsi="Liberation Serif" w:cs="Liberation Serif"/>
          <w:lang w:val="en-US"/>
        </w:rPr>
        <w:t xml:space="preserve"> (</w:t>
      </w:r>
      <w:r>
        <w:rPr>
          <w:rFonts w:ascii="Liberation Serif" w:hAnsi="Liberation Serif" w:cs="Liberation Serif"/>
        </w:rPr>
        <w:t xml:space="preserve">общий</w:t>
      </w:r>
      <w:r>
        <w:rPr>
          <w:rFonts w:ascii="Liberation Serif" w:hAnsi="Liberation Serif" w:cs="Liberation Serif"/>
          <w:lang w:val="en-US"/>
        </w:rPr>
        <w:t xml:space="preserve">, </w:t>
      </w:r>
      <w:r>
        <w:rPr>
          <w:rFonts w:ascii="Liberation Serif" w:hAnsi="Liberation Serif" w:cs="Liberation Serif"/>
        </w:rPr>
        <w:t xml:space="preserve">специальный</w:t>
      </w:r>
      <w:r>
        <w:rPr>
          <w:rFonts w:ascii="Liberation Serif" w:hAnsi="Liberation Serif" w:cs="Liberation Serif"/>
          <w:lang w:val="en-US"/>
        </w:rPr>
        <w:t xml:space="preserve">, </w:t>
      </w:r>
      <w:r>
        <w:rPr>
          <w:rFonts w:ascii="Liberation Serif" w:hAnsi="Liberation Serif" w:cs="Liberation Serif"/>
        </w:rPr>
        <w:t xml:space="preserve">альтернативный</w:t>
      </w:r>
      <w:r>
        <w:rPr>
          <w:rFonts w:ascii="Liberation Serif" w:hAnsi="Liberation Serif" w:cs="Liberation Serif"/>
          <w:lang w:val="en-US"/>
        </w:rPr>
        <w:t xml:space="preserve">, </w:t>
      </w:r>
      <w:r>
        <w:rPr>
          <w:rFonts w:ascii="Liberation Serif" w:hAnsi="Liberation Serif" w:cs="Liberation Serif"/>
        </w:rPr>
        <w:t xml:space="preserve">разделительный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вопросы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lang w:val="en-US"/>
        </w:rPr>
        <w:t xml:space="preserve"> Present/Past/Future Simple Tense, Present/Past Continuous Tense, Present/Past Perfect Tense, Present Perfect Continuous Tense);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повествовательные, вопросительные и побудительные предложения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модальные глаголы в косвенной речи в настоящем и прошедшем времени;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предложения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с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конструкциями</w:t>
      </w:r>
      <w:r>
        <w:rPr>
          <w:rFonts w:ascii="Liberation Serif" w:hAnsi="Liberation Serif" w:cs="Liberation Serif"/>
          <w:lang w:val="en-US"/>
        </w:rPr>
        <w:t xml:space="preserve"> as … as, not so … as, both … and …, either … or, neither … nor;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конструкции</w:t>
      </w:r>
      <w:r>
        <w:rPr>
          <w:rFonts w:ascii="Liberation Serif" w:hAnsi="Liberation Serif" w:cs="Liberation Serif"/>
          <w:lang w:val="en-US"/>
        </w:rPr>
        <w:t xml:space="preserve"> c </w:t>
      </w:r>
      <w:r>
        <w:rPr>
          <w:rFonts w:ascii="Liberation Serif" w:hAnsi="Liberation Serif" w:cs="Liberation Serif"/>
        </w:rPr>
        <w:t xml:space="preserve">глаголами</w:t>
      </w:r>
      <w:r>
        <w:rPr>
          <w:rFonts w:ascii="Liberation Serif" w:hAnsi="Liberation Serif" w:cs="Liberation Serif"/>
          <w:lang w:val="en-US"/>
        </w:rPr>
        <w:t xml:space="preserve"> to stop, to remember, to forget (</w:t>
      </w:r>
      <w:r>
        <w:rPr>
          <w:rFonts w:ascii="Liberation Serif" w:hAnsi="Liberation Serif" w:cs="Liberation Serif"/>
        </w:rPr>
        <w:t xml:space="preserve">разница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значении</w:t>
      </w:r>
      <w:r>
        <w:rPr>
          <w:rFonts w:ascii="Liberation Serif" w:hAnsi="Liberation Serif" w:cs="Liberation Serif"/>
          <w:lang w:val="en-US"/>
        </w:rPr>
        <w:t xml:space="preserve"> to stop doing smth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lang w:val="en-US"/>
        </w:rPr>
        <w:t xml:space="preserve"> to stop to do smth);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конструкции</w:t>
      </w:r>
      <w:r>
        <w:rPr>
          <w:rFonts w:ascii="Liberation Serif" w:hAnsi="Liberation Serif" w:cs="Liberation Serif"/>
          <w:lang w:val="en-US"/>
        </w:rPr>
        <w:t xml:space="preserve"> be/get used to smth, be/get used to doing smth;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конструкции</w:t>
      </w:r>
      <w:r>
        <w:rPr>
          <w:rFonts w:ascii="Liberation Serif" w:hAnsi="Liberation Serif" w:cs="Liberation Serif"/>
          <w:lang w:val="en-US"/>
        </w:rPr>
        <w:t xml:space="preserve"> I prefer, I’d prefer, I’d rather prefer, </w:t>
      </w:r>
      <w:r>
        <w:rPr>
          <w:rFonts w:ascii="Liberation Serif" w:hAnsi="Liberation Serif" w:cs="Liberation Serif"/>
        </w:rPr>
        <w:t xml:space="preserve">выражающие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предпочтение</w:t>
      </w:r>
      <w:r>
        <w:rPr>
          <w:rFonts w:ascii="Liberation Serif" w:hAnsi="Liberation Serif" w:cs="Liberation Serif"/>
          <w:lang w:val="en-US"/>
        </w:rPr>
        <w:t xml:space="preserve">, </w:t>
      </w:r>
      <w:r>
        <w:rPr>
          <w:rFonts w:ascii="Liberation Serif" w:hAnsi="Liberation Serif" w:cs="Liberation Serif"/>
        </w:rPr>
        <w:t xml:space="preserve">а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также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конструкций</w:t>
      </w:r>
      <w:r>
        <w:rPr>
          <w:rFonts w:ascii="Liberation Serif" w:hAnsi="Liberation Serif" w:cs="Liberation Serif"/>
          <w:lang w:val="en-US"/>
        </w:rPr>
        <w:t xml:space="preserve"> I’d rather, You’d better;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подлежащее, выраженное собирательным существительным (family, police), и его согласование со сказуемым;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Liberation Serif" w:hAnsi="Liberation Serif" w:cs="Liberation Serif"/>
          <w:lang w:val="en-US"/>
        </w:rPr>
        <w:t xml:space="preserve">Present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  <w:lang w:val="en-US"/>
        </w:rPr>
        <w:t xml:space="preserve">Past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  <w:lang w:val="en-US"/>
        </w:rPr>
        <w:t xml:space="preserve">Future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Simple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Tense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Present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  <w:lang w:val="en-US"/>
        </w:rPr>
        <w:t xml:space="preserve">Past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  <w:lang w:val="en-US"/>
        </w:rPr>
        <w:t xml:space="preserve">Future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Continuous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Tense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Present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  <w:lang w:val="en-US"/>
        </w:rPr>
        <w:t xml:space="preserve">Past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Perfect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Tense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Present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Perfect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Continuous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Tense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Future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lang w:val="en-US"/>
        </w:rPr>
        <w:t xml:space="preserve">in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lang w:val="en-US"/>
        </w:rPr>
        <w:t xml:space="preserve">the</w:t>
      </w:r>
      <w:r>
        <w:rPr>
          <w:rFonts w:ascii="Liberation Serif" w:hAnsi="Liberation Serif" w:cs="Liberation Serif"/>
        </w:rPr>
        <w:t xml:space="preserve">-</w:t>
      </w:r>
      <w:r>
        <w:rPr>
          <w:rFonts w:ascii="Liberation Serif" w:hAnsi="Liberation Serif" w:cs="Liberation Serif"/>
          <w:lang w:val="en-US"/>
        </w:rPr>
        <w:t xml:space="preserve">Past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Tense</w:t>
      </w:r>
      <w:r>
        <w:rPr>
          <w:rFonts w:ascii="Liberation Serif" w:hAnsi="Liberation Serif" w:cs="Liberation Serif"/>
        </w:rPr>
        <w:t xml:space="preserve">) и наиболее употребительных формах страдательного залога (</w:t>
      </w:r>
      <w:r>
        <w:rPr>
          <w:rFonts w:ascii="Liberation Serif" w:hAnsi="Liberation Serif" w:cs="Liberation Serif"/>
          <w:lang w:val="en-US"/>
        </w:rPr>
        <w:t xml:space="preserve">Present</w:t>
      </w:r>
      <w:r>
        <w:rPr>
          <w:rFonts w:ascii="Liberation Serif" w:hAnsi="Liberation Serif" w:cs="Liberation Serif"/>
        </w:rPr>
        <w:t xml:space="preserve">/</w:t>
      </w:r>
      <w:r>
        <w:rPr>
          <w:rFonts w:ascii="Liberation Serif" w:hAnsi="Liberation Serif" w:cs="Liberation Serif"/>
          <w:lang w:val="en-US"/>
        </w:rPr>
        <w:t xml:space="preserve">Past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Simple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Passive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cs="Liberation Serif"/>
          <w:lang w:val="en-US"/>
        </w:rPr>
        <w:t xml:space="preserve">Present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Perfect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lang w:val="en-US"/>
        </w:rPr>
        <w:t xml:space="preserve">Passive</w:t>
      </w:r>
      <w:r>
        <w:rPr>
          <w:rFonts w:ascii="Liberation Serif" w:hAnsi="Liberation Serif" w:cs="Liberation Serif"/>
        </w:rPr>
        <w:t xml:space="preserve">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конструкция</w:t>
      </w:r>
      <w:r>
        <w:rPr>
          <w:rFonts w:ascii="Liberation Serif" w:hAnsi="Liberation Serif" w:cs="Liberation Serif"/>
          <w:lang w:val="en-US"/>
        </w:rPr>
        <w:t xml:space="preserve"> to be going to, </w:t>
      </w:r>
      <w:r>
        <w:rPr>
          <w:rFonts w:ascii="Liberation Serif" w:hAnsi="Liberation Serif" w:cs="Liberation Serif"/>
        </w:rPr>
        <w:t xml:space="preserve">формы</w:t>
      </w:r>
      <w:r>
        <w:rPr>
          <w:rFonts w:ascii="Liberation Serif" w:hAnsi="Liberation Serif" w:cs="Liberation Serif"/>
          <w:lang w:val="en-US"/>
        </w:rPr>
        <w:t xml:space="preserve"> Future Simple Tense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lang w:val="en-US"/>
        </w:rPr>
        <w:t xml:space="preserve"> Present Continuous Tense </w:t>
      </w:r>
      <w:r>
        <w:rPr>
          <w:rFonts w:ascii="Liberation Serif" w:hAnsi="Liberation Serif" w:cs="Liberation Serif"/>
        </w:rPr>
        <w:t xml:space="preserve">для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выражения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будущего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действия</w:t>
      </w:r>
      <w:r>
        <w:rPr>
          <w:rFonts w:ascii="Liberation Serif" w:hAnsi="Liberation Serif" w:cs="Liberation Serif"/>
          <w:lang w:val="en-US"/>
        </w:rPr>
        <w:t xml:space="preserve">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модальные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глаголы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их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эквиваленты</w:t>
      </w:r>
      <w:r>
        <w:rPr>
          <w:rFonts w:ascii="Liberation Serif" w:hAnsi="Liberation Serif" w:cs="Liberation Serif"/>
          <w:lang w:val="en-US"/>
        </w:rPr>
        <w:t xml:space="preserve"> (can/be able to, could, must/have to, may, might, should, shall, would, will, need); 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lang w:val="en-US"/>
        </w:rPr>
      </w:pPr>
      <w:r>
        <w:rPr>
          <w:rFonts w:ascii="Liberation Serif" w:hAnsi="Liberation Serif" w:cs="Liberation Serif"/>
        </w:rPr>
        <w:t xml:space="preserve">неличные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формы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глагола</w:t>
      </w:r>
      <w:r>
        <w:rPr>
          <w:rFonts w:ascii="Liberation Serif" w:hAnsi="Liberation Serif" w:cs="Liberation Serif"/>
          <w:lang w:val="en-US"/>
        </w:rPr>
        <w:t xml:space="preserve"> – </w:t>
      </w:r>
      <w:r>
        <w:rPr>
          <w:rFonts w:ascii="Liberation Serif" w:hAnsi="Liberation Serif" w:cs="Liberation Serif"/>
        </w:rPr>
        <w:t xml:space="preserve">инфинитив</w:t>
      </w:r>
      <w:r>
        <w:rPr>
          <w:rFonts w:ascii="Liberation Serif" w:hAnsi="Liberation Serif" w:cs="Liberation Serif"/>
          <w:lang w:val="en-US"/>
        </w:rPr>
        <w:t xml:space="preserve">, </w:t>
      </w:r>
      <w:r>
        <w:rPr>
          <w:rFonts w:ascii="Liberation Serif" w:hAnsi="Liberation Serif" w:cs="Liberation Serif"/>
        </w:rPr>
        <w:t xml:space="preserve">герундий</w:t>
      </w:r>
      <w:r>
        <w:rPr>
          <w:rFonts w:ascii="Liberation Serif" w:hAnsi="Liberation Serif" w:cs="Liberation Serif"/>
          <w:lang w:val="en-US"/>
        </w:rPr>
        <w:t xml:space="preserve">, </w:t>
      </w:r>
      <w:r>
        <w:rPr>
          <w:rFonts w:ascii="Liberation Serif" w:hAnsi="Liberation Serif" w:cs="Liberation Serif"/>
        </w:rPr>
        <w:t xml:space="preserve">причастие</w:t>
      </w:r>
      <w:r>
        <w:rPr>
          <w:rFonts w:ascii="Liberation Serif" w:hAnsi="Liberation Serif" w:cs="Liberation Serif"/>
          <w:lang w:val="en-US"/>
        </w:rPr>
        <w:t xml:space="preserve"> (Participle I 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  <w:lang w:val="en-US"/>
        </w:rPr>
        <w:t xml:space="preserve"> Participle II), </w:t>
      </w:r>
      <w:r>
        <w:rPr>
          <w:rFonts w:ascii="Liberation Serif" w:hAnsi="Liberation Serif" w:cs="Liberation Serif"/>
        </w:rPr>
        <w:t xml:space="preserve">причастия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в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функции</w:t>
      </w:r>
      <w:r>
        <w:rPr>
          <w:rFonts w:ascii="Liberation Serif" w:hAnsi="Liberation Serif" w:cs="Liberation Serif"/>
          <w:lang w:val="en-US"/>
        </w:rPr>
        <w:t xml:space="preserve"> </w:t>
      </w:r>
      <w:r>
        <w:rPr>
          <w:rFonts w:ascii="Liberation Serif" w:hAnsi="Liberation Serif" w:cs="Liberation Serif"/>
        </w:rPr>
        <w:t xml:space="preserve">определения</w:t>
      </w:r>
      <w:r>
        <w:rPr>
          <w:rFonts w:ascii="Liberation Serif" w:hAnsi="Liberation Serif" w:cs="Liberation Serif"/>
          <w:lang w:val="en-US"/>
        </w:rPr>
        <w:t xml:space="preserve"> (Participle I – a playing child, Participle II – a written text);</w:t>
      </w:r>
      <w:r>
        <w:rPr>
          <w:rFonts w:ascii="Liberation Serif" w:hAnsi="Liberation Serif" w:cs="Liberation Serif"/>
          <w:lang w:val="en-US"/>
        </w:rPr>
      </w:r>
      <w:r>
        <w:rPr>
          <w:rFonts w:ascii="Liberation Serif" w:hAnsi="Liberation Serif" w:cs="Liberation Serif"/>
          <w:lang w:val="en-US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определённый, неопределённый и нулевой артикли;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имена существительные во множественном числе, образованных по правилу, и исключения;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неисчисляемые имена существительные, имеющие форму только множественного числа;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притяжательный падеж имён существительных;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порядок следования нескольких прилагательных (мнение – размер – возраст – цвет – происхождение);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неопределённые местоимения и их производные, отрицательные местоимения none, no и производные последнего (nobody, nothing, и другие);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количественные и порядковые числительные;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предлоги места, времени, направления, предлоги, употребляемые с глаголами в страдательном залоге;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владеть социокультурными знаниями и умениями: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знать/понимать и исполь</w:t>
      </w:r>
      <w:r>
        <w:rPr>
          <w:rFonts w:ascii="Liberation Serif" w:hAnsi="Liberation Serif" w:cs="Liberation Serif"/>
        </w:rPr>
        <w:t xml:space="preserve">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проявлять уважение к иной культуре, соблюдать нормы вежливости в межкультурном общении;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владеть компенсаторными умениями</w:t>
      </w:r>
      <w:r>
        <w:rPr>
          <w:rFonts w:ascii="Liberation Serif" w:hAnsi="Liberation Serif" w:cs="Liberation Serif"/>
        </w:rPr>
        <w:t xml:space="preserve">, позволяющими в случае сбоя ком</w:t>
      </w:r>
      <w:r>
        <w:rPr>
          <w:rFonts w:ascii="Liberation Serif" w:hAnsi="Liberation Serif" w:cs="Liberation Serif"/>
        </w:rPr>
        <w:t xml:space="preserve">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соблюдать правила информационной безопасности в ситуациях повседневной жизни и при работе в сети Интернет.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ind w:firstLine="709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Система оценки достижения планируемых результатов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РПУП «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Английский язык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» включ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ает процед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уры внутренней и внешней оценки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pStyle w:val="855"/>
        <w:ind w:firstLine="709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55"/>
        <w:numPr>
          <w:ilvl w:val="0"/>
          <w:numId w:val="9"/>
        </w:numPr>
        <w:ind w:left="0" w:firstLine="709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предмета «Английский язык. Практикум»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numPr>
          <w:ilvl w:val="0"/>
          <w:numId w:val="9"/>
        </w:numPr>
        <w:ind w:left="0" w:firstLine="709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кущую (в том числе тематическую)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нии программы учебного предмета;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5"/>
        <w:numPr>
          <w:ilvl w:val="0"/>
          <w:numId w:val="9"/>
        </w:numPr>
        <w:ind w:left="0" w:firstLine="709"/>
        <w:jc w:val="both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«Английский язык. Практикум».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8"/>
        <w:ind w:firstLine="709"/>
        <w:jc w:val="both"/>
        <w:spacing w:before="0"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5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5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Английский язык. Практикум. 10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5"/>
        <w:ind w:firstLine="709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8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5"/>
        <w:gridCol w:w="795"/>
        <w:gridCol w:w="3645"/>
        <w:gridCol w:w="2865"/>
        <w:gridCol w:w="190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Темы уроков (речевые ситуации)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85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Блок  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«В гармонии с собой»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(10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Вводный урок. Развитие навыков монологической речи по теме «Какой я?».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ве</w:t>
            </w:r>
            <w:r>
              <w:rPr>
                <w:rFonts w:ascii="Liberation Serif" w:hAnsi="Liberation Serif" w:cs="Liberation Serif"/>
              </w:rPr>
              <w:t xml:space="preserve">сти диалог (диалог этикетного характера, диалог–расспрос,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отстаивать свою точку зрения и аргументировать ее; учиться критично относиться к собственному мнению; слушать других, принимать другую точку зрения, быть готовым изменить свою;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овладение элементарными средствами выражения чувств и эмоций на иностранном языке;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приятие себя и других, своего тела, пола, национальности, особенностей характера, внешности, осознание уникальности каждого человека.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Мероприятие: Международный конкурс по английскому языку `Лисёнок`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Настоящее простое и настоящее длительное время — грамматический практикум.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над монологическим высказыванием по теме «Внешность человека».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Простое прошедшее и прошлое длительное – грамматический практикум.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4.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Обучение поисковому чтению.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5.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 (6)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Сложные прилагательные. </w:t>
            </w:r>
            <w:r>
              <w:rPr>
                <w:rFonts w:ascii="Liberation Serif" w:hAnsi="Liberation Serif" w:eastAsia="Arial" w:cs="Liberation Serif"/>
                <w:lang w:val="de-DE"/>
              </w:rPr>
              <w:t xml:space="preserve">Future Simple. </w:t>
            </w:r>
            <w:r>
              <w:rPr>
                <w:rFonts w:ascii="Liberation Serif" w:hAnsi="Liberation Serif" w:eastAsia="Arial" w:cs="Liberation Serif"/>
              </w:rPr>
              <w:t xml:space="preserve">Грамматический практикум.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6.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 (7)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Количественные числительные в сложных прилагательных. Как люди относятся к цвету?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7.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 (8)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Настоящее совершенное время и настоящее длительное совершенное время. Поисковое чтение по теме «Проблемы со здоровьем».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8.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 (9)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Здоровый образ жизни. Образование производных от слов.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9.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 (10)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Обучению чтению с общим пониманием. Написание письма.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10.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85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Блок 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«В гармонии с другими».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(10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 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Мои друзья. Работа над диалогом. Прошедшее завершенное и прошедшее завершенное продолженное время: грамматический практикум.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отстаивать свою точку зрения и аргументировать ее; учиться критично относиться к собственному мнению; слушать других, принимать другую точку зрения, быть готовым изменить свою;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рассказывать о себе, своей школ</w:t>
            </w:r>
            <w:r>
              <w:rPr>
                <w:rFonts w:ascii="Liberation Serif" w:hAnsi="Liberation Serif" w:cs="Liberation Serif"/>
              </w:rPr>
              <w:t xml:space="preserve">е и внеклассной деятельности, своих друзьях своим зарубежным сверстникам в процессе личной коммуникации посредством социальных сетей (диалог, монолог) и в письменной речи (электронное письмо) с использованием норм вежливости, принятых в зарубежных странах.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Мероприятие: участие в Международном игровом конкурсе по английскому языку `Британский бульдог`; участие в декаде гуманитарного цикла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11.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Дружба. Обучение чтению с общим пониманием.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12.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13 (3)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  <w:t xml:space="preserve">Семейная жизнь: работа над диалогом и обучение чтению с поиском информации.</w:t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jc w:val="both"/>
              <w:rPr>
                <w:rFonts w:ascii="Liberation Serif" w:hAnsi="Liberation Serif" w:eastAsia="Arial" w:cs="Liberation Serif"/>
              </w:rPr>
            </w:pP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  <w:r>
              <w:rPr>
                <w:rFonts w:ascii="Liberation Serif" w:hAnsi="Liberation Serif" w:eastAsia="Arial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13.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14 (4)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Страдательный залог. Работа над монологом по теме «Хороший родитель».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14.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 (5)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Взаимоотношения членов семьи. Практические упражнения со страдательным залогом.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15.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16 (6)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Страдательный  залог в продолженном времени: формы и значения. Домашние обязанности: монологическое высказывание.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16.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17 (7)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Как извиниться? Страдательный залог – настоящее совершенное время и прошедшее совершенное время.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17.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18 (8)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Карманные деньги: работа над диалогом и фразеологические выражения.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18.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19 (9)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Место семьи в обществе. Работа над монологом.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19.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20 (10)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Обучение письменной речи.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20.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66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85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Блок 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«В гармонии с природой».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(10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21 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Пассивные структуры с инфинитивом. Употребление неопределённого артикля.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высказываться о фактах, с</w:t>
            </w:r>
            <w:r>
              <w:rPr>
                <w:rFonts w:ascii="Liberation Serif" w:hAnsi="Liberation Serif" w:cs="Liberation Serif"/>
              </w:rPr>
              <w:t xml:space="preserve">обытиях, используя основные типы речи (описа- ние/характеристика, повествование/ сообщение, рассуждение), с изложением своего мнения и краткой аргументацией с опорой на ключевые слова, план, таблицы, диаграммы и/или иллюстрации, фотографии и без опоры.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выделять главные факты, опуская второстепенные. Прогнозировать содержание текста по его началу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21.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22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Жизнь в городе и в деревне: диалогическая речь. Перфектный инфинитив в пассивных структурах.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22.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23 (3)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Жизнь в городе и в деревне: достоинства и  недостатки. Работа над монологической речью.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23.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24 (4)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Россия: поисковое чтение. Артикль с географическими названиями.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24.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25 (5)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Национальный парк. Артикль с географическими названиями.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25.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26 (6)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Сравнения с животными. Работа над монологом «Загрязнение окружающей среды».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26.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27 (7)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Экологические проблемы современности. Употребление определённого артикля.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27.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28 (8)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Решение экологических проблем: работа над монологом. Употребление артиклей: упражнения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28.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29 (9)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Экологические проблемы: работа над диалогом.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29.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 (10)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30.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85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Блок 4. В гармонии с миром. (2 часа)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25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31 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Обучение поисковому чтению. Причастие 1 и причастие 2: упражнения.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создания целостной картины полиязычного, поликультурного мира, осознания места и роли родного и изучаемого иностранного языка в этом мире;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соблюдение норм вежливости в поездке, развитие умения и готовности вступать в диалог с представителями других культур;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умения отстаивать свою гражданскую позицию, быть патриотами своей Родины и одновременно быть причастными к общечеловеческим проблемам;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31.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32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Путешествия: обучение поисковому чтению.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32.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21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t xml:space="preserve">Блок 5.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  <w:t xml:space="preserve">Повторение, обобщение знаний (2 часа)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33 (1)</w:t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Повторение пройденного материала.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33.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  <w:b w:val="0"/>
                <w:bCs w:val="0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34 (2)</w:t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  <w:r>
              <w:rPr>
                <w:rFonts w:ascii="Liberation Serif" w:hAnsi="Liberation Serif" w:cs="Liberation Serif"/>
                <w:b w:val="0"/>
                <w:bCs w:val="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Обобщающий урок по курсу «Английский язык. Практикум 10 класса»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"https://mood.rcoedu.ru/course/view.php?id=226"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34.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5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</w:rPr>
              <w:t xml:space="preserve">34 часов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4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Контрольные работы – 1 час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6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</w:tbl>
    <w:p>
      <w:pPr>
        <w:pStyle w:val="925"/>
        <w:jc w:val="center"/>
      </w:pPr>
      <w:r/>
      <w:r/>
    </w:p>
    <w:p>
      <w:pPr>
        <w:pStyle w:val="92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Английский язык. Практикум. 11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25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tbl>
      <w:tblPr>
        <w:tblW w:w="0" w:type="auto"/>
        <w:tblInd w:w="8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40"/>
        <w:gridCol w:w="795"/>
        <w:gridCol w:w="3630"/>
        <w:gridCol w:w="2880"/>
        <w:gridCol w:w="188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Темы уроков (речевые ситуации)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 xml:space="preserve">Электронные ресурсы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Блок 1.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«Шаги к карьере».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(10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 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Работа над МВ по теме « Твоё будущее. Профессии</w:t>
            </w:r>
            <w:r>
              <w:rPr>
                <w:rFonts w:ascii="Liberation Serif" w:hAnsi="Liberation Serif" w:cs="Liberation Serif"/>
                <w:lang w:val="en-US"/>
              </w:rPr>
              <w:t xml:space="preserve"> ». </w:t>
            </w:r>
            <w:r>
              <w:rPr>
                <w:rFonts w:ascii="Liberation Serif" w:hAnsi="Liberation Serif" w:cs="Liberation Serif"/>
              </w:rPr>
              <w:t xml:space="preserve">Конструкция</w:t>
            </w:r>
            <w:r>
              <w:rPr>
                <w:rFonts w:ascii="Liberation Serif" w:hAnsi="Liberation Serif" w:cs="Liberation Serif"/>
                <w:lang w:val="en-US"/>
              </w:rPr>
              <w:t xml:space="preserve"> to have something done.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составлять комбинированный диалог, включающий различные виды диалога (диалог эти</w:t>
            </w:r>
            <w:r>
              <w:rPr>
                <w:rFonts w:ascii="Liberation Serif" w:hAnsi="Liberation Serif" w:cs="Liberation Serif"/>
              </w:rPr>
              <w:t xml:space="preserve">кетного характера, диалог — побуждение к действию, диалог-расспрос, диалог — обмен мнениями), в соответствии с поставленной коммуникативной задачей с опорой на речевые ситуации, ключевые слова, иллюстрации, фотографии, таблицы, диаграммы или без опор.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передавать основное содержание прочитанного /прослушанного текста с выражением своего отношения к событиям и фактам, изложенным в тексте, без опоры на план, ключевые слова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Мероприятие: Международный конкурс по английскому языку `Лисёнок`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Словообразовательные суффиксы. Близкие по значению слова: упражнения в употреблении.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 (3)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Выбор карьеры: поисковое чтение.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4 (4)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Система образования в Англии и России: работа над монологом.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4.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 (5)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Для чего нужно образование: работа над диалогом. Университеты в Британии: поисковое чтение.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5.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6 (6)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Изучение иностранного языка: поисковое чтение.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6.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7 (7)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Мой путь: чтение с полным пониманием. Фразовый глагол </w:t>
            </w:r>
            <w:r>
              <w:rPr>
                <w:rFonts w:ascii="Liberation Serif" w:hAnsi="Liberation Serif" w:cs="Liberation Serif"/>
                <w:lang w:val="en-US"/>
              </w:rPr>
              <w:t xml:space="preserve">to call.</w:t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7.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  <w:r>
              <w:rPr>
                <w:rFonts w:ascii="Liberation Serif" w:hAnsi="Liberation Serif" w:cs="Liberation Serif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8 (8)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Жизненный конвейер: работа над монологом.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8.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 (9)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Выбор профессии: работа над диалогом.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9.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10 (10)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Проектная работа «Шаги к карьере».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10.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Блок  2.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«Шаги к пониманию культуры».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(9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11 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Что такое культура: поисковое чтение. Новые факты о существительном.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делать сообщение на заданную тему на основе прочитанного, комментировать факты из прослушанного/прочитанного текста.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заполнять таблицу, кратко фиксируя содержание прочитанного/ прослушанного текста или дополняя представленную информацию.</w:t>
            </w:r>
            <w:r>
              <w:rPr>
                <w:rFonts w:ascii="Liberation Serif" w:hAnsi="Liberation Serif" w:cs="Liberation Serif"/>
                <w:i/>
              </w:rPr>
              <w:t xml:space="preserve"> 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соблюдение норм вежливости в поездке, развитие умения и готовности вступать в диалог с представителями других культур;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формирование умения отстаивать свою гражданскую позицию, быть патриотами своей Родины и одновременно быть причастными к общечеловеческим проблемам;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Мероприятие: участие в Международном игровом конкурсе по английскому языку `Британский бульдог`; участие в декаде гуманитарного цикла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11.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Праздники и традиции США. Русские традиции. Работа над монологическим высказыванием.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12.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13 (3)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Общечеловеческие ценности. Исчисляемые и неисчисляемые существительные.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13.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14 (4)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Вера и предрассудки. Употребление артикля с исчисляемыми и неисчисляемыми существительными.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14.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15 (5)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Читательские привычки: диалог. Фразовый глагол </w:t>
            </w:r>
            <w:r>
              <w:rPr>
                <w:rFonts w:ascii="Liberation Serif" w:hAnsi="Liberation Serif" w:cs="Liberation Serif"/>
                <w:lang w:val="en-US"/>
              </w:rPr>
              <w:t xml:space="preserve">to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lang w:val="en-US"/>
              </w:rPr>
              <w:t xml:space="preserve">speak</w:t>
            </w:r>
            <w:r>
              <w:rPr>
                <w:rFonts w:ascii="Liberation Serif" w:hAnsi="Liberation Serif" w:cs="Liberation Serif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15.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16 (6)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Искусство. Художники. Поисковое чтение. Идиомы с цветом.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16.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17 (7)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Великие галереи мира: обучение монологу.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17.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18 (8)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Роль музыки в жизни человека: диалог.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18.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19 (9)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Проектная работа «Шаги к пониманию культуры».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19.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Блок 3.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«Шаги к эффективной коммуникации».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(7 часов)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20 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Научно-технический прогресс: поисковое чтение.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знать и понимать значения родственных слов, образованных с помощью основных способов словообразования (аффиксации, словосложения, конверсии)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отстаивать свою точку зрения и аргументировать ее; учиться критично относиться к собственному мнению; слушать других, принимать другую точку зрения, быть готовым изменить свою.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20.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21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Прилагательные: словообразовательные суффиксы, степени сравнения. Широкозначные существительные.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21.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22 (3)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Компьютеры: достоинства и недостатки – обучение диалогу.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22.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23 (4)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Поисковое чтение по теме «Стив Джобс — человек легенда мира компьютеров». Особенности наречий.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23.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24 (5)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Обучение монологу по теме «Вклад российских учёных в НТП». Наречение </w:t>
            </w:r>
            <w:r>
              <w:rPr>
                <w:rFonts w:ascii="Liberation Serif" w:hAnsi="Liberation Serif" w:cs="Liberation Serif"/>
                <w:lang w:val="en-US"/>
              </w:rPr>
              <w:t xml:space="preserve">badly</w:t>
            </w:r>
            <w:r>
              <w:rPr>
                <w:rFonts w:ascii="Liberation Serif" w:hAnsi="Liberation Serif" w:cs="Liberation Serif"/>
              </w:rPr>
              <w:t xml:space="preserve">, глаголы </w:t>
            </w:r>
            <w:r>
              <w:rPr>
                <w:rFonts w:ascii="Liberation Serif" w:hAnsi="Liberation Serif" w:cs="Liberation Serif"/>
                <w:lang w:val="en-US"/>
              </w:rPr>
              <w:t xml:space="preserve">hire</w:t>
            </w:r>
            <w:r>
              <w:rPr>
                <w:rFonts w:ascii="Liberation Serif" w:hAnsi="Liberation Serif" w:cs="Liberation Serif"/>
              </w:rPr>
              <w:t xml:space="preserve">/</w:t>
            </w:r>
            <w:r>
              <w:rPr>
                <w:rFonts w:ascii="Liberation Serif" w:hAnsi="Liberation Serif" w:cs="Liberation Serif"/>
                <w:lang w:val="en-US"/>
              </w:rPr>
              <w:t xml:space="preserve">rent</w:t>
            </w:r>
            <w:r>
              <w:rPr>
                <w:rFonts w:ascii="Liberation Serif" w:hAnsi="Liberation Serif" w:cs="Liberation Serif"/>
              </w:rPr>
              <w:t xml:space="preserve">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24.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25 (6)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Работа над монологом по теме «Титаник».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25.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26 (7)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Достоинства и недостатки прогресса: работа над монологом. Английские синонимы.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26.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Блок 4.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«</w:t>
            </w:r>
            <w:r>
              <w:rPr>
                <w:rFonts w:ascii="Liberation Serif" w:hAnsi="Liberation Serif" w:cs="Liberation Serif"/>
              </w:rPr>
              <w:t xml:space="preserve">Шаги к будущему</w:t>
            </w:r>
            <w:r>
              <w:rPr>
                <w:rFonts w:ascii="Liberation Serif" w:hAnsi="Liberation Serif" w:cs="Liberation Serif"/>
                <w:bCs/>
              </w:rPr>
              <w:t xml:space="preserve">». 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25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 xml:space="preserve">(8 часов)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25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pPr>
              <w:pStyle w:val="925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27 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Средства массовой информации: обучение чтение с полным пониманием.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restart"/>
            <w:textDirection w:val="lrTb"/>
            <w:noWrap w:val="false"/>
          </w:tcPr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находить сходство и различия в традициях родной страны и страны/стран изучаемого языка.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3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развитие умения отстаивать свою точку зрения и аргументировать ее; учиться критично относиться к собственному мнению; слушать других, принимать другую точку зрения, быть готовым изменить свою.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25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  <w:p>
            <w:r/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27.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28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Средства массовой информации: обучение чтение с полным пониманием.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28.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29 (3)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Великие открытия: работа над монологом.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29.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30 (4)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30.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31 (5)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  <w:t xml:space="preserve">Великие открытия: работа над монологом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31.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32 (6)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Проектная работа «Жизнь в эпоху коммуникаций».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32.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>
          <w:trHeight w:val="21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r>
              <w:t xml:space="preserve">Блок 5.</w:t>
            </w:r>
            <w:r>
              <w:rPr>
                <w:highlight w:val="none"/>
              </w:rPr>
            </w:r>
            <w:r/>
          </w:p>
          <w:p>
            <w:r>
              <w:rPr>
                <w:highlight w:val="none"/>
              </w:rPr>
              <w:t xml:space="preserve">Повторение, обобщение знаний (2 часа)</w:t>
            </w:r>
            <w:r>
              <w:rPr>
                <w:highlight w:val="none"/>
              </w:rPr>
            </w:r>
            <w:r/>
          </w:p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33 (1)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Повторение пройденного материала.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33.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 w:val="0"/>
                <w:bCs w:val="0"/>
              </w:rPr>
              <w:t xml:space="preserve">34 (2)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Обобщающий урок по курсу «Английский язык. Практикум 11 класса»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both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</w:rPr>
              <w:fldChar w:fldCharType="begin"/>
            </w:r>
            <w:r>
              <w:rPr>
                <w:rFonts w:ascii="Liberation Serif" w:hAnsi="Liberation Serif" w:cs="Liberation Serif"/>
              </w:rPr>
              <w:instrText xml:space="preserve"> HYPERLINK "https://mood.rcoedu.ru/course/view.php?id=227"</w:instrText>
            </w:r>
            <w:r>
              <w:rPr>
                <w:rFonts w:ascii="Liberation Serif" w:hAnsi="Liberation Serif" w:cs="Liberation Serif"/>
              </w:rPr>
              <w:fldChar w:fldCharType="separate"/>
            </w:r>
            <w:r>
              <w:rPr>
                <w:rStyle w:val="920"/>
                <w:rFonts w:ascii="Liberation Serif" w:hAnsi="Liberation Serif" w:cs="Liberation Serif"/>
                <w:sz w:val="20"/>
              </w:rPr>
              <w:t xml:space="preserve">Урок 34. ИОС «РЦО»</w:t>
            </w:r>
            <w:r>
              <w:rPr>
                <w:rFonts w:ascii="Liberation Serif" w:hAnsi="Liberation Serif" w:cs="Liberation Serif"/>
              </w:rPr>
              <w:fldChar w:fldCharType="end"/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  <w:p>
            <w:pPr>
              <w:pStyle w:val="925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</w:rPr>
              <w:t xml:space="preserve">34 часа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363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/>
              </w:rPr>
              <w:t xml:space="preserve">Контрольные работы – 1 час</w:t>
            </w:r>
            <w:r>
              <w:rPr>
                <w:rFonts w:ascii="Liberation Serif" w:hAnsi="Liberation Serif" w:cs="Liberation Serif"/>
                <w:bCs/>
              </w:rPr>
            </w:r>
            <w:r>
              <w:rPr>
                <w:rFonts w:ascii="Liberation Serif" w:hAnsi="Liberation Serif" w:cs="Liberation Serif"/>
                <w:bCs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2880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</w:tbl>
    <w:p>
      <w:pPr>
        <w:pStyle w:val="925"/>
        <w:jc w:val="center"/>
      </w:pPr>
      <w:r/>
      <w:r/>
    </w:p>
    <w:p>
      <w:pPr>
        <w:pStyle w:val="85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5"/>
      </w:pPr>
      <w:r/>
      <w:r/>
    </w:p>
    <w:sectPr>
      <w:footnotePr/>
      <w:endnotePr/>
      <w:type w:val="nextPage"/>
      <w:pgSz w:w="11905" w:h="16837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72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5"/>
    <w:next w:val="855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5"/>
    <w:next w:val="855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5"/>
    <w:next w:val="855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5"/>
    <w:next w:val="855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5"/>
    <w:next w:val="855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5"/>
    <w:next w:val="855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5"/>
    <w:next w:val="855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5"/>
    <w:next w:val="855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5"/>
    <w:next w:val="855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5"/>
    <w:uiPriority w:val="34"/>
    <w:qFormat/>
    <w:pPr>
      <w:contextualSpacing/>
      <w:ind w:left="720"/>
    </w:pPr>
  </w:style>
  <w:style w:type="paragraph" w:styleId="697">
    <w:name w:val="Title"/>
    <w:basedOn w:val="855"/>
    <w:next w:val="855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link w:val="697"/>
    <w:uiPriority w:val="10"/>
    <w:rPr>
      <w:sz w:val="48"/>
      <w:szCs w:val="48"/>
    </w:rPr>
  </w:style>
  <w:style w:type="paragraph" w:styleId="699">
    <w:name w:val="Subtitle"/>
    <w:basedOn w:val="855"/>
    <w:next w:val="855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link w:val="699"/>
    <w:uiPriority w:val="11"/>
    <w:rPr>
      <w:sz w:val="24"/>
      <w:szCs w:val="24"/>
    </w:rPr>
  </w:style>
  <w:style w:type="paragraph" w:styleId="701">
    <w:name w:val="Quote"/>
    <w:basedOn w:val="855"/>
    <w:next w:val="855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5"/>
    <w:next w:val="855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paragraph" w:styleId="705">
    <w:name w:val="Header"/>
    <w:basedOn w:val="855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>
    <w:name w:val="Header Char"/>
    <w:link w:val="705"/>
    <w:uiPriority w:val="99"/>
  </w:style>
  <w:style w:type="paragraph" w:styleId="707">
    <w:name w:val="Footer"/>
    <w:basedOn w:val="855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>
    <w:name w:val="Footer Char"/>
    <w:link w:val="707"/>
    <w:uiPriority w:val="99"/>
  </w:style>
  <w:style w:type="paragraph" w:styleId="709">
    <w:name w:val="Caption"/>
    <w:basedOn w:val="855"/>
    <w:next w:val="8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707"/>
    <w:uiPriority w:val="99"/>
  </w:style>
  <w:style w:type="table" w:styleId="71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7">
    <w:name w:val="Hyperlink"/>
    <w:uiPriority w:val="99"/>
    <w:unhideWhenUsed/>
    <w:rPr>
      <w:color w:val="0000ff" w:themeColor="hyperlink"/>
      <w:u w:val="single"/>
    </w:rPr>
  </w:style>
  <w:style w:type="paragraph" w:styleId="838">
    <w:name w:val="footnote text"/>
    <w:basedOn w:val="855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>
    <w:name w:val="Footnote Text Char"/>
    <w:link w:val="838"/>
    <w:uiPriority w:val="99"/>
    <w:rPr>
      <w:sz w:val="18"/>
    </w:rPr>
  </w:style>
  <w:style w:type="character" w:styleId="840">
    <w:name w:val="footnote reference"/>
    <w:uiPriority w:val="99"/>
    <w:unhideWhenUsed/>
    <w:rPr>
      <w:vertAlign w:val="superscript"/>
    </w:rPr>
  </w:style>
  <w:style w:type="paragraph" w:styleId="841">
    <w:name w:val="endnote text"/>
    <w:basedOn w:val="855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>
    <w:name w:val="Endnote Text Char"/>
    <w:link w:val="841"/>
    <w:uiPriority w:val="99"/>
    <w:rPr>
      <w:sz w:val="20"/>
    </w:rPr>
  </w:style>
  <w:style w:type="character" w:styleId="843">
    <w:name w:val="endnote reference"/>
    <w:uiPriority w:val="99"/>
    <w:semiHidden/>
    <w:unhideWhenUsed/>
    <w:rPr>
      <w:vertAlign w:val="superscript"/>
    </w:rPr>
  </w:style>
  <w:style w:type="paragraph" w:styleId="844">
    <w:name w:val="toc 1"/>
    <w:basedOn w:val="855"/>
    <w:next w:val="855"/>
    <w:uiPriority w:val="39"/>
    <w:unhideWhenUsed/>
    <w:pPr>
      <w:ind w:left="0" w:right="0" w:firstLine="0"/>
      <w:spacing w:after="57"/>
    </w:pPr>
  </w:style>
  <w:style w:type="paragraph" w:styleId="845">
    <w:name w:val="toc 2"/>
    <w:basedOn w:val="855"/>
    <w:next w:val="855"/>
    <w:uiPriority w:val="39"/>
    <w:unhideWhenUsed/>
    <w:pPr>
      <w:ind w:left="283" w:right="0" w:firstLine="0"/>
      <w:spacing w:after="57"/>
    </w:pPr>
  </w:style>
  <w:style w:type="paragraph" w:styleId="846">
    <w:name w:val="toc 3"/>
    <w:basedOn w:val="855"/>
    <w:next w:val="855"/>
    <w:uiPriority w:val="39"/>
    <w:unhideWhenUsed/>
    <w:pPr>
      <w:ind w:left="567" w:right="0" w:firstLine="0"/>
      <w:spacing w:after="57"/>
    </w:pPr>
  </w:style>
  <w:style w:type="paragraph" w:styleId="847">
    <w:name w:val="toc 4"/>
    <w:basedOn w:val="855"/>
    <w:next w:val="855"/>
    <w:uiPriority w:val="39"/>
    <w:unhideWhenUsed/>
    <w:pPr>
      <w:ind w:left="850" w:right="0" w:firstLine="0"/>
      <w:spacing w:after="57"/>
    </w:pPr>
  </w:style>
  <w:style w:type="paragraph" w:styleId="848">
    <w:name w:val="toc 5"/>
    <w:basedOn w:val="855"/>
    <w:next w:val="855"/>
    <w:uiPriority w:val="39"/>
    <w:unhideWhenUsed/>
    <w:pPr>
      <w:ind w:left="1134" w:right="0" w:firstLine="0"/>
      <w:spacing w:after="57"/>
    </w:pPr>
  </w:style>
  <w:style w:type="paragraph" w:styleId="849">
    <w:name w:val="toc 6"/>
    <w:basedOn w:val="855"/>
    <w:next w:val="855"/>
    <w:uiPriority w:val="39"/>
    <w:unhideWhenUsed/>
    <w:pPr>
      <w:ind w:left="1417" w:right="0" w:firstLine="0"/>
      <w:spacing w:after="57"/>
    </w:pPr>
  </w:style>
  <w:style w:type="paragraph" w:styleId="850">
    <w:name w:val="toc 7"/>
    <w:basedOn w:val="855"/>
    <w:next w:val="855"/>
    <w:uiPriority w:val="39"/>
    <w:unhideWhenUsed/>
    <w:pPr>
      <w:ind w:left="1701" w:right="0" w:firstLine="0"/>
      <w:spacing w:after="57"/>
    </w:pPr>
  </w:style>
  <w:style w:type="paragraph" w:styleId="851">
    <w:name w:val="toc 8"/>
    <w:basedOn w:val="855"/>
    <w:next w:val="855"/>
    <w:uiPriority w:val="39"/>
    <w:unhideWhenUsed/>
    <w:pPr>
      <w:ind w:left="1984" w:right="0" w:firstLine="0"/>
      <w:spacing w:after="57"/>
    </w:pPr>
  </w:style>
  <w:style w:type="paragraph" w:styleId="852">
    <w:name w:val="toc 9"/>
    <w:basedOn w:val="855"/>
    <w:next w:val="855"/>
    <w:uiPriority w:val="39"/>
    <w:unhideWhenUsed/>
    <w:pPr>
      <w:ind w:left="2268" w:right="0" w:firstLine="0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855"/>
    <w:next w:val="855"/>
    <w:uiPriority w:val="99"/>
    <w:unhideWhenUsed/>
    <w:pPr>
      <w:spacing w:after="0" w:afterAutospacing="0"/>
    </w:pPr>
  </w:style>
  <w:style w:type="paragraph" w:styleId="855" w:default="1">
    <w:name w:val="Normal"/>
    <w:next w:val="855"/>
    <w:link w:val="855"/>
    <w:qFormat/>
    <w:pPr>
      <w:widowControl w:val="off"/>
    </w:pPr>
    <w:rPr>
      <w:rFonts w:ascii="Times New Roman" w:hAnsi="Times New Roman" w:eastAsia="Times New Roman" w:cs="Calibri"/>
      <w:lang w:val="ru-RU" w:eastAsia="ar-SA" w:bidi="ar-SA"/>
    </w:rPr>
  </w:style>
  <w:style w:type="character" w:styleId="856">
    <w:name w:val="Основной шрифт абзаца"/>
    <w:next w:val="856"/>
    <w:link w:val="855"/>
    <w:uiPriority w:val="1"/>
    <w:semiHidden/>
    <w:unhideWhenUsed/>
  </w:style>
  <w:style w:type="table" w:styleId="857">
    <w:name w:val="Обычная таблица"/>
    <w:next w:val="857"/>
    <w:link w:val="855"/>
    <w:uiPriority w:val="99"/>
    <w:semiHidden/>
    <w:unhideWhenUsed/>
    <w:qFormat/>
    <w:tblPr/>
  </w:style>
  <w:style w:type="numbering" w:styleId="858">
    <w:name w:val="Нет списка"/>
    <w:next w:val="858"/>
    <w:link w:val="855"/>
    <w:uiPriority w:val="99"/>
    <w:semiHidden/>
    <w:unhideWhenUsed/>
  </w:style>
  <w:style w:type="character" w:styleId="859">
    <w:name w:val="WW8Num1z0"/>
    <w:next w:val="859"/>
    <w:link w:val="855"/>
    <w:rPr>
      <w:rFonts w:ascii="Symbol" w:hAnsi="Symbol"/>
    </w:rPr>
  </w:style>
  <w:style w:type="character" w:styleId="860">
    <w:name w:val="WW8Num2z0"/>
    <w:next w:val="860"/>
    <w:link w:val="855"/>
    <w:rPr>
      <w:rFonts w:ascii="Symbol" w:hAnsi="Symbol" w:cs="OpenSymbol"/>
    </w:rPr>
  </w:style>
  <w:style w:type="character" w:styleId="861">
    <w:name w:val="WW8Num3z0"/>
    <w:next w:val="861"/>
    <w:link w:val="855"/>
    <w:rPr>
      <w:rFonts w:ascii="Symbol" w:hAnsi="Symbol"/>
    </w:rPr>
  </w:style>
  <w:style w:type="character" w:styleId="862">
    <w:name w:val="WW8Num3z1"/>
    <w:next w:val="862"/>
    <w:link w:val="855"/>
    <w:rPr>
      <w:rFonts w:ascii="OpenSymbol" w:hAnsi="OpenSymbol"/>
    </w:rPr>
  </w:style>
  <w:style w:type="character" w:styleId="863">
    <w:name w:val="WW8Num4z0"/>
    <w:next w:val="863"/>
    <w:link w:val="855"/>
    <w:rPr>
      <w:rFonts w:ascii="Symbol" w:hAnsi="Symbol"/>
    </w:rPr>
  </w:style>
  <w:style w:type="character" w:styleId="864">
    <w:name w:val="WW8Num4z1"/>
    <w:next w:val="864"/>
    <w:link w:val="855"/>
    <w:rPr>
      <w:rFonts w:ascii="Courier New" w:hAnsi="Courier New" w:cs="Courier New"/>
    </w:rPr>
  </w:style>
  <w:style w:type="character" w:styleId="865">
    <w:name w:val="WW8Num4z2"/>
    <w:next w:val="865"/>
    <w:link w:val="855"/>
    <w:rPr>
      <w:rFonts w:ascii="Wingdings" w:hAnsi="Wingdings"/>
    </w:rPr>
  </w:style>
  <w:style w:type="character" w:styleId="866">
    <w:name w:val="WW8Num5z0"/>
    <w:next w:val="866"/>
    <w:link w:val="855"/>
    <w:rPr>
      <w:rFonts w:ascii="Symbol" w:hAnsi="Symbol"/>
    </w:rPr>
  </w:style>
  <w:style w:type="character" w:styleId="867">
    <w:name w:val="WW8Num5z1"/>
    <w:next w:val="867"/>
    <w:link w:val="855"/>
    <w:rPr>
      <w:rFonts w:ascii="Courier New" w:hAnsi="Courier New" w:cs="Courier New"/>
    </w:rPr>
  </w:style>
  <w:style w:type="character" w:styleId="868">
    <w:name w:val="WW8Num5z2"/>
    <w:next w:val="868"/>
    <w:link w:val="855"/>
    <w:rPr>
      <w:rFonts w:ascii="Wingdings" w:hAnsi="Wingdings"/>
    </w:rPr>
  </w:style>
  <w:style w:type="character" w:styleId="869">
    <w:name w:val="WW8Num6z0"/>
    <w:next w:val="869"/>
    <w:link w:val="855"/>
    <w:rPr>
      <w:rFonts w:ascii="Symbol" w:hAnsi="Symbol"/>
    </w:rPr>
  </w:style>
  <w:style w:type="character" w:styleId="870">
    <w:name w:val="WW8Num7z0"/>
    <w:next w:val="870"/>
    <w:link w:val="855"/>
    <w:rPr>
      <w:rFonts w:ascii="Symbol" w:hAnsi="Symbol"/>
    </w:rPr>
  </w:style>
  <w:style w:type="character" w:styleId="871">
    <w:name w:val="WW8Num9z0"/>
    <w:next w:val="871"/>
    <w:link w:val="855"/>
    <w:rPr>
      <w:rFonts w:ascii="Symbol" w:hAnsi="Symbol"/>
    </w:rPr>
  </w:style>
  <w:style w:type="character" w:styleId="872">
    <w:name w:val="WW8Num9z1"/>
    <w:next w:val="872"/>
    <w:link w:val="855"/>
    <w:rPr>
      <w:rFonts w:ascii="Courier New" w:hAnsi="Courier New"/>
    </w:rPr>
  </w:style>
  <w:style w:type="character" w:styleId="873">
    <w:name w:val="WW8Num9z2"/>
    <w:next w:val="873"/>
    <w:link w:val="855"/>
    <w:rPr>
      <w:rFonts w:ascii="Wingdings" w:hAnsi="Wingdings"/>
    </w:rPr>
  </w:style>
  <w:style w:type="character" w:styleId="874">
    <w:name w:val="WW8Num10z0"/>
    <w:next w:val="874"/>
    <w:link w:val="855"/>
    <w:rPr>
      <w:rFonts w:ascii="Symbol" w:hAnsi="Symbol"/>
    </w:rPr>
  </w:style>
  <w:style w:type="character" w:styleId="875">
    <w:name w:val="WW8Num10z1"/>
    <w:next w:val="875"/>
    <w:link w:val="855"/>
    <w:rPr>
      <w:rFonts w:ascii="Courier New" w:hAnsi="Courier New"/>
    </w:rPr>
  </w:style>
  <w:style w:type="character" w:styleId="876">
    <w:name w:val="WW8Num10z2"/>
    <w:next w:val="876"/>
    <w:link w:val="855"/>
    <w:rPr>
      <w:rFonts w:ascii="Wingdings" w:hAnsi="Wingdings"/>
    </w:rPr>
  </w:style>
  <w:style w:type="character" w:styleId="877">
    <w:name w:val="WW8Num12z0"/>
    <w:next w:val="877"/>
    <w:link w:val="855"/>
    <w:rPr>
      <w:rFonts w:ascii="Times New Roman" w:hAnsi="Times New Roman"/>
      <w:strike w:val="0"/>
      <w:u w:val="none"/>
    </w:rPr>
  </w:style>
  <w:style w:type="character" w:styleId="878">
    <w:name w:val="WW8Num13z0"/>
    <w:next w:val="878"/>
    <w:link w:val="855"/>
    <w:rPr>
      <w:rFonts w:ascii="Symbol" w:hAnsi="Symbol"/>
    </w:rPr>
  </w:style>
  <w:style w:type="character" w:styleId="879">
    <w:name w:val="WW8Num13z1"/>
    <w:next w:val="879"/>
    <w:link w:val="855"/>
    <w:rPr>
      <w:rFonts w:ascii="Courier New" w:hAnsi="Courier New" w:cs="Courier New"/>
    </w:rPr>
  </w:style>
  <w:style w:type="character" w:styleId="880">
    <w:name w:val="WW8Num13z2"/>
    <w:next w:val="880"/>
    <w:link w:val="855"/>
    <w:rPr>
      <w:rFonts w:ascii="Wingdings" w:hAnsi="Wingdings"/>
    </w:rPr>
  </w:style>
  <w:style w:type="character" w:styleId="881">
    <w:name w:val="WW8Num14z0"/>
    <w:next w:val="881"/>
    <w:link w:val="855"/>
    <w:rPr>
      <w:rFonts w:ascii="Symbol" w:hAnsi="Symbol"/>
      <w:sz w:val="20"/>
    </w:rPr>
  </w:style>
  <w:style w:type="character" w:styleId="882">
    <w:name w:val="WW8Num14z1"/>
    <w:next w:val="882"/>
    <w:link w:val="855"/>
    <w:rPr>
      <w:rFonts w:ascii="Courier New" w:hAnsi="Courier New"/>
      <w:sz w:val="20"/>
    </w:rPr>
  </w:style>
  <w:style w:type="character" w:styleId="883">
    <w:name w:val="WW8Num14z2"/>
    <w:next w:val="883"/>
    <w:link w:val="855"/>
    <w:rPr>
      <w:rFonts w:ascii="Wingdings" w:hAnsi="Wingdings"/>
      <w:sz w:val="20"/>
    </w:rPr>
  </w:style>
  <w:style w:type="character" w:styleId="884">
    <w:name w:val="WW8Num15z0"/>
    <w:next w:val="884"/>
    <w:link w:val="855"/>
    <w:rPr>
      <w:rFonts w:ascii="Symbol" w:hAnsi="Symbol"/>
    </w:rPr>
  </w:style>
  <w:style w:type="character" w:styleId="885">
    <w:name w:val="WW8Num15z1"/>
    <w:next w:val="885"/>
    <w:link w:val="855"/>
    <w:rPr>
      <w:rFonts w:ascii="Courier New" w:hAnsi="Courier New" w:cs="Courier New"/>
    </w:rPr>
  </w:style>
  <w:style w:type="character" w:styleId="886">
    <w:name w:val="WW8Num15z2"/>
    <w:next w:val="886"/>
    <w:link w:val="855"/>
    <w:rPr>
      <w:rFonts w:ascii="Wingdings" w:hAnsi="Wingdings"/>
    </w:rPr>
  </w:style>
  <w:style w:type="character" w:styleId="887">
    <w:name w:val="WW8Num16z0"/>
    <w:next w:val="887"/>
    <w:link w:val="855"/>
    <w:rPr>
      <w:rFonts w:ascii="Symbol" w:hAnsi="Symbol"/>
      <w:sz w:val="20"/>
    </w:rPr>
  </w:style>
  <w:style w:type="character" w:styleId="888">
    <w:name w:val="WW8Num16z1"/>
    <w:next w:val="888"/>
    <w:link w:val="855"/>
    <w:rPr>
      <w:rFonts w:ascii="Courier New" w:hAnsi="Courier New"/>
      <w:sz w:val="20"/>
    </w:rPr>
  </w:style>
  <w:style w:type="character" w:styleId="889">
    <w:name w:val="WW8Num16z2"/>
    <w:next w:val="889"/>
    <w:link w:val="855"/>
    <w:rPr>
      <w:rFonts w:ascii="Wingdings" w:hAnsi="Wingdings"/>
      <w:sz w:val="20"/>
    </w:rPr>
  </w:style>
  <w:style w:type="character" w:styleId="890">
    <w:name w:val="WW8Num17z0"/>
    <w:next w:val="890"/>
    <w:link w:val="855"/>
    <w:rPr>
      <w:rFonts w:ascii="Symbol" w:hAnsi="Symbol"/>
    </w:rPr>
  </w:style>
  <w:style w:type="character" w:styleId="891">
    <w:name w:val="WW8Num17z1"/>
    <w:next w:val="891"/>
    <w:link w:val="855"/>
    <w:rPr>
      <w:rFonts w:ascii="Courier New" w:hAnsi="Courier New" w:cs="Courier New"/>
    </w:rPr>
  </w:style>
  <w:style w:type="character" w:styleId="892">
    <w:name w:val="WW8Num17z2"/>
    <w:next w:val="892"/>
    <w:link w:val="855"/>
    <w:rPr>
      <w:rFonts w:ascii="Wingdings" w:hAnsi="Wingdings"/>
    </w:rPr>
  </w:style>
  <w:style w:type="character" w:styleId="893">
    <w:name w:val="WW8Num18z0"/>
    <w:next w:val="893"/>
    <w:link w:val="855"/>
    <w:rPr>
      <w:rFonts w:ascii="Symbol" w:hAnsi="Symbol"/>
    </w:rPr>
  </w:style>
  <w:style w:type="character" w:styleId="894">
    <w:name w:val="WW8Num18z1"/>
    <w:next w:val="894"/>
    <w:link w:val="855"/>
    <w:rPr>
      <w:rFonts w:ascii="Courier New" w:hAnsi="Courier New" w:cs="Courier New"/>
    </w:rPr>
  </w:style>
  <w:style w:type="character" w:styleId="895">
    <w:name w:val="WW8Num18z2"/>
    <w:next w:val="895"/>
    <w:link w:val="855"/>
    <w:rPr>
      <w:rFonts w:ascii="Wingdings" w:hAnsi="Wingdings"/>
    </w:rPr>
  </w:style>
  <w:style w:type="character" w:styleId="896">
    <w:name w:val="WW8Num19z0"/>
    <w:next w:val="896"/>
    <w:link w:val="855"/>
    <w:rPr>
      <w:rFonts w:ascii="Symbol" w:hAnsi="Symbol"/>
      <w:sz w:val="20"/>
    </w:rPr>
  </w:style>
  <w:style w:type="character" w:styleId="897">
    <w:name w:val="WW8Num19z1"/>
    <w:next w:val="897"/>
    <w:link w:val="855"/>
    <w:rPr>
      <w:rFonts w:ascii="Courier New" w:hAnsi="Courier New"/>
      <w:sz w:val="20"/>
    </w:rPr>
  </w:style>
  <w:style w:type="character" w:styleId="898">
    <w:name w:val="WW8Num19z2"/>
    <w:next w:val="898"/>
    <w:link w:val="855"/>
    <w:rPr>
      <w:rFonts w:ascii="Wingdings" w:hAnsi="Wingdings"/>
      <w:sz w:val="20"/>
    </w:rPr>
  </w:style>
  <w:style w:type="character" w:styleId="899">
    <w:name w:val="WW8Num20z0"/>
    <w:next w:val="899"/>
    <w:link w:val="855"/>
    <w:rPr>
      <w:rFonts w:ascii="Symbol" w:hAnsi="Symbol"/>
    </w:rPr>
  </w:style>
  <w:style w:type="character" w:styleId="900">
    <w:name w:val="WW8Num20z1"/>
    <w:next w:val="900"/>
    <w:link w:val="855"/>
    <w:rPr>
      <w:rFonts w:ascii="Courier New" w:hAnsi="Courier New" w:cs="Courier New"/>
    </w:rPr>
  </w:style>
  <w:style w:type="character" w:styleId="901">
    <w:name w:val="WW8Num20z2"/>
    <w:next w:val="901"/>
    <w:link w:val="855"/>
    <w:rPr>
      <w:rFonts w:ascii="Wingdings" w:hAnsi="Wingdings"/>
    </w:rPr>
  </w:style>
  <w:style w:type="character" w:styleId="902">
    <w:name w:val="WW8Num21z0"/>
    <w:next w:val="902"/>
    <w:link w:val="855"/>
    <w:rPr>
      <w:rFonts w:ascii="Symbol" w:hAnsi="Symbol"/>
      <w:sz w:val="20"/>
    </w:rPr>
  </w:style>
  <w:style w:type="character" w:styleId="903">
    <w:name w:val="WW8Num21z1"/>
    <w:next w:val="903"/>
    <w:link w:val="855"/>
    <w:rPr>
      <w:rFonts w:ascii="Courier New" w:hAnsi="Courier New"/>
      <w:sz w:val="20"/>
    </w:rPr>
  </w:style>
  <w:style w:type="character" w:styleId="904">
    <w:name w:val="WW8Num21z2"/>
    <w:next w:val="904"/>
    <w:link w:val="855"/>
    <w:rPr>
      <w:rFonts w:ascii="Wingdings" w:hAnsi="Wingdings"/>
      <w:sz w:val="20"/>
    </w:rPr>
  </w:style>
  <w:style w:type="character" w:styleId="905">
    <w:name w:val="WW8Num22z0"/>
    <w:next w:val="905"/>
    <w:link w:val="855"/>
    <w:rPr>
      <w:rFonts w:ascii="Symbol" w:hAnsi="Symbol"/>
    </w:rPr>
  </w:style>
  <w:style w:type="character" w:styleId="906">
    <w:name w:val="WW8Num22z1"/>
    <w:next w:val="906"/>
    <w:link w:val="855"/>
    <w:rPr>
      <w:rFonts w:ascii="Courier New" w:hAnsi="Courier New" w:cs="Courier New"/>
    </w:rPr>
  </w:style>
  <w:style w:type="character" w:styleId="907">
    <w:name w:val="WW8Num22z2"/>
    <w:next w:val="907"/>
    <w:link w:val="855"/>
    <w:rPr>
      <w:rFonts w:ascii="Wingdings" w:hAnsi="Wingdings"/>
    </w:rPr>
  </w:style>
  <w:style w:type="character" w:styleId="908">
    <w:name w:val="WW8Num23z0"/>
    <w:next w:val="908"/>
    <w:link w:val="855"/>
    <w:rPr>
      <w:rFonts w:ascii="Symbol" w:hAnsi="Symbol"/>
    </w:rPr>
  </w:style>
  <w:style w:type="character" w:styleId="909">
    <w:name w:val="WW8Num23z1"/>
    <w:next w:val="909"/>
    <w:link w:val="855"/>
    <w:rPr>
      <w:rFonts w:ascii="Courier New" w:hAnsi="Courier New" w:cs="Courier New"/>
    </w:rPr>
  </w:style>
  <w:style w:type="character" w:styleId="910">
    <w:name w:val="WW8Num23z2"/>
    <w:next w:val="910"/>
    <w:link w:val="855"/>
    <w:rPr>
      <w:rFonts w:ascii="Wingdings" w:hAnsi="Wingdings"/>
    </w:rPr>
  </w:style>
  <w:style w:type="character" w:styleId="911">
    <w:name w:val="WW8Num24z0"/>
    <w:next w:val="911"/>
    <w:link w:val="855"/>
    <w:rPr>
      <w:rFonts w:ascii="Symbol" w:hAnsi="Symbol"/>
      <w:sz w:val="20"/>
    </w:rPr>
  </w:style>
  <w:style w:type="character" w:styleId="912">
    <w:name w:val="WW8Num24z1"/>
    <w:next w:val="912"/>
    <w:link w:val="855"/>
    <w:rPr>
      <w:rFonts w:ascii="Courier New" w:hAnsi="Courier New"/>
      <w:sz w:val="20"/>
    </w:rPr>
  </w:style>
  <w:style w:type="character" w:styleId="913">
    <w:name w:val="WW8Num24z2"/>
    <w:next w:val="913"/>
    <w:link w:val="855"/>
    <w:rPr>
      <w:rFonts w:ascii="Wingdings" w:hAnsi="Wingdings"/>
      <w:sz w:val="20"/>
    </w:rPr>
  </w:style>
  <w:style w:type="character" w:styleId="914">
    <w:name w:val="Основной шрифт абзаца1"/>
    <w:next w:val="914"/>
    <w:link w:val="855"/>
  </w:style>
  <w:style w:type="character" w:styleId="915">
    <w:name w:val="fontstyle01"/>
    <w:next w:val="915"/>
    <w:link w:val="855"/>
  </w:style>
  <w:style w:type="character" w:styleId="916">
    <w:name w:val="fontstyle21"/>
    <w:next w:val="916"/>
    <w:link w:val="855"/>
  </w:style>
  <w:style w:type="character" w:styleId="917">
    <w:name w:val="fontstyle31"/>
    <w:next w:val="917"/>
    <w:link w:val="855"/>
  </w:style>
  <w:style w:type="character" w:styleId="918">
    <w:name w:val="Основной текст Знак"/>
    <w:next w:val="918"/>
    <w:link w:val="855"/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919">
    <w:name w:val="dt-r"/>
    <w:next w:val="919"/>
    <w:link w:val="855"/>
  </w:style>
  <w:style w:type="character" w:styleId="920">
    <w:name w:val="Гиперссылка"/>
    <w:next w:val="920"/>
    <w:link w:val="855"/>
    <w:rPr>
      <w:color w:val="0000ff"/>
      <w:position w:val="0"/>
      <w:sz w:val="24"/>
      <w:u w:val="single"/>
      <w:vertAlign w:val="baseline"/>
    </w:rPr>
  </w:style>
  <w:style w:type="character" w:styleId="921">
    <w:name w:val="Основной текст Знак1"/>
    <w:basedOn w:val="856"/>
    <w:next w:val="921"/>
    <w:link w:val="922"/>
    <w:rPr>
      <w:rFonts w:ascii="Times New Roman" w:hAnsi="Times New Roman" w:eastAsia="Times New Roman" w:cs="Calibri"/>
      <w:sz w:val="20"/>
      <w:szCs w:val="20"/>
      <w:lang w:val="en-US" w:eastAsia="ar-SA"/>
    </w:rPr>
  </w:style>
  <w:style w:type="paragraph" w:styleId="922">
    <w:name w:val="Основной текст"/>
    <w:basedOn w:val="855"/>
    <w:next w:val="922"/>
    <w:link w:val="921"/>
    <w:pPr>
      <w:spacing w:after="120"/>
    </w:pPr>
    <w:rPr>
      <w:lang w:val="en-US"/>
    </w:rPr>
  </w:style>
  <w:style w:type="paragraph" w:styleId="923">
    <w:name w:val="Без интервала"/>
    <w:next w:val="923"/>
    <w:link w:val="855"/>
    <w:qFormat/>
    <w:pPr>
      <w:widowControl w:val="off"/>
    </w:pPr>
    <w:rPr>
      <w:rFonts w:ascii="Times New Roman" w:hAnsi="Times New Roman" w:eastAsia="Arial" w:cs="Calibri"/>
      <w:lang w:val="ru-RU" w:eastAsia="ar-SA" w:bidi="ar-SA"/>
    </w:rPr>
  </w:style>
  <w:style w:type="paragraph" w:styleId="924">
    <w:name w:val="Обычный (веб)"/>
    <w:basedOn w:val="855"/>
    <w:next w:val="924"/>
    <w:link w:val="855"/>
    <w:pPr>
      <w:spacing w:before="100" w:after="100"/>
      <w:widowControl/>
    </w:pPr>
  </w:style>
  <w:style w:type="paragraph" w:styleId="925">
    <w:name w:val="No Spacing"/>
    <w:next w:val="925"/>
    <w:link w:val="855"/>
    <w:rPr>
      <w:rFonts w:ascii="Times New Roman" w:hAnsi="Times New Roman" w:eastAsia="Arial" w:cs="Calibri"/>
      <w:lang w:val="ru-RU" w:eastAsia="ar-SA" w:bidi="ar-SA"/>
    </w:rPr>
  </w:style>
  <w:style w:type="paragraph" w:styleId="926">
    <w:name w:val="Абзац списка"/>
    <w:basedOn w:val="855"/>
    <w:next w:val="926"/>
    <w:link w:val="855"/>
    <w:qFormat/>
    <w:pPr>
      <w:ind w:left="720"/>
      <w:spacing w:after="200" w:line="276" w:lineRule="auto"/>
      <w:widowControl/>
    </w:pPr>
  </w:style>
  <w:style w:type="paragraph" w:styleId="927">
    <w:name w:val="ConsPlusNormal"/>
    <w:next w:val="927"/>
    <w:link w:val="855"/>
    <w:pPr>
      <w:ind w:firstLine="720"/>
      <w:widowControl w:val="off"/>
    </w:pPr>
    <w:rPr>
      <w:rFonts w:ascii="Times New Roman" w:hAnsi="Times New Roman" w:eastAsia="Arial" w:cs="Calibri"/>
      <w:lang w:val="ru-RU" w:eastAsia="ar-SA" w:bidi="ar-SA"/>
    </w:rPr>
  </w:style>
  <w:style w:type="paragraph" w:styleId="928">
    <w:name w:val="dt-p"/>
    <w:basedOn w:val="855"/>
    <w:next w:val="928"/>
    <w:link w:val="855"/>
    <w:pPr>
      <w:spacing w:before="280" w:after="280"/>
      <w:widowControl/>
    </w:pPr>
    <w:rPr>
      <w:sz w:val="24"/>
      <w:szCs w:val="24"/>
    </w:rPr>
  </w:style>
  <w:style w:type="character" w:styleId="929" w:default="1">
    <w:name w:val="Default Paragraph Font"/>
    <w:uiPriority w:val="1"/>
    <w:semiHidden/>
    <w:unhideWhenUsed/>
  </w:style>
  <w:style w:type="numbering" w:styleId="930" w:default="1">
    <w:name w:val="No List"/>
    <w:uiPriority w:val="99"/>
    <w:semiHidden/>
    <w:unhideWhenUsed/>
  </w:style>
  <w:style w:type="table" w:styleId="93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11</cp:revision>
  <dcterms:created xsi:type="dcterms:W3CDTF">2023-04-18T12:09:00Z</dcterms:created>
  <dcterms:modified xsi:type="dcterms:W3CDTF">2024-08-26T13:04:35Z</dcterms:modified>
  <cp:version>786432</cp:version>
</cp:coreProperties>
</file>