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«Республиканский центр образования»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Структурное подразделение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«Центр дистанционного обучения»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7"/>
        <w:ind w:hanging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hanging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</w:t>
      </w:r>
      <w:r>
        <w:rPr>
          <w:rFonts w:ascii="Liberation Serif" w:hAnsi="Liberation Serif" w:cs="Liberation Serif"/>
        </w:rPr>
        <w:t xml:space="preserve">РАММА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</w:t>
      </w:r>
      <w:r>
        <w:rPr>
          <w:rFonts w:ascii="Liberation Serif" w:hAnsi="Liberation Serif" w:cs="Liberation Serif"/>
          <w:b/>
        </w:rPr>
        <w:t xml:space="preserve"> «ОКРУЖАЮЩИЙ МИР. ПРАКТИКУМ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(наименование учебного предмета)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</w:t>
      </w:r>
      <w:r>
        <w:rPr>
          <w:rFonts w:ascii="Liberation Serif" w:hAnsi="Liberation Serif" w:cs="Liberation Serif"/>
          <w:b/>
          <w:bCs/>
        </w:rPr>
        <w:t xml:space="preserve">начальное</w:t>
      </w:r>
      <w:r>
        <w:rPr>
          <w:rFonts w:ascii="Liberation Serif" w:hAnsi="Liberation Serif" w:cs="Liberation Serif"/>
          <w:b/>
        </w:rPr>
        <w:t xml:space="preserve"> общее</w:t>
      </w:r>
      <w:r>
        <w:rPr>
          <w:rFonts w:ascii="Liberation Serif" w:hAnsi="Liberation Serif" w:cs="Liberation Serif"/>
        </w:rPr>
        <w:t xml:space="preserve">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(уровень образования)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</w:t>
      </w:r>
      <w:r>
        <w:rPr>
          <w:rFonts w:ascii="Liberation Serif" w:hAnsi="Liberation Serif" w:cs="Liberation Serif"/>
          <w:b/>
          <w:bCs/>
        </w:rPr>
        <w:t xml:space="preserve">3</w:t>
      </w:r>
      <w:r>
        <w:rPr>
          <w:rFonts w:ascii="Liberation Serif" w:hAnsi="Liberation Serif" w:cs="Liberation Serif"/>
          <w:b/>
        </w:rPr>
        <w:t xml:space="preserve"> года</w:t>
      </w:r>
      <w:r>
        <w:rPr>
          <w:rFonts w:ascii="Liberation Serif" w:hAnsi="Liberation Serif" w:cs="Liberation Serif"/>
        </w:rPr>
        <w:t xml:space="preserve">______________</w:t>
      </w:r>
      <w:r>
        <w:rPr>
          <w:rFonts w:ascii="Liberation Serif" w:hAnsi="Liberation Serif" w:cs="Liberation Serif"/>
        </w:rPr>
        <w:t xml:space="preserve">_____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(срок реализации программы)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47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47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47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47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47"/>
        <w:jc w:val="right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Составители:</w:t>
      </w:r>
      <w:r>
        <w:rPr>
          <w:rFonts w:ascii="Liberation Serif" w:hAnsi="Liberation Serif" w:cs="Liberation Serif"/>
        </w:rPr>
        <w:t xml:space="preserve"> учитель начальных классов  </w:t>
      </w:r>
      <w:r>
        <w:rPr>
          <w:rFonts w:ascii="Liberation Serif" w:hAnsi="Liberation Serif" w:cs="Liberation Serif"/>
        </w:rPr>
        <w:t xml:space="preserve">Черных Н.И.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г. Сыктывкар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5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«Окружающий мир. Практикум» для обучающихся 2-4 классов составлена в соответствии с треб</w:t>
      </w:r>
      <w:r>
        <w:rPr>
          <w:rFonts w:ascii="Liberation Serif" w:hAnsi="Liberation Serif" w:cs="Liberation Serif"/>
        </w:rPr>
        <w:t xml:space="preserve">ованиями: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</w:t>
      </w:r>
      <w:r>
        <w:rPr>
          <w:rFonts w:ascii="Liberation Serif" w:hAnsi="Liberation Serif" w:cs="Liberation Serif"/>
          <w:sz w:val="24"/>
          <w:szCs w:val="24"/>
        </w:rPr>
        <w:t xml:space="preserve">НОО - приказом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Федеральной образовательной программы начального общего образования, утвержденно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 </w:t>
      </w:r>
      <w:r>
        <w:rPr>
          <w:rFonts w:ascii="Liberation Serif" w:hAnsi="Liberation Serif" w:cs="Liberation Serif"/>
          <w:sz w:val="24"/>
          <w:szCs w:val="24"/>
        </w:rPr>
        <w:t xml:space="preserve">Приказом Министерства просвещения РФ 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ind w:firstLine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рабочая программа является частью основной образовательно</w:t>
      </w:r>
      <w:r>
        <w:rPr>
          <w:rFonts w:ascii="Liberation Serif" w:hAnsi="Liberation Serif" w:cs="Liberation Serif"/>
        </w:rPr>
        <w:t xml:space="preserve">й программы начального общего образования ЦДО ГОУ РК «РЦО» и обеспечивает реализацию Учебного плана общеобразовательной программы начального общего образования (базового уровня) в части, формируемой участниками образовательных отношений, с опорой на электр</w:t>
      </w:r>
      <w:r>
        <w:rPr>
          <w:rFonts w:ascii="Liberation Serif" w:hAnsi="Liberation Serif" w:cs="Liberation Serif"/>
        </w:rPr>
        <w:t xml:space="preserve">онные образовательные ресурсы по учебному предмету «</w:t>
      </w:r>
      <w:r>
        <w:rPr>
          <w:rFonts w:ascii="Liberation Serif" w:hAnsi="Liberation Serif" w:cs="Liberation Serif"/>
        </w:rPr>
        <w:t xml:space="preserve">Окружающий мир</w:t>
      </w:r>
      <w:r>
        <w:rPr>
          <w:rFonts w:ascii="Liberation Serif" w:hAnsi="Liberation Serif" w:cs="Liberation Serif"/>
        </w:rPr>
        <w:t xml:space="preserve">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HYPERLINK "http://mood.rcoedu.ru/"</w:instrText>
      </w:r>
      <w:r>
        <w:rPr>
          <w:rFonts w:ascii="Liberation Serif" w:hAnsi="Liberation Serif" w:cs="Liberation Serif"/>
        </w:rPr>
        <w:fldChar w:fldCharType="separate"/>
      </w:r>
      <w:r>
        <w:rPr>
          <w:rStyle w:val="882"/>
          <w:rFonts w:ascii="Liberation Serif" w:hAnsi="Liberation Serif" w:cs="Liberation Serif"/>
        </w:rPr>
        <w:t xml:space="preserve">http://mood.rcoedu.ru/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окружающего мира, интегрирующего знания о пр</w:t>
      </w:r>
      <w:r>
        <w:rPr>
          <w:rFonts w:ascii="Liberation Serif" w:hAnsi="Liberation Serif" w:cs="Liberation Serif"/>
        </w:rPr>
        <w:t xml:space="preserve">ироде, предметном мире, обществе и взаимодействии людей в нем, соответствует потребностям и интересам детей младшего школьного возраста.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Цель программы: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формирование целостного взгляда на мир, осознание места в нем человека на основе целостного вз</w:t>
      </w:r>
      <w:r>
        <w:rPr>
          <w:rFonts w:ascii="Liberation Serif" w:hAnsi="Liberation Serif" w:cs="Liberation Serif"/>
        </w:rPr>
        <w:t xml:space="preserve">гляда на окружающий мир (природную и социальную среду обитания);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освоение естественнонаучных, обществоведческих, нравственно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этических понятий, представленных в содержании данного учебного предмета;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формирование ценности здоровья человека, его сохране</w:t>
      </w:r>
      <w:r>
        <w:rPr>
          <w:rFonts w:ascii="Liberation Serif" w:hAnsi="Liberation Serif" w:cs="Liberation Serif"/>
        </w:rPr>
        <w:t xml:space="preserve">ния и укрепления, приверженности здоровому образу жизни;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развитие умений и навыков применять полученные знания в реальной учебной и жизненной практике, связанной как с поисково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исследовательской деятельностью (наблюдения, опыты, трудовая деятельност</w:t>
      </w:r>
      <w:r>
        <w:rPr>
          <w:rFonts w:ascii="Liberation Serif" w:hAnsi="Liberation Serif" w:cs="Liberation Serif"/>
        </w:rPr>
        <w:t xml:space="preserve">ь), так и с творческим использованием приобретенных знаний в речевой, изобразительной, художественной деятельности;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духовно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нравственное развитие и воспитание личности гражданина России, понимание своей принадлежности к Российскому государству, опр</w:t>
      </w:r>
      <w:r>
        <w:rPr>
          <w:rFonts w:ascii="Liberation Serif" w:hAnsi="Liberation Serif" w:cs="Liberation Serif"/>
        </w:rPr>
        <w:t xml:space="preserve">еделенному этносу;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проявление уважения к истории, культуре, традициям народов Российской Федерации;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богащение духовного опыта обучающихся, развитие способности ребенка к социализации на основе принятия гуманистических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норм жизни, приобретение опыта эмоционально положительного отношения к природе в соответствии с экологическими нормами поведения;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стан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вление навыков повседневного проявления культуры общения, гуманного отношения к людям, уважительного отношения к их взглядам, мнению 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индивидуальност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формирование уважительного отношения к семье, населённому пункту, региону, в котором проживают дети</w:t>
      </w:r>
      <w:r>
        <w:rPr>
          <w:rFonts w:ascii="Liberation Serif" w:hAnsi="Liberation Serif" w:cs="Liberation Serif"/>
        </w:rPr>
        <w:t xml:space="preserve">, к её природе и культуре, истории и современной жизни;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widowControl/>
        <w:tabs>
          <w:tab w:val="left" w:pos="28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развитие </w:t>
      </w:r>
      <w:r>
        <w:rPr>
          <w:rFonts w:ascii="Liberation Serif" w:hAnsi="Liberation Serif" w:cs="Liberation Serif"/>
        </w:rPr>
        <w:t xml:space="preserve">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Центральной идеей конструирования содержания и планируемых резул</w:t>
      </w:r>
      <w:r>
        <w:rPr>
          <w:rFonts w:ascii="Liberation Serif" w:hAnsi="Liberation Serif" w:cs="Liberation Serif"/>
        </w:rPr>
        <w:t xml:space="preserve">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</w:t>
      </w:r>
      <w:r>
        <w:rPr>
          <w:rFonts w:ascii="Liberation Serif" w:hAnsi="Liberation Serif" w:cs="Liberation Serif"/>
        </w:rPr>
        <w:t xml:space="preserve">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</w:t>
      </w:r>
      <w:r>
        <w:rPr>
          <w:rFonts w:ascii="Liberation Serif" w:hAnsi="Liberation Serif" w:cs="Liberation Serif"/>
        </w:rPr>
        <w:t xml:space="preserve">развивающейся способности предвидеть результаты сво</w:t>
      </w:r>
      <w:r>
        <w:rPr>
          <w:rFonts w:ascii="Liberation Serif" w:hAnsi="Liberation Serif" w:cs="Liberation Serif"/>
        </w:rPr>
        <w:t xml:space="preserve">их поступков и оценки возникше</w:t>
      </w:r>
      <w:r>
        <w:rPr>
          <w:rFonts w:ascii="Liberation Serif" w:hAnsi="Liberation Serif" w:cs="Liberation Serif"/>
        </w:rPr>
        <w:t xml:space="preserve">й ситуации.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Особенности программы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«Окружающий мир.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</w:t>
      </w:r>
      <w:r>
        <w:rPr>
          <w:rFonts w:ascii="Liberation Serif" w:hAnsi="Liberation Serif" w:cs="Liberation Serif"/>
        </w:rPr>
        <w:t xml:space="preserve">мируемыми в целях удовлетворения особых образовательных потребностей и интересов обучающихся ЦДО, которые относятся к категории дети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инвалиды и которым показано индивидуальное обучение.  ИУП формируются на основе заявлений родителей (законных представителей</w:t>
      </w:r>
      <w:r>
        <w:rPr>
          <w:rFonts w:ascii="Liberation Serif" w:hAnsi="Liberation Serif" w:cs="Liberation Serif"/>
        </w:rPr>
        <w:t xml:space="preserve">) по выбору учебных предметов и курсов на учебный год.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</w:t>
      </w:r>
      <w:r>
        <w:rPr>
          <w:rFonts w:ascii="Liberation Serif" w:hAnsi="Liberation Serif" w:cs="Liberation Serif"/>
        </w:rPr>
        <w:t xml:space="preserve">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</w:t>
      </w:r>
      <w:r>
        <w:rPr>
          <w:rFonts w:ascii="Liberation Serif" w:hAnsi="Liberation Serif" w:cs="Liberation Serif"/>
        </w:rPr>
        <w:t xml:space="preserve">го возможностей восприятия, темпа работы,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образовательной среды,</w:t>
      </w:r>
      <w:r>
        <w:rPr>
          <w:rFonts w:ascii="Liberation Serif" w:hAnsi="Liberation Serif" w:cs="Liberation Serif"/>
        </w:rPr>
        <w:t xml:space="preserve">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7"/>
        <w:ind w:left="113" w:right="5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программа расширяет и систематизирует теоретические сведения, полученные обучающимися, закрепляет практические умения и навыки, позволяет восполнить пробелы в знаниях.</w:t>
      </w:r>
      <w:r>
        <w:rPr>
          <w:rFonts w:ascii="Liberation Serif" w:hAnsi="Liberation Serif" w:eastAsia="MS Mincho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Темы, рассматриваемые в программе, не выхо</w:t>
      </w:r>
      <w:r>
        <w:rPr>
          <w:rFonts w:ascii="Liberation Serif" w:hAnsi="Liberation Serif" w:cs="Liberation Serif"/>
        </w:rPr>
        <w:t xml:space="preserve">дят за рамки обязательного содержания учебной образовательной программы, однако они расширяют базовый курс по </w:t>
      </w:r>
      <w:r>
        <w:rPr>
          <w:rFonts w:ascii="Liberation Serif" w:hAnsi="Liberation Serif" w:cs="Liberation Serif"/>
        </w:rPr>
        <w:t xml:space="preserve">окружающему миру</w:t>
      </w:r>
      <w:r>
        <w:rPr>
          <w:rFonts w:ascii="Liberation Serif" w:hAnsi="Liberation Serif" w:cs="Liberation Serif"/>
        </w:rPr>
        <w:t xml:space="preserve"> в рамках ФГОС. Поэтому данная программа будет способствовать совершенствованию и развитию знаний, умений и навыков, предусмотренн</w:t>
      </w:r>
      <w:r>
        <w:rPr>
          <w:rFonts w:ascii="Liberation Serif" w:hAnsi="Liberation Serif" w:cs="Liberation Serif"/>
        </w:rPr>
        <w:t xml:space="preserve">ых программой по </w:t>
      </w:r>
      <w:r>
        <w:rPr>
          <w:rFonts w:ascii="Liberation Serif" w:hAnsi="Liberation Serif" w:cs="Liberation Serif"/>
        </w:rPr>
        <w:t xml:space="preserve">окружающему миру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ориентирована на умение ребёнка осуществлять поисковую, исследовательскую деятельность. Навыки исследовательского поиска становятся востребованными в самых разных профессиональных сферах (экономике, поли</w:t>
      </w:r>
      <w:r>
        <w:rPr>
          <w:rFonts w:ascii="Liberation Serif" w:hAnsi="Liberation Serif" w:cs="Liberation Serif"/>
        </w:rPr>
        <w:t xml:space="preserve">тике, искусстве, спорте, туризме и др.). Условием успешной самореализации человека выступают его способности ориентироваться в незнакомой ситуации, оценивать обстановку, искать и принимать нестандартные решения, анализировать полученные результаты, а также</w:t>
      </w:r>
      <w:r>
        <w:rPr>
          <w:rFonts w:ascii="Liberation Serif" w:hAnsi="Liberation Serif" w:cs="Liberation Serif"/>
        </w:rPr>
        <w:t xml:space="preserve"> ставить перед собой новые цели. Формирование опыта исследовательской деятельности не имеет возрастных ограничений. Познание окружающего мира начинается с самых ранних лет, и, согласно данным психологической науки, уровень любознательности, стремления к по</w:t>
      </w:r>
      <w:r>
        <w:rPr>
          <w:rFonts w:ascii="Liberation Serif" w:hAnsi="Liberation Serif" w:cs="Liberation Serif"/>
        </w:rPr>
        <w:t xml:space="preserve">стижению неизведанного у детей младшего школьного возраста крайне велик.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left="113" w:right="5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Программой предусмотрено целенаправленное формирование совокупности умений работать с информацией.  Новые информационные объекты создаются в основном в рамках проектной деятельности.</w:t>
      </w:r>
      <w:r>
        <w:rPr>
          <w:rFonts w:ascii="Liberation Serif" w:hAnsi="Liberation Serif" w:cs="Liberation Serif"/>
        </w:rPr>
        <w:t xml:space="preserve"> Проектная деятельность позволяет закрепить, расширить и углубить полученные на занятиях знания, создаёт условия для творческого развития детей, формирования позитивной самооценки, навыков совместной деятельности со взрослыми, умений сотрудничать с учителя</w:t>
      </w:r>
      <w:r>
        <w:rPr>
          <w:rFonts w:ascii="Liberation Serif" w:hAnsi="Liberation Serif" w:cs="Liberation Serif"/>
        </w:rPr>
        <w:t xml:space="preserve">ми, совместно с ними планировать свои действия и реализовывать планы, вести поиск и систематизировать нужную информацию.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630"/>
        <w:jc w:val="both"/>
        <w:rPr>
          <w:lang w:val="be-BY"/>
        </w:rPr>
      </w:pPr>
      <w:r>
        <w:rPr>
          <w:lang w:val="be-BY"/>
        </w:rPr>
      </w:r>
      <w:r>
        <w:rPr>
          <w:lang w:val="be-BY"/>
        </w:rPr>
      </w:r>
      <w:r>
        <w:rPr>
          <w:lang w:val="be-BY"/>
        </w:rPr>
      </w:r>
    </w:p>
    <w:p>
      <w:pPr>
        <w:pStyle w:val="90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«Окружающий мир. Практикум» разработана с учетом категорий детей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инвалидов, находящихся на обучении</w:t>
      </w:r>
      <w:r>
        <w:rPr>
          <w:rFonts w:ascii="Liberation Serif" w:hAnsi="Liberation Serif" w:cs="Liberation Serif"/>
        </w:rPr>
        <w:t xml:space="preserve">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left="-2" w:firstLine="565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На обучении в ЦДО находятся следующие категории детей</w:t>
      </w:r>
      <w:r>
        <w:rPr>
          <w:rFonts w:ascii="Liberation Serif" w:hAnsi="Liberation Serif" w:cs="Liberation Serif"/>
          <w:b/>
          <w:bCs/>
        </w:rPr>
        <w:t xml:space="preserve">-</w:t>
      </w:r>
      <w:r>
        <w:rPr>
          <w:rFonts w:ascii="Liberation Serif" w:hAnsi="Liberation Serif" w:cs="Liberation Serif"/>
          <w:b/>
          <w:bCs/>
        </w:rPr>
        <w:t xml:space="preserve">инвалидов: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 слабос</w:t>
      </w:r>
      <w:r>
        <w:rPr>
          <w:rFonts w:ascii="Liberation Serif" w:hAnsi="Liberation Serif" w:cs="Liberation Serif"/>
        </w:rPr>
        <w:t xml:space="preserve">лышащие;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дети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инвалиды с нарушением опорно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двигательного аппарата;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дети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инвалидов педагогами используются специальные </w:t>
      </w:r>
      <w:r>
        <w:rPr>
          <w:rFonts w:ascii="Liberation Serif" w:hAnsi="Liberation Serif" w:cs="Liberation Serif"/>
        </w:rPr>
        <w:t xml:space="preserve">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b/>
          <w:bCs/>
          <w:iCs/>
        </w:rPr>
        <w:t xml:space="preserve">1. Для слабослышащих учащихся: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наличие визуального контакта, позволяющего детям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инвалидам держать в поле зрения педагога, в том числе видеть е</w:t>
      </w:r>
      <w:r>
        <w:rPr>
          <w:rFonts w:ascii="Liberation Serif" w:hAnsi="Liberation Serif" w:cs="Liberation Serif"/>
        </w:rPr>
        <w:t xml:space="preserve">го лицо, артикуляцию, движения рук, иметь возможность воспринимать информацию слухо-зрительно и на слух, 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eastAsia="Arial Unicode MS" w:cs="Liberation Serif"/>
          <w:color w:val="00000a"/>
        </w:rPr>
      </w:pPr>
      <w:r>
        <w:rPr>
          <w:rFonts w:ascii="Liberation Serif" w:hAnsi="Liberation Serif" w:eastAsia="Arial Unicode MS" w:cs="Liberation Serif"/>
          <w:color w:val="00000a"/>
        </w:rPr>
        <w:t xml:space="preserve"> </w:t>
      </w:r>
      <w:r>
        <w:rPr>
          <w:rFonts w:ascii="Liberation Serif" w:hAnsi="Liberation Serif" w:eastAsia="Arial Unicode MS" w:cs="Liberation Serif"/>
          <w:color w:val="00000a"/>
        </w:rPr>
        <w:t xml:space="preserve">продуманность</w:t>
      </w:r>
      <w:r>
        <w:rPr>
          <w:rFonts w:ascii="Liberation Serif" w:hAnsi="Liberation Serif" w:eastAsia="Arial Unicode MS" w:cs="Liberation Serif"/>
          <w:color w:val="0000ff"/>
        </w:rPr>
        <w:t xml:space="preserve"> </w:t>
      </w:r>
      <w:r>
        <w:rPr>
          <w:rFonts w:ascii="Liberation Serif" w:hAnsi="Liberation Serif" w:eastAsia="Arial Unicode MS" w:cs="Liberation Serif"/>
          <w:color w:val="00000a"/>
        </w:rPr>
        <w:t xml:space="preserve">освещенности лица говорящего и фона за ним, использование современной электроакустической, в том числе звукоусил</w:t>
      </w:r>
      <w:r>
        <w:rPr>
          <w:rFonts w:ascii="Liberation Serif" w:hAnsi="Liberation Serif" w:eastAsia="Arial Unicode MS" w:cs="Liberation Serif"/>
          <w:color w:val="00000a"/>
        </w:rPr>
        <w:t xml:space="preserve">ивающей аппаратуры;</w:t>
      </w:r>
      <w:r>
        <w:rPr>
          <w:rFonts w:ascii="Liberation Serif" w:hAnsi="Liberation Serif" w:eastAsia="Arial Unicode MS" w:cs="Liberation Serif"/>
          <w:color w:val="00000a"/>
        </w:rPr>
      </w:r>
      <w:r>
        <w:rPr>
          <w:rFonts w:ascii="Liberation Serif" w:hAnsi="Liberation Serif" w:eastAsia="Arial Unicode MS" w:cs="Liberation Serif"/>
          <w:color w:val="00000a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b/>
          <w:bCs/>
          <w:iCs/>
        </w:rPr>
        <w:t xml:space="preserve">2. Для слепых и слабовидящих уча</w:t>
      </w:r>
      <w:r>
        <w:rPr>
          <w:rFonts w:ascii="Liberation Serif" w:hAnsi="Liberation Serif" w:cs="Liberation Serif"/>
          <w:b/>
          <w:bCs/>
          <w:iCs/>
        </w:rPr>
        <w:t xml:space="preserve">щихся: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02"/>
        <w:ind w:firstLine="708"/>
        <w:jc w:val="both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b/>
          <w:bCs/>
          <w:iCs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зрительной и тактильной у</w:t>
      </w:r>
      <w:r>
        <w:rPr>
          <w:rFonts w:ascii="Liberation Serif" w:hAnsi="Liberation Serif" w:cs="Liberation Serif"/>
          <w:color w:val="000000"/>
        </w:rPr>
        <w:t xml:space="preserve">томляемости;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соблюдение регламента зритель</w:t>
      </w:r>
      <w:r>
        <w:rPr>
          <w:rFonts w:ascii="Liberation Serif" w:hAnsi="Liberation Serif" w:cs="Liberation Serif"/>
        </w:rPr>
        <w:t xml:space="preserve">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рациональное чередование тактильной нагрузки со слуховым, зрительным (для слепых учащихся с остаточн</w:t>
      </w:r>
      <w:r>
        <w:rPr>
          <w:rFonts w:ascii="Liberation Serif" w:hAnsi="Liberation Serif" w:cs="Liberation Serif"/>
        </w:rPr>
        <w:t xml:space="preserve">ым зрением) восприятием учебного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увеличение вре</w:t>
      </w:r>
      <w:r>
        <w:rPr>
          <w:rFonts w:ascii="Liberation Serif" w:hAnsi="Liberation Serif" w:cs="Liberation Serif"/>
        </w:rPr>
        <w:t xml:space="preserve">мени </w:t>
      </w:r>
      <w:r>
        <w:rPr>
          <w:rFonts w:ascii="Liberation Serif" w:hAnsi="Liberation Serif" w:cs="Liberation Serif"/>
        </w:rPr>
        <w:t xml:space="preserve">на выполнение самостоятельных работ (в 2 раза) и адаптация (в соответствии с особыми образовательными потребностями детей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инвалидов) текстового и иллюстративного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 </w:t>
      </w:r>
      <w:r>
        <w:rPr>
          <w:rFonts w:ascii="Liberation Serif" w:hAnsi="Liberation Serif" w:eastAsia="Calibri" w:cs="Liberation Serif"/>
        </w:rPr>
        <w:t xml:space="preserve">доступность образовательной среды посредством использования учебников, дидактическ</w:t>
      </w:r>
      <w:r>
        <w:rPr>
          <w:rFonts w:ascii="Liberation Serif" w:hAnsi="Liberation Serif" w:eastAsia="Calibri" w:cs="Liberation Serif"/>
        </w:rPr>
        <w:t xml:space="preserve">ого материала и средств наглядности с увеличенным шрифтом;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 специальных тифлотехнических устрой</w:t>
      </w:r>
      <w:r>
        <w:rPr>
          <w:rFonts w:ascii="Liberation Serif" w:hAnsi="Liberation Serif" w:cs="Liberation Serif"/>
        </w:rPr>
        <w:t xml:space="preserve">ств, позволяющих преобразовывать визуальную информацию в речь и в рельефно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точечный шрифт.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b/>
          <w:bCs/>
          <w:iCs/>
        </w:rPr>
        <w:t xml:space="preserve">3. Для детей</w:t>
      </w:r>
      <w:r>
        <w:rPr>
          <w:rFonts w:ascii="Liberation Serif" w:hAnsi="Liberation Serif" w:cs="Liberation Serif"/>
          <w:b/>
          <w:bCs/>
          <w:iCs/>
        </w:rPr>
        <w:t xml:space="preserve">-</w:t>
      </w:r>
      <w:r>
        <w:rPr>
          <w:rFonts w:ascii="Liberation Serif" w:hAnsi="Liberation Serif" w:cs="Liberation Serif"/>
          <w:b/>
          <w:bCs/>
          <w:iCs/>
        </w:rPr>
        <w:t xml:space="preserve">инвалидов с нарушениями опорно</w:t>
      </w:r>
      <w:r>
        <w:rPr>
          <w:rFonts w:ascii="Liberation Serif" w:hAnsi="Liberation Serif" w:cs="Liberation Serif"/>
          <w:b/>
          <w:bCs/>
          <w:iCs/>
        </w:rPr>
        <w:t xml:space="preserve">-</w:t>
      </w:r>
      <w:r>
        <w:rPr>
          <w:rFonts w:ascii="Liberation Serif" w:hAnsi="Liberation Serif" w:cs="Liberation Serif"/>
          <w:b/>
          <w:bCs/>
          <w:iCs/>
        </w:rPr>
        <w:t xml:space="preserve">двигательного аппарата: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</w:t>
      </w:r>
      <w:r>
        <w:rPr>
          <w:rFonts w:ascii="Liberation Serif" w:hAnsi="Liberation Serif" w:eastAsia="Times New Roman" w:cs="Liberation Serif"/>
        </w:rPr>
        <w:t xml:space="preserve">использование наглядных (</w:t>
      </w:r>
      <w:r>
        <w:rPr>
          <w:rFonts w:ascii="Liberation Serif" w:hAnsi="Liberation Serif" w:eastAsia="Times New Roman" w:cs="Liberation Serif"/>
          <w:color w:val="000000"/>
        </w:rPr>
        <w:t xml:space="preserve">наблюдение, иллюстрация, демонстрация)</w:t>
      </w:r>
      <w:r>
        <w:rPr>
          <w:rFonts w:ascii="Liberation Serif" w:hAnsi="Liberation Serif" w:eastAsia="Times New Roman" w:cs="Liberation Serif"/>
        </w:rPr>
        <w:t xml:space="preserve">, практических (</w:t>
      </w:r>
      <w:r>
        <w:rPr>
          <w:rFonts w:ascii="Liberation Serif" w:hAnsi="Liberation Serif" w:eastAsia="Times New Roman" w:cs="Liberation Serif"/>
          <w:color w:val="000000"/>
        </w:rPr>
        <w:t xml:space="preserve">упражн</w:t>
      </w:r>
      <w:r>
        <w:rPr>
          <w:rFonts w:ascii="Liberation Serif" w:hAnsi="Liberation Serif" w:eastAsia="Times New Roman" w:cs="Liberation Serif"/>
          <w:color w:val="000000"/>
        </w:rPr>
        <w:t xml:space="preserve">ение, лаборат</w:t>
      </w:r>
      <w:r>
        <w:rPr>
          <w:rFonts w:ascii="Liberation Serif" w:hAnsi="Liberation Serif" w:eastAsia="Times New Roman" w:cs="Liberation Serif"/>
          <w:color w:val="000000"/>
        </w:rPr>
        <w:t xml:space="preserve">орная работа, практическая работа), </w:t>
      </w:r>
      <w:r>
        <w:rPr>
          <w:rFonts w:ascii="Liberation Serif" w:hAnsi="Liberation Serif" w:eastAsia="Times New Roman" w:cs="Liberation Serif"/>
        </w:rPr>
        <w:t xml:space="preserve">словесных (</w:t>
      </w:r>
      <w:r>
        <w:rPr>
          <w:rFonts w:ascii="Liberation Serif" w:hAnsi="Liberation Serif" w:eastAsia="Times New Roman" w:cs="Liberation Serif"/>
          <w:color w:val="000000"/>
        </w:rPr>
        <w:t xml:space="preserve">рассказ, объяснение, беседа, работа с книгой) </w:t>
      </w:r>
      <w:r>
        <w:rPr>
          <w:rFonts w:ascii="Liberation Serif" w:hAnsi="Liberation Serif" w:eastAsia="Times New Roman" w:cs="Liberation Serif"/>
        </w:rPr>
        <w:t xml:space="preserve">и двигательно</w:t>
      </w:r>
      <w:r>
        <w:rPr>
          <w:rFonts w:ascii="Liberation Serif" w:hAnsi="Liberation Serif" w:eastAsia="Times New Roman" w:cs="Liberation Serif"/>
        </w:rPr>
        <w:t xml:space="preserve">-</w:t>
      </w:r>
      <w:r>
        <w:rPr>
          <w:rFonts w:ascii="Liberation Serif" w:hAnsi="Liberation Serif" w:eastAsia="Times New Roman" w:cs="Liberation Serif"/>
        </w:rPr>
        <w:t xml:space="preserve">кинестетических методов;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Calibri" w:cs="Liberation Serif"/>
        </w:rPr>
        <w:t xml:space="preserve"> </w:t>
      </w:r>
      <w:r>
        <w:rPr>
          <w:rFonts w:ascii="Liberation Serif" w:hAnsi="Liberation Serif" w:eastAsia="Calibri" w:cs="Liberation Serif"/>
        </w:rPr>
        <w:t xml:space="preserve">тщательный отбор материала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(небольшой</w:t>
      </w:r>
      <w:r>
        <w:rPr>
          <w:rFonts w:ascii="Liberation Serif" w:hAnsi="Liberation Serif" w:eastAsia="Calibri" w:cs="Liberation Serif"/>
          <w:color w:val="000000"/>
        </w:rPr>
        <w:t xml:space="preserve"> по объему, содержащий ограниченное количество новых сведений, достоверные и научно про</w:t>
      </w:r>
      <w:r>
        <w:rPr>
          <w:rFonts w:ascii="Liberation Serif" w:hAnsi="Liberation Serif" w:eastAsia="Calibri" w:cs="Liberation Serif"/>
          <w:color w:val="000000"/>
        </w:rPr>
        <w:t xml:space="preserve">веренные факты</w:t>
      </w:r>
      <w:r>
        <w:rPr>
          <w:rFonts w:ascii="Liberation Serif" w:hAnsi="Liberation Serif" w:cs="Liberation Serif"/>
          <w:color w:val="000000"/>
        </w:rPr>
        <w:t xml:space="preserve">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 </w:t>
      </w:r>
      <w:r>
        <w:rPr>
          <w:rFonts w:ascii="Liberation Serif" w:hAnsi="Liberation Serif" w:eastAsia="Calibri" w:cs="Liberation Serif"/>
        </w:rPr>
        <w:t xml:space="preserve">использование опт</w:t>
      </w:r>
      <w:r>
        <w:rPr>
          <w:rFonts w:ascii="Liberation Serif" w:hAnsi="Liberation Serif" w:cs="Liberation Serif"/>
        </w:rPr>
        <w:t xml:space="preserve">имального количества заданий</w:t>
      </w:r>
      <w:r>
        <w:rPr>
          <w:rFonts w:ascii="Liberation Serif" w:hAnsi="Liberation Serif" w:eastAsia="Calibri" w:cs="Liberation Serif"/>
        </w:rPr>
        <w:t xml:space="preserve"> с учетом возможностей и потребностей детей с нарушениями опорно</w:t>
      </w:r>
      <w:r>
        <w:rPr>
          <w:rFonts w:ascii="Liberation Serif" w:hAnsi="Liberation Serif" w:eastAsia="Calibri" w:cs="Liberation Serif"/>
        </w:rPr>
        <w:t xml:space="preserve">-</w:t>
      </w:r>
      <w:r>
        <w:rPr>
          <w:rFonts w:ascii="Liberation Serif" w:hAnsi="Liberation Serif" w:eastAsia="Calibri" w:cs="Liberation Serif"/>
        </w:rPr>
        <w:t xml:space="preserve">двигательного аппарата;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 </w:t>
      </w:r>
      <w:r>
        <w:rPr>
          <w:rFonts w:ascii="Liberation Serif" w:hAnsi="Liberation Serif" w:eastAsia="Calibri" w:cs="Liberation Serif"/>
          <w:color w:val="000000"/>
        </w:rPr>
        <w:t xml:space="preserve">постановка четких </w:t>
      </w:r>
      <w:r>
        <w:rPr>
          <w:rFonts w:ascii="Liberation Serif" w:hAnsi="Liberation Serif" w:cs="Liberation Serif"/>
          <w:color w:val="000000"/>
        </w:rPr>
        <w:t xml:space="preserve">целей выполняемого задания</w:t>
      </w:r>
      <w:r>
        <w:rPr>
          <w:rFonts w:ascii="Liberation Serif" w:hAnsi="Liberation Serif" w:eastAsia="Calibri" w:cs="Liberation Serif"/>
          <w:color w:val="000000"/>
        </w:rPr>
        <w:t xml:space="preserve">;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 </w:t>
      </w:r>
      <w:r>
        <w:rPr>
          <w:rFonts w:ascii="Liberation Serif" w:hAnsi="Liberation Serif" w:eastAsia="Calibri" w:cs="Liberation Serif"/>
          <w:color w:val="000000"/>
        </w:rPr>
        <w:t xml:space="preserve">анали</w:t>
      </w:r>
      <w:r>
        <w:rPr>
          <w:rFonts w:ascii="Liberation Serif" w:hAnsi="Liberation Serif" w:cs="Liberation Serif"/>
          <w:color w:val="000000"/>
        </w:rPr>
        <w:t xml:space="preserve">з результатов каждого задания</w:t>
      </w:r>
      <w:r>
        <w:rPr>
          <w:rFonts w:ascii="Liberation Serif" w:hAnsi="Liberation Serif" w:eastAsia="Calibri" w:cs="Liberation Serif"/>
          <w:color w:val="000000"/>
        </w:rPr>
        <w:t xml:space="preserve">, осмыслен</w:t>
      </w:r>
      <w:r>
        <w:rPr>
          <w:rFonts w:ascii="Liberation Serif" w:hAnsi="Liberation Serif" w:eastAsia="Calibri" w:cs="Liberation Serif"/>
          <w:color w:val="000000"/>
        </w:rPr>
        <w:t xml:space="preserve">ие причин оши</w:t>
      </w:r>
      <w:r>
        <w:rPr>
          <w:rFonts w:ascii="Liberation Serif" w:hAnsi="Liberation Serif" w:eastAsia="Calibri" w:cs="Liberation Serif"/>
          <w:color w:val="000000"/>
        </w:rPr>
        <w:t xml:space="preserve">бок и путей их устранения;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eastAsia="Arial Unicode MS" w:cs="Liberation Serif"/>
          <w:lang w:eastAsia="hi-IN" w:bidi="hi-IN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</w:rPr>
        <w:t xml:space="preserve">, различного вида контакто</w:t>
      </w:r>
      <w:r>
        <w:rPr>
          <w:rFonts w:ascii="Liberation Serif" w:hAnsi="Liberation Serif" w:cs="Liberation Serif"/>
        </w:rPr>
        <w:t xml:space="preserve">ры, з</w:t>
      </w:r>
      <w:r>
        <w:rPr>
          <w:rFonts w:ascii="Liberation Serif" w:hAnsi="Liberation Serif" w:cs="Liberation Serif"/>
        </w:rPr>
        <w:t xml:space="preserve">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Arial Unicode MS" w:cs="Liberation Serif"/>
          <w:lang w:eastAsia="hi-IN" w:bidi="hi-IN"/>
        </w:rPr>
      </w:r>
      <w:r>
        <w:rPr>
          <w:rFonts w:ascii="Liberation Serif" w:hAnsi="Liberation Serif" w:eastAsia="Arial Unicode MS" w:cs="Liberation Serif"/>
          <w:lang w:eastAsia="hi-IN" w:bidi="hi-IN"/>
        </w:rPr>
      </w:r>
    </w:p>
    <w:p>
      <w:pPr>
        <w:pStyle w:val="902"/>
        <w:ind w:firstLine="708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lang w:val="be-BY"/>
        </w:rPr>
      </w:pPr>
      <w:r>
        <w:rPr>
          <w:rFonts w:ascii="Liberation Serif" w:hAnsi="Liberation Serif" w:cs="Liberation Serif"/>
          <w:lang w:val="be-BY"/>
        </w:rPr>
        <w:t xml:space="preserve">При работе с детьмиинвалидами с соматическими заболеваниями используются тр</w:t>
      </w:r>
      <w:r>
        <w:rPr>
          <w:rFonts w:ascii="Liberation Serif" w:hAnsi="Liberation Serif" w:cs="Liberation Serif"/>
          <w:lang w:val="be-BY"/>
        </w:rPr>
        <w:t xml:space="preserve">адиционные приёмы, методы и формы обучения.</w:t>
      </w:r>
      <w:r>
        <w:rPr>
          <w:rFonts w:ascii="Liberation Serif" w:hAnsi="Liberation Serif" w:cs="Liberation Serif"/>
          <w:lang w:val="be-BY"/>
        </w:rPr>
      </w:r>
      <w:r>
        <w:rPr>
          <w:rFonts w:ascii="Liberation Serif" w:hAnsi="Liberation Serif" w:cs="Liberation Serif"/>
          <w:lang w:val="be-BY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color w:val="000000"/>
          <w:lang w:val="be-BY"/>
        </w:rPr>
      </w:pPr>
      <w:r>
        <w:rPr>
          <w:rFonts w:ascii="Liberation Serif" w:hAnsi="Liberation Serif" w:cs="Liberation Serif"/>
          <w:b/>
          <w:color w:val="000000"/>
          <w:lang w:val="be-BY"/>
        </w:rPr>
      </w:r>
      <w:r>
        <w:rPr>
          <w:rFonts w:ascii="Liberation Serif" w:hAnsi="Liberation Serif" w:cs="Liberation Serif"/>
          <w:b/>
          <w:color w:val="000000"/>
          <w:lang w:val="be-BY"/>
        </w:rPr>
      </w:r>
      <w:r>
        <w:rPr>
          <w:rFonts w:ascii="Liberation Serif" w:hAnsi="Liberation Serif" w:cs="Liberation Serif"/>
          <w:b/>
          <w:color w:val="000000"/>
          <w:lang w:val="be-BY"/>
        </w:rPr>
      </w:r>
    </w:p>
    <w:p>
      <w:pPr>
        <w:pStyle w:val="847"/>
        <w:ind w:left="-2" w:firstLine="568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7"/>
        <w:ind w:left="-2" w:firstLine="565"/>
        <w:jc w:val="both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Образовательная деятельность в ЦДО осуществляется по учебному плану, разработанному на учебный год, и организуется в соответствии с календарным учебным графиком. Колич</w:t>
      </w:r>
      <w:r>
        <w:rPr>
          <w:rFonts w:ascii="Liberation Serif" w:hAnsi="Liberation Serif" w:cs="Liberation Serif"/>
          <w:color w:val="00000a"/>
        </w:rPr>
        <w:t xml:space="preserve">ество часов, определенных учебным планом на каждый учебный предмет, предполагает освоение образовательной программы ФГОС НОО.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90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рабочая программа предусматривает 102 часа. Из них во 2-4 классах </w:t>
      </w:r>
      <w:r>
        <w:rPr>
          <w:rFonts w:ascii="Liberation Serif" w:hAnsi="Liberation Serif" w:cs="Liberation Serif"/>
        </w:rPr>
        <w:t xml:space="preserve">102 часа (1 час в неделю, 34 учебные недели в каждом классе).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0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90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</w:t>
      </w:r>
      <w:r>
        <w:rPr>
          <w:rFonts w:ascii="Liberation Serif" w:hAnsi="Liberation Serif" w:cs="Liberation Serif"/>
        </w:rPr>
        <w:t xml:space="preserve">грамма учебного предмета «Окружающий мир.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Содержание уче</w:t>
      </w:r>
      <w:r>
        <w:rPr>
          <w:rFonts w:ascii="Liberation Serif" w:hAnsi="Liberation Serif" w:cs="Liberation Serif"/>
          <w:b/>
          <w:bCs/>
        </w:rPr>
        <w:t xml:space="preserve">бного предмета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1 раздел. </w:t>
      </w:r>
      <w:r>
        <w:rPr>
          <w:rFonts w:ascii="Liberation Serif" w:hAnsi="Liberation Serif" w:cs="Liberation Serif"/>
          <w:b/>
          <w:bCs/>
        </w:rPr>
        <w:t xml:space="preserve">Человек и общество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Наша Родина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Россия, Российская Федерация. Россия и ее столица на карте. Государственные символы России. Москва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столица России. Святыни Москвы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святыни России: Кремль,</w:t>
      </w:r>
      <w:r>
        <w:rPr>
          <w:rFonts w:ascii="Liberation Serif" w:hAnsi="Liberation Serif" w:cs="Liberation Serif"/>
        </w:rPr>
        <w:t xml:space="preserve"> Красная площа</w:t>
      </w:r>
      <w:r>
        <w:rPr>
          <w:rFonts w:ascii="Liberation Serif" w:hAnsi="Liberation Serif" w:cs="Liberation Serif"/>
        </w:rPr>
        <w:t xml:space="preserve">дь, Большой театр и другие. Характеристика отдельных исторических событий, связанных с Москвой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(основание Москвы, строительство Кремля и другие). Герб Москвы. Расположение Москвы на карте. Города России. Россия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многонациональное государство</w:t>
      </w:r>
      <w:r>
        <w:rPr>
          <w:rFonts w:ascii="Liberation Serif" w:hAnsi="Liberation Serif" w:cs="Liberation Serif"/>
        </w:rPr>
        <w:t xml:space="preserve">. Народы Рос</w:t>
      </w:r>
      <w:r>
        <w:rPr>
          <w:rFonts w:ascii="Liberation Serif" w:hAnsi="Liberation Serif" w:cs="Liberation Serif"/>
        </w:rPr>
        <w:t xml:space="preserve">сии, их традиции, обычаи, праздники. Родной край, его природные и культурные достопримечательности. Значимые события истории родного края.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Свой регион и его главный город на карте; символика своего региона. Хозяйственные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заня</w:t>
      </w:r>
      <w:r>
        <w:rPr>
          <w:rFonts w:ascii="Liberation Serif" w:hAnsi="Liberation Serif" w:cs="Liberation Serif"/>
        </w:rPr>
        <w:t xml:space="preserve">тия, профессии жителей р</w:t>
      </w:r>
      <w:r>
        <w:rPr>
          <w:rFonts w:ascii="Liberation Serif" w:hAnsi="Liberation Serif" w:cs="Liberation Serif"/>
        </w:rPr>
        <w:t xml:space="preserve">одного края. Значение труда в жизни человека и общества.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Семья. Семейные ценности и традици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. Родословная. Составление схемы родословного </w:t>
      </w:r>
      <w:r>
        <w:rPr>
          <w:rFonts w:ascii="Liberation Serif" w:hAnsi="Liberation Serif" w:cs="Liberation Serif"/>
        </w:rPr>
        <w:t xml:space="preserve">древа, истории семьи.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культурного поведения в общественных местах. Доброта, справедливость, честность, уваж</w:t>
      </w:r>
      <w:r>
        <w:rPr>
          <w:rFonts w:ascii="Liberation Serif" w:hAnsi="Liberation Serif" w:cs="Liberation Serif"/>
        </w:rPr>
        <w:t xml:space="preserve">ение к чужому мнению и особенностям других людей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главные правила взаимоотношений членов общества.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 раздел. </w:t>
      </w:r>
      <w:r>
        <w:rPr>
          <w:rFonts w:ascii="Liberation Serif" w:hAnsi="Liberation Serif" w:cs="Liberation Serif"/>
          <w:b/>
          <w:bCs/>
        </w:rPr>
        <w:t xml:space="preserve">Человек и природа.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Методы познания природы: наблюдения, опыты, измерения.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Звезды и созвездия, наблюдения звездного неба. Планеты. Чем Земля о</w:t>
      </w:r>
      <w:r>
        <w:rPr>
          <w:rFonts w:ascii="Liberation Serif" w:hAnsi="Liberation Serif" w:cs="Liberation Serif"/>
        </w:rPr>
        <w:t xml:space="preserve">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</w:t>
      </w:r>
      <w:r>
        <w:rPr>
          <w:rFonts w:ascii="Liberation Serif" w:hAnsi="Liberation Serif" w:cs="Liberation Serif"/>
        </w:rPr>
        <w:t xml:space="preserve">во; ориентирование с помощью компаса.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</w:t>
      </w:r>
      <w:r>
        <w:rPr>
          <w:rFonts w:ascii="Liberation Serif" w:hAnsi="Liberation Serif" w:cs="Liberation Serif"/>
        </w:rPr>
        <w:t xml:space="preserve">есмыкающиеся: общая характеристика внешних признаков. Связи в пр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роде. Годовой ход изменений в жизни животных.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Красная книга России, ее значение, отдельные представители растений и животных </w:t>
      </w:r>
      <w:r>
        <w:rPr>
          <w:rFonts w:ascii="Liberation Serif" w:hAnsi="Liberation Serif" w:cs="Liberation Serif"/>
        </w:rPr>
        <w:t xml:space="preserve">Красной книги. Заповедники, природные парки. Охрана природы.</w:t>
      </w:r>
      <w:r>
        <w:rPr>
          <w:rFonts w:ascii="Liberation Serif" w:hAnsi="Liberation Serif" w:cs="Liberation Serif"/>
        </w:rPr>
        <w:t xml:space="preserve"> Правила нравственного поведения на природе.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 раздел. </w:t>
      </w:r>
      <w:r>
        <w:rPr>
          <w:rFonts w:ascii="Liberation Serif" w:hAnsi="Liberation Serif" w:cs="Liberation Serif"/>
          <w:b/>
          <w:bCs/>
        </w:rPr>
        <w:t xml:space="preserve">Правила безопасной жизнедеятельности.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Здоровый образ жизни: режим дня (чередование сна, учебных занятий, двигательной </w:t>
      </w:r>
      <w:r>
        <w:rPr>
          <w:rFonts w:ascii="Liberation Serif" w:hAnsi="Liberation Serif" w:cs="Liberation Serif"/>
        </w:rPr>
        <w:t xml:space="preserve">активности) и рациональное питание (количество приемов пищи и рацион питания).</w:t>
      </w:r>
      <w:r>
        <w:rPr>
          <w:rFonts w:ascii="Liberation Serif" w:hAnsi="Liberation Serif" w:cs="Liberation Serif"/>
        </w:rPr>
        <w:t xml:space="preserve"> Физическая культура, закаливание, игры на воздухе как условие сохранения и укрепления здоровья. Правила в быту, на прогулках. Правила безопасного поведения пассажира наземного транспорта (ожидание на остановке, посадка, размещение в салоне или вагоне, выс</w:t>
      </w:r>
      <w:r>
        <w:rPr>
          <w:rFonts w:ascii="Liberation Serif" w:hAnsi="Liberation Serif" w:cs="Liberation Serif"/>
        </w:rPr>
        <w:t xml:space="preserve">адка, знаки безопасности на </w:t>
      </w:r>
      <w:r>
        <w:rPr>
          <w:rFonts w:ascii="Liberation Serif" w:hAnsi="Liberation Serif" w:cs="Liberation Serif"/>
        </w:rPr>
        <w:t xml:space="preserve">общественном транспорте). Номера телефонов экстренной помощи. Правила поведения при пользовании компьютером. Безопасность в информационно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коммуникационной сети «Интернет» в условиях контролируемого доступа в информационно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телеко</w:t>
      </w:r>
      <w:r>
        <w:rPr>
          <w:rFonts w:ascii="Liberation Serif" w:hAnsi="Liberation Serif" w:cs="Liberation Serif"/>
        </w:rPr>
        <w:t xml:space="preserve">ммуникационную сеть «Интернет».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</w:t>
      </w:r>
      <w:r>
        <w:rPr>
          <w:rFonts w:ascii="Liberation Serif" w:hAnsi="Liberation Serif" w:cs="Liberation Serif"/>
          <w:b/>
          <w:bCs/>
        </w:rPr>
        <w:t xml:space="preserve">ниверсальные учебные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действия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(пропедевтический уровень)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Познавательные универсальные учебные действия: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ориентироваться в методах познания природы (наблюдение, опыт, сравнение, измерение);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определять на основе наблюд</w:t>
      </w:r>
      <w:r>
        <w:rPr>
          <w:rFonts w:ascii="Liberation Serif" w:hAnsi="Liberation Serif" w:cs="Liberation Serif"/>
        </w:rPr>
        <w:t xml:space="preserve">ения состояние вещества (жидкое, твердое, газообразное);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различать символы Российской Федерации;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различать деревья, кустарники, травы; приводить примеры (в пределах изученного);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группировать растения: дикорастущие и культурные; лекарственные и ядо</w:t>
      </w:r>
      <w:r>
        <w:rPr>
          <w:rFonts w:ascii="Liberation Serif" w:hAnsi="Liberation Serif" w:cs="Liberation Serif"/>
        </w:rPr>
        <w:t xml:space="preserve">витые (в пределах изученного);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различать прошлое, настоящее, будущее.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Работа с информацией: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различать информацию, представленную в тексте, графически, аудиовизуально;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читать информацию, представленную в схеме, таблице;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используя текстовую информа</w:t>
      </w:r>
      <w:r>
        <w:rPr>
          <w:rFonts w:ascii="Liberation Serif" w:hAnsi="Liberation Serif" w:cs="Liberation Serif"/>
        </w:rPr>
        <w:t xml:space="preserve">цию, заполнять таблицы; дополнять схемы;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соотносить пример (рисунок, предложенную ситуацию) со временем протекания.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Коммуникативные универсальные учебные действия: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ориентироваться в терминах (понятиях), соотносить их с краткой характеристикой: поня</w:t>
      </w:r>
      <w:r>
        <w:rPr>
          <w:rFonts w:ascii="Liberation Serif" w:hAnsi="Liberation Serif" w:cs="Liberation Serif"/>
        </w:rPr>
        <w:t xml:space="preserve">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понятия и термины, связанные с миром природы (среда об</w:t>
      </w:r>
      <w:r>
        <w:rPr>
          <w:rFonts w:ascii="Liberation Serif" w:hAnsi="Liberation Serif" w:cs="Liberation Serif"/>
        </w:rPr>
        <w:t xml:space="preserve">ита</w:t>
      </w:r>
      <w:r>
        <w:rPr>
          <w:rFonts w:ascii="Liberation Serif" w:hAnsi="Liberation Serif" w:cs="Liberation Serif"/>
        </w:rPr>
        <w:t xml:space="preserve">ния, тело, явление, вещество; заповедник);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понятия и термины, связанные с организацией своей жизни и охраны здоровья (режим, правильное питание, закаливание, безопасность, опасная ситуация);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описывать условия жизни на Земле, отличие нашей планеты о</w:t>
      </w:r>
      <w:r>
        <w:rPr>
          <w:rFonts w:ascii="Liberation Serif" w:hAnsi="Liberation Serif" w:cs="Liberation Serif"/>
        </w:rPr>
        <w:t xml:space="preserve">т</w:t>
      </w:r>
      <w:r>
        <w:rPr>
          <w:rFonts w:ascii="Liberation Serif" w:hAnsi="Liberation Serif" w:cs="Liberation Serif"/>
        </w:rPr>
        <w:t xml:space="preserve"> других планет Солнечной системы;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небольшие описания на предложенную тему (например, «Моя семья», «Какие бывают профессии?», «Что «умеют» органы чувств?», «Лес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природное сообщество» и другие);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высказывания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рассуждения (например, пр</w:t>
      </w:r>
      <w:r>
        <w:rPr>
          <w:rFonts w:ascii="Liberation Serif" w:hAnsi="Liberation Serif" w:cs="Liberation Serif"/>
        </w:rPr>
        <w:t xml:space="preserve">изнаки животного и растения как живого существа; связь изменений в живой природе с явлениями неживой природы);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приводить примеры растений и животных, занесенных в Красную книгу России (на примере своей местности);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описывать современные события от</w:t>
      </w:r>
      <w:r>
        <w:rPr>
          <w:rFonts w:ascii="Liberation Serif" w:hAnsi="Liberation Serif" w:cs="Liberation Serif"/>
        </w:rPr>
        <w:t xml:space="preserve"> имени их участника.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Регулятивные универсальные учебные действия: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следовать образцу, предложенному плану и инструкции при решении учебной задачи;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контролировать с небольшой помощью учителя последовательность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действий по ре</w:t>
      </w:r>
      <w:r>
        <w:rPr>
          <w:rFonts w:ascii="Liberation Serif" w:hAnsi="Liberation Serif" w:cs="Liberation Serif"/>
        </w:rPr>
        <w:t xml:space="preserve">шению учебной задачи;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результаты своей работы, анализировать </w:t>
      </w:r>
      <w:r>
        <w:rPr>
          <w:rFonts w:ascii="Liberation Serif" w:hAnsi="Liberation Serif" w:cs="Liberation Serif"/>
        </w:rPr>
        <w:t xml:space="preserve">свою </w:t>
      </w:r>
      <w:r>
        <w:rPr>
          <w:rFonts w:ascii="Liberation Serif" w:hAnsi="Liberation Serif" w:cs="Liberation Serif"/>
        </w:rPr>
        <w:t xml:space="preserve">оценку, </w:t>
      </w:r>
      <w:r>
        <w:rPr>
          <w:rFonts w:ascii="Liberation Serif" w:hAnsi="Liberation Serif" w:cs="Liberation Serif"/>
        </w:rPr>
        <w:t xml:space="preserve">адекватно</w:t>
      </w:r>
      <w:r>
        <w:rPr>
          <w:rFonts w:ascii="Liberation Serif" w:hAnsi="Liberation Serif" w:cs="Liberation Serif"/>
        </w:rPr>
        <w:t xml:space="preserve"> принимать советы и замечания </w:t>
      </w:r>
      <w:r>
        <w:rPr>
          <w:rFonts w:ascii="Liberation Serif" w:hAnsi="Liberation Serif" w:cs="Liberation Serif"/>
        </w:rPr>
        <w:t xml:space="preserve">учителя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</w:t>
      </w:r>
      <w:r>
        <w:rPr>
          <w:rFonts w:ascii="Liberation Serif" w:hAnsi="Liberation Serif" w:cs="Liberation Serif"/>
          <w:b/>
          <w:bCs/>
        </w:rPr>
        <w:t xml:space="preserve">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jc w:val="center"/>
        <w:widowControl/>
        <w:tabs>
          <w:tab w:val="left" w:pos="284" w:leader="none"/>
        </w:tabs>
      </w:pPr>
      <w:r/>
      <w:r/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1 раздел. Человек и природа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Методы изучения природы. Карта мира. Материки и части света. Вещество. Разнообразие веществ в окружающе</w:t>
      </w:r>
      <w:r>
        <w:rPr>
          <w:rFonts w:ascii="Liberation Serif" w:hAnsi="Liberation Serif" w:cs="Liberation Serif"/>
        </w:rPr>
        <w:t xml:space="preserve">м мире.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Примеры веществ: соль, сахар, вода, природный газ. Твердые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тела, жидкости, газы. Простейшие практические работы с веществами, жидкостями, газами.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Воздух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смесь газов. Свойства воздуха. Значение воздуха для растений, животных, человека. Вода.</w:t>
      </w:r>
      <w:r>
        <w:rPr>
          <w:rFonts w:ascii="Liberation Serif" w:hAnsi="Liberation Serif" w:cs="Liberation Serif"/>
        </w:rPr>
        <w:t xml:space="preserve">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</w:t>
      </w:r>
      <w:r>
        <w:rPr>
          <w:rFonts w:ascii="Liberation Serif" w:hAnsi="Liberation Serif" w:cs="Liberation Serif"/>
        </w:rPr>
        <w:t xml:space="preserve">а, бережное отношение людей к полезным ископаемым. Полезные ископаемые родного края (23 примера). Почва, ее состав, значение для живой природы и хозяйственной жизни человек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Первоначальные представления о бактериях. Грибы: строение шляпочных грибов.</w:t>
      </w:r>
      <w:r>
        <w:rPr>
          <w:rFonts w:ascii="Liberation Serif" w:hAnsi="Liberation Serif" w:cs="Liberation Serif"/>
        </w:rPr>
        <w:t xml:space="preserve">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</w:t>
      </w:r>
      <w:r>
        <w:rPr>
          <w:rFonts w:ascii="Liberation Serif" w:hAnsi="Liberation Serif" w:cs="Liberation Serif"/>
        </w:rPr>
        <w:t xml:space="preserve">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Разнообрази</w:t>
      </w:r>
      <w:r>
        <w:rPr>
          <w:rFonts w:ascii="Liberation Serif" w:hAnsi="Liberation Serif" w:cs="Liberation Serif"/>
        </w:rPr>
        <w:t xml:space="preserve">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</w:t>
      </w:r>
      <w:r>
        <w:rPr>
          <w:rFonts w:ascii="Liberation Serif" w:hAnsi="Liberation Serif" w:cs="Liberation Serif"/>
        </w:rPr>
        <w:t xml:space="preserve">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Природные сообщества: лес, луг, пруд. Взаимосвязи в природном сообществе: растения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пища и укрытие для животных; животные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распространители плодов и семян растений. Влияние человека на природные сообщества. Природные сообщества родного края (23 примера на основе наблюдений). Правила нравственного поведения в природных сообществах.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Че</w:t>
      </w:r>
      <w:r>
        <w:rPr>
          <w:rFonts w:ascii="Liberation Serif" w:hAnsi="Liberation Serif" w:cs="Liberation Serif"/>
        </w:rPr>
        <w:t xml:space="preserve">ловек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часть природы. Общее представление о строении тела человека. Системы органов (опорно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</w:t>
      </w:r>
      <w:r>
        <w:rPr>
          <w:rFonts w:ascii="Liberation Serif" w:hAnsi="Liberation Serif" w:cs="Liberation Serif"/>
        </w:rPr>
        <w:t xml:space="preserve"> пульса.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</w:t>
      </w:r>
      <w:r>
        <w:rPr>
          <w:rFonts w:ascii="Liberation Serif" w:hAnsi="Liberation Serif" w:cs="Liberation Serif"/>
          <w:b/>
          <w:bCs/>
        </w:rPr>
        <w:t xml:space="preserve"> раздел. </w:t>
      </w:r>
      <w:r>
        <w:rPr>
          <w:rFonts w:ascii="Liberation Serif" w:hAnsi="Liberation Serif" w:cs="Liberation Serif"/>
          <w:b/>
          <w:bCs/>
        </w:rPr>
        <w:t xml:space="preserve">Правила безопасной жизнедеятельности.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</w:t>
      </w:r>
      <w:r>
        <w:rPr>
          <w:rFonts w:ascii="Liberation Serif" w:hAnsi="Liberation Serif" w:cs="Liberation Serif"/>
        </w:rPr>
        <w:t xml:space="preserve">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</w:t>
      </w:r>
      <w:r>
        <w:rPr>
          <w:rFonts w:ascii="Liberation Serif" w:hAnsi="Liberation Serif" w:cs="Liberation Serif"/>
        </w:rPr>
        <w:t xml:space="preserve">равила безопасного поведения пассажира железнодорожного, водного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 Безопасность в информационно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телекомм</w:t>
      </w:r>
      <w:r>
        <w:rPr>
          <w:rFonts w:ascii="Liberation Serif" w:hAnsi="Liberation Serif" w:cs="Liberation Serif"/>
        </w:rPr>
        <w:t xml:space="preserve">уникационной сети «Интернет» (ориентирование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признаках мошеннических действий, защита персональной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информации, правила коммуникации в мессенджерах и социальных группах) в условиях контролируемого доступа в информационно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телекоммуникационную сеть </w:t>
      </w:r>
      <w:r>
        <w:rPr>
          <w:rFonts w:ascii="Liberation Serif" w:hAnsi="Liberation Serif" w:cs="Liberation Serif"/>
        </w:rPr>
        <w:t xml:space="preserve">«Инте</w:t>
      </w:r>
      <w:r>
        <w:rPr>
          <w:rFonts w:ascii="Liberation Serif" w:hAnsi="Liberation Serif" w:cs="Liberation Serif"/>
        </w:rPr>
        <w:t xml:space="preserve">рнет».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</w:t>
      </w:r>
      <w:r>
        <w:rPr>
          <w:rFonts w:ascii="Liberation Serif" w:hAnsi="Liberation Serif" w:cs="Liberation Serif"/>
          <w:b/>
          <w:bCs/>
        </w:rPr>
        <w:t xml:space="preserve"> раздел. Человек и общество.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Российская Федерация. Уникальные памятники культ</w:t>
      </w:r>
      <w:r>
        <w:rPr>
          <w:rFonts w:ascii="Liberation Serif" w:hAnsi="Liberation Serif" w:cs="Liberation Serif"/>
        </w:rPr>
        <w:t xml:space="preserve">уры России, род</w:t>
      </w:r>
      <w:r>
        <w:rPr>
          <w:rFonts w:ascii="Liberation Serif" w:hAnsi="Liberation Serif" w:cs="Liberation Serif"/>
        </w:rPr>
        <w:t xml:space="preserve">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Семья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коллектив близких, родных лю</w:t>
      </w:r>
      <w:r>
        <w:rPr>
          <w:rFonts w:ascii="Liberation Serif" w:hAnsi="Liberation Serif" w:cs="Liberation Serif"/>
        </w:rPr>
        <w:t xml:space="preserve">дей. Семейный бюджет, доходы и расходы семьи. Уважение к семейным ценностям. Правила нравственного поведения в социуме. Внимание, уважительное отношение к людям с ограниченными возможностями здоровья, забота о них.</w:t>
        <w:br w:type="textWrapping" w:clear="all"/>
        <w:t xml:space="preserve">Значение труда в жизни человека и общ</w:t>
      </w:r>
      <w:r>
        <w:rPr>
          <w:rFonts w:ascii="Liberation Serif" w:hAnsi="Liberation Serif" w:cs="Liberation Serif"/>
        </w:rPr>
        <w:t xml:space="preserve">ества. Трудолюбие как общественно значимая ценность в культуре народов России. Особенности труда людей родного края, их профессии.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Страны и народы мира. Памятники природы и культуры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символы стран, в которых они находятся.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Универсальные учебные действи</w:t>
      </w:r>
      <w:r>
        <w:rPr>
          <w:rFonts w:ascii="Liberation Serif" w:hAnsi="Liberation Serif" w:cs="Liberation Serif"/>
          <w:b/>
          <w:bCs/>
        </w:rPr>
        <w:t xml:space="preserve">я (пропедевтический уровень)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Познавательные универсальные учебные действия: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проводить несложные наблюдения в природе (сезонные изменения,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поведение животных) по предложенному и самостоятельно составленному плану; на основе результатов </w:t>
      </w:r>
      <w:r>
        <w:rPr>
          <w:rFonts w:ascii="Liberation Serif" w:hAnsi="Liberation Serif" w:cs="Liberation Serif"/>
        </w:rPr>
        <w:t xml:space="preserve">личных</w:t>
      </w:r>
      <w:r>
        <w:rPr>
          <w:rFonts w:ascii="Liberation Serif" w:hAnsi="Liberation Serif" w:cs="Liberation Serif"/>
        </w:rPr>
        <w:t xml:space="preserve"> наблюдений</w:t>
      </w:r>
      <w:r>
        <w:rPr>
          <w:rFonts w:ascii="Liberation Serif" w:hAnsi="Liberation Serif" w:cs="Liberation Serif"/>
        </w:rPr>
        <w:t xml:space="preserve"> делать выводы;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устанавливать зависимость между внешним видом, особенностями поведения и условиями жизни животного;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моделировать</w:t>
      </w:r>
      <w:r>
        <w:rPr>
          <w:rFonts w:ascii="Liberation Serif" w:hAnsi="Liberation Serif" w:cs="Liberation Serif"/>
        </w:rPr>
        <w:t xml:space="preserve"> цепи питания в природном сообществе; различать понятия «век», «столетие», «историческое время»; соотносить историческое событие с датой (историческим периодом).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Работа с информацией: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понимать, что работа с моделями Земли (глобус, кар</w:t>
      </w:r>
      <w:r>
        <w:rPr>
          <w:rFonts w:ascii="Liberation Serif" w:hAnsi="Liberation Serif" w:cs="Liberation Serif"/>
        </w:rPr>
        <w:t xml:space="preserve">та) может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дать по</w:t>
      </w:r>
      <w:r>
        <w:rPr>
          <w:rFonts w:ascii="Liberation Serif" w:hAnsi="Liberation Serif" w:cs="Liberation Serif"/>
        </w:rPr>
        <w:t xml:space="preserve">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читать несложные планы, соотносить условные обозначения с изображен</w:t>
      </w:r>
      <w:r>
        <w:rPr>
          <w:rFonts w:ascii="Liberation Serif" w:hAnsi="Liberation Serif" w:cs="Liberation Serif"/>
        </w:rPr>
        <w:t xml:space="preserve">ными объ</w:t>
      </w:r>
      <w:r>
        <w:rPr>
          <w:rFonts w:ascii="Liberation Serif" w:hAnsi="Liberation Serif" w:cs="Liberation Serif"/>
        </w:rPr>
        <w:t xml:space="preserve">ектами;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находить по предложению учителя информацию в разных источниках: текстах, таблицах, схемах, в том числе в информационно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коммуникационной сети «Интернет» (в условиях контролируемого входа);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соблюдать правила безопасн</w:t>
      </w:r>
      <w:r>
        <w:rPr>
          <w:rFonts w:ascii="Liberation Serif" w:hAnsi="Liberation Serif" w:cs="Liberation Serif"/>
        </w:rPr>
        <w:t xml:space="preserve">ости при работе в информационн</w:t>
      </w:r>
      <w:r>
        <w:rPr>
          <w:rFonts w:ascii="Liberation Serif" w:hAnsi="Liberation Serif" w:cs="Liberation Serif"/>
        </w:rPr>
        <w:t xml:space="preserve">ой среде.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Коммуникативные универсальные учебные действия: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ориентироваться в понятиях, соотносить понятия и термины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 их краткой характеристикой: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понятия и термины, связанные с социальным миром (безопасность, семейный бюджет, памятник культуры);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понятия и термины, связанные с безопасной жизнедеятельностью (знаки дорожного движения, дорожные </w:t>
      </w:r>
      <w:r>
        <w:rPr>
          <w:rFonts w:ascii="Liberation Serif" w:hAnsi="Liberation Serif" w:cs="Liberation Serif"/>
        </w:rPr>
        <w:t xml:space="preserve">ловушки, опасные ситуации, их предвидение);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описывать (характеризовать) условия жизни на Земле;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описывать схожие, различные, индивидуальные признаки на основе сравнения объектов природы;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приводить примеры, кратко характеризоват</w:t>
      </w:r>
      <w:r>
        <w:rPr>
          <w:rFonts w:ascii="Liberation Serif" w:hAnsi="Liberation Serif" w:cs="Liberation Serif"/>
        </w:rPr>
        <w:t xml:space="preserve">ь представителей разны</w:t>
      </w:r>
      <w:r>
        <w:rPr>
          <w:rFonts w:ascii="Liberation Serif" w:hAnsi="Liberation Serif" w:cs="Liberation Serif"/>
        </w:rPr>
        <w:t xml:space="preserve">х царств природы;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называть признаки (характеризовать) животного (растения) как живого организма;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описывать (характеризовать) отдельные страницы истории нашей страны (в пределах изученного).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Регулятивные универсальные учебные</w:t>
      </w:r>
      <w:r>
        <w:rPr>
          <w:rFonts w:ascii="Liberation Serif" w:hAnsi="Liberation Serif" w:cs="Liberation Serif"/>
          <w:b/>
          <w:bCs/>
        </w:rPr>
        <w:t xml:space="preserve"> действия: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планировать </w:t>
      </w:r>
      <w:r>
        <w:rPr>
          <w:rFonts w:ascii="Liberation Serif" w:hAnsi="Liberation Serif" w:cs="Liberation Serif"/>
        </w:rPr>
        <w:t xml:space="preserve">шаги по решению учебной задачи, контролировать свои действия (при небольшой помощи учителя);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устанавливать причину возникающей трудности или ошибки, корректировать свои действия.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4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1 раздел. Правила безопасной жизне</w:t>
      </w:r>
      <w:r>
        <w:rPr>
          <w:rFonts w:ascii="Liberation Serif" w:hAnsi="Liberation Serif" w:cs="Liberation Serif"/>
          <w:b/>
          <w:bCs/>
        </w:rPr>
        <w:t xml:space="preserve">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Безопасность</w:t>
      </w:r>
      <w:r>
        <w:rPr>
          <w:rFonts w:ascii="Liberation Serif" w:hAnsi="Liberation Serif" w:cs="Liberation Serif"/>
        </w:rPr>
        <w:t xml:space="preserve"> в городе (планирование маршрутов с учетом транспортной инфраструктуры города; правила безопасного поведения в общественных местах, зонах отдыха, учреждениях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культуры). Правила безопасного поведения велосипедиста с учетом дорожных знаков и разметки, сиг</w:t>
      </w:r>
      <w:r>
        <w:rPr>
          <w:rFonts w:ascii="Liberation Serif" w:hAnsi="Liberation Serif" w:cs="Liberation Serif"/>
        </w:rPr>
        <w:t xml:space="preserve">налов и средств защиты велосипедиста, правила использования самоката и других средств индивидуальной мобильности. Безопасность в информационно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телекоммуникационной сети «Интернет» (поиск достоверной информации, опознавание государственных образовательных</w:t>
      </w:r>
      <w:r>
        <w:rPr>
          <w:rFonts w:ascii="Liberation Serif" w:hAnsi="Liberation Serif" w:cs="Liberation Serif"/>
        </w:rPr>
        <w:t xml:space="preserve"> ресурсов и детских развлекательных порталов) в условиях контролируемого доступа в информационно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телекоммуникационную сеть «Интернет».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2 раздел. Человек и природа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Методы познания окружающей природы: наблюдения, сравнения, измерения, опыты по исследовани</w:t>
      </w:r>
      <w:r>
        <w:rPr>
          <w:rFonts w:ascii="Liberation Serif" w:hAnsi="Liberation Serif" w:cs="Liberation Serif"/>
        </w:rPr>
        <w:t xml:space="preserve">ю природных объектов и явлений. Солнце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</w:t>
      </w:r>
      <w:r>
        <w:rPr>
          <w:rFonts w:ascii="Liberation Serif" w:hAnsi="Liberation Serif" w:cs="Liberation Serif"/>
        </w:rPr>
        <w:t xml:space="preserve">чи. Обращение Земли вокруг Солнца и смена времен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</w:t>
      </w:r>
      <w:r>
        <w:rPr>
          <w:rFonts w:ascii="Liberation Serif" w:hAnsi="Liberation Serif" w:cs="Liberation Serif"/>
        </w:rPr>
        <w:t xml:space="preserve">истика на основе наблюдений). Водоемы, их разнообразие (океан, море, озеро, пруд, болото); река как водный поток; использование рек и водоемов человеком. Крупнейшие реки и озера России, моря, омывающие ее берега, океаны. Водоемы и реки родного края</w:t>
      </w:r>
      <w:r>
        <w:rPr>
          <w:rFonts w:ascii="Liberation Serif" w:hAnsi="Liberation Serif" w:cs="Liberation Serif"/>
        </w:rPr>
        <w:t xml:space="preserve"> (названия, краткая характеристика на основе наблюдений).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Наиболее значимые природные объекты списка Всемирного наследия в России и за рубежом (2—3 объекта).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Природные зоны России: общее представление, основные природные зоны (климат, растительный и жи</w:t>
      </w:r>
      <w:r>
        <w:rPr>
          <w:rFonts w:ascii="Liberation Serif" w:hAnsi="Liberation Serif" w:cs="Liberation Serif"/>
        </w:rPr>
        <w:t xml:space="preserve">вотный мир, особенности труда и быта людей, влияние человека на природу изучаемых зон, охрана природы). Связи в природных зонах.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</w:t>
      </w:r>
      <w:r>
        <w:rPr>
          <w:rFonts w:ascii="Liberation Serif" w:hAnsi="Liberation Serif" w:cs="Liberation Serif"/>
        </w:rPr>
        <w:t xml:space="preserve">, воздуха, полезных ископаемых, растительного и животного мира.</w:t>
      </w:r>
      <w:r>
        <w:rPr>
          <w:rFonts w:ascii="Liberation Serif" w:hAnsi="Liberation Serif" w:cs="Liberation Serif"/>
        </w:rPr>
        <w:t xml:space="preserve"> Правила нравственного поведения в природе. Международная Красная книга (отдельные примеры).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 раздел. Человек и общество.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Конституция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Основной закон Рос</w:t>
      </w:r>
      <w:r>
        <w:rPr>
          <w:rFonts w:ascii="Liberation Serif" w:hAnsi="Liberation Serif" w:cs="Liberation Serif"/>
        </w:rPr>
        <w:t xml:space="preserve">сийской Федерации.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Права и обязанн</w:t>
      </w:r>
      <w:r>
        <w:rPr>
          <w:rFonts w:ascii="Liberation Serif" w:hAnsi="Liberation Serif" w:cs="Liberation Serif"/>
        </w:rPr>
        <w:t xml:space="preserve">ости гражданина Российской Федерации. Президент Российской Федерации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глава государства. Политико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административная карта России. Общая характеристика родного края, важнейшие достопримечательности, знаменитые соотечественники.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Города России. Святыни го</w:t>
      </w:r>
      <w:r>
        <w:rPr>
          <w:rFonts w:ascii="Liberation Serif" w:hAnsi="Liberation Serif" w:cs="Liberation Serif"/>
        </w:rPr>
        <w:t xml:space="preserve">родов России. Главный город родного края: достопримечательности, история и характеристика отдельных исторических событий, связанных с ним.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Праздник в жизни общества как средство укрепления общественной солидарности и упрочения духовных связей между со</w:t>
      </w:r>
      <w:r>
        <w:rPr>
          <w:rFonts w:ascii="Liberation Serif" w:hAnsi="Liberation Serif" w:cs="Liberation Serif"/>
        </w:rPr>
        <w:t xml:space="preserve">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</w:t>
      </w:r>
      <w:r>
        <w:rPr>
          <w:rFonts w:ascii="Liberation Serif" w:hAnsi="Liberation Serif" w:cs="Liberation Serif"/>
        </w:rPr>
        <w:t xml:space="preserve"> своего народа и других народов, государственным символам России.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История Отечества. Лента времени и историческая карта.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</w:t>
      </w:r>
      <w:r>
        <w:rPr>
          <w:rFonts w:ascii="Liberation Serif" w:hAnsi="Liberation Serif" w:cs="Liberation Serif"/>
        </w:rPr>
        <w:t xml:space="preserve">государство, Российская империя, СССР, Российская Федерация. Картины быта, труда, духовно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</w:t>
      </w:r>
      <w:r>
        <w:rPr>
          <w:rFonts w:ascii="Liberation Serif" w:hAnsi="Liberation Serif" w:cs="Liberation Serif"/>
        </w:rPr>
        <w:t xml:space="preserve">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Личная ответственность каждого человека за сохранность</w:t>
      </w:r>
      <w:r>
        <w:rPr>
          <w:rFonts w:ascii="Liberation Serif" w:hAnsi="Liberation Serif" w:cs="Liberation Serif"/>
        </w:rPr>
        <w:t xml:space="preserve"> историко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культурного на</w:t>
      </w:r>
      <w:r>
        <w:rPr>
          <w:rFonts w:ascii="Liberation Serif" w:hAnsi="Liberation Serif" w:cs="Liberation Serif"/>
        </w:rPr>
        <w:t xml:space="preserve">следия своего края.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Универсальные учебные действия (пропедевтический уровень)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Познавательные универсальные уч</w:t>
      </w:r>
      <w:r>
        <w:rPr>
          <w:rFonts w:ascii="Liberation Serif" w:hAnsi="Liberation Serif" w:cs="Liberation Serif"/>
          <w:b/>
          <w:bCs/>
        </w:rPr>
        <w:t xml:space="preserve">ебные действия: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устанавливать последовательность этапов возрастного развития человека;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конструировать в учебных и игровых ситуациях правила безопасного поведения в среде обитания;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моделировать схемы природных объекто</w:t>
      </w:r>
      <w:r>
        <w:rPr>
          <w:rFonts w:ascii="Liberation Serif" w:hAnsi="Liberation Serif" w:cs="Liberation Serif"/>
        </w:rPr>
        <w:t xml:space="preserve">в (строение почвы; движение реки,</w:t>
      </w:r>
      <w:r>
        <w:rPr>
          <w:rFonts w:ascii="Liberation Serif" w:hAnsi="Liberation Serif" w:cs="Liberation Serif"/>
        </w:rPr>
        <w:t xml:space="preserve"> форма поверхности);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соотносить объекты природы с принадлежностью к определенной природной зоне;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классифицировать природные объекты по принадлежности к природной зоне;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определять разрыв между реальным и желательным состоян</w:t>
      </w:r>
      <w:r>
        <w:rPr>
          <w:rFonts w:ascii="Liberation Serif" w:hAnsi="Liberation Serif" w:cs="Liberation Serif"/>
        </w:rPr>
        <w:t xml:space="preserve">ием объекта (ситуации) н</w:t>
      </w:r>
      <w:r>
        <w:rPr>
          <w:rFonts w:ascii="Liberation Serif" w:hAnsi="Liberation Serif" w:cs="Liberation Serif"/>
        </w:rPr>
        <w:t xml:space="preserve">а основе предложенных учителем вопросов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Работа с информацией: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</w:t>
      </w:r>
      <w:r>
        <w:rPr>
          <w:rFonts w:ascii="Liberation Serif" w:hAnsi="Liberation Serif" w:cs="Liberation Serif"/>
        </w:rPr>
        <w:t xml:space="preserve">нформационных ресурсов;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телекоммуникационную сеть «Интернет» (в условиях контролируемого выхода);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делать сообщения н</w:t>
      </w:r>
      <w:r>
        <w:rPr>
          <w:rFonts w:ascii="Liberation Serif" w:hAnsi="Liberation Serif" w:cs="Liberation Serif"/>
        </w:rPr>
        <w:t xml:space="preserve">а предложенную тему на основе дополнительной информации, подготавливать презентацию, включая в нее иллюстрации, таблицы, </w:t>
      </w:r>
      <w:r>
        <w:rPr>
          <w:rFonts w:ascii="Liberation Serif" w:hAnsi="Liberation Serif" w:cs="Liberation Serif"/>
        </w:rPr>
        <w:t xml:space="preserve">схемы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Коммуникативные универсальные учебные действия: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ориентироваться в понятиях: организм, возрас</w:t>
      </w:r>
      <w:r>
        <w:rPr>
          <w:rFonts w:ascii="Liberation Serif" w:hAnsi="Liberation Serif" w:cs="Liberation Serif"/>
        </w:rPr>
        <w:t xml:space="preserve">т, система органов; культура, </w:t>
      </w:r>
      <w:r>
        <w:rPr>
          <w:rFonts w:ascii="Liberation Serif" w:hAnsi="Liberation Serif" w:cs="Liberation Serif"/>
        </w:rPr>
        <w:t xml:space="preserve">долг, соотечественник, берестяная грамота,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первопечатник, иконопись, объект Всемирного природного и культурного наследия;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</w:t>
      </w:r>
      <w:r>
        <w:rPr>
          <w:rFonts w:ascii="Liberation Serif" w:hAnsi="Liberation Serif" w:cs="Liberation Serif"/>
        </w:rPr>
        <w:t xml:space="preserve">в деятельности организма;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создавать текст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рассуждение: объяснять вред для здоровья и самочувствия организма вредных привычек;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описывать ситуации проявления нравственных качеств: отзывчивости, доброты, справедливости и других;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составлять краткие сужден</w:t>
      </w:r>
      <w:r>
        <w:rPr>
          <w:rFonts w:ascii="Liberation Serif" w:hAnsi="Liberation Serif" w:cs="Liberation Serif"/>
        </w:rPr>
        <w:t xml:space="preserve">ия о связях и зависимостях в природе (на основе сезонных изменений, особенностей жизни природных зон, пищевых цепей);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составлять небольшие тексты по теме «Права и обязанности гражданина Российской Федерации»;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создавать небольшие тексты о знаменате</w:t>
      </w:r>
      <w:r>
        <w:rPr>
          <w:rFonts w:ascii="Liberation Serif" w:hAnsi="Liberation Serif" w:cs="Liberation Serif"/>
        </w:rPr>
        <w:t xml:space="preserve">льных страницах истории нашей страны (в рамках изученного).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Регулятивные универсальные учебные действия: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самостоятельно планировать алгоритм решения учебной задачи;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предвидеть трудности и возможные ошибки;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контролировать процесс и результат выпол</w:t>
      </w:r>
      <w:r>
        <w:rPr>
          <w:rFonts w:ascii="Liberation Serif" w:hAnsi="Liberation Serif" w:cs="Liberation Serif"/>
        </w:rPr>
        <w:t xml:space="preserve">нения задания, корректировать учебные действия при необходимости;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адекватно принимать оценку своей работы; планировать работу над ошибками;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находить ошибки в своей работ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, устанавливать их причины.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7"/>
        <w:ind w:left="113" w:right="57" w:firstLine="709"/>
        <w:jc w:val="both"/>
        <w:tabs>
          <w:tab w:val="left" w:pos="284" w:leader="none"/>
          <w:tab w:val="left" w:pos="709" w:leader="none"/>
        </w:tabs>
        <w:rPr>
          <w:rStyle w:val="913"/>
          <w:rFonts w:ascii="Liberation Serif" w:hAnsi="Liberation Serif" w:cs="Liberation Serif"/>
          <w:b w:val="0"/>
          <w:bCs w:val="0"/>
        </w:rPr>
      </w:pPr>
      <w:r>
        <w:rPr>
          <w:rStyle w:val="913"/>
          <w:rFonts w:ascii="Liberation Serif" w:hAnsi="Liberation Serif" w:cs="Liberation Serif"/>
          <w:b w:val="0"/>
          <w:bCs w:val="0"/>
        </w:rPr>
        <w:t xml:space="preserve">В результате изучения предмета «</w:t>
      </w:r>
      <w:r>
        <w:rPr>
          <w:rFonts w:ascii="Liberation Serif" w:hAnsi="Liberation Serif" w:cs="Liberation Serif"/>
        </w:rPr>
        <w:t xml:space="preserve">Окружающий мир</w:t>
      </w:r>
      <w:r>
        <w:rPr>
          <w:rStyle w:val="913"/>
          <w:rFonts w:ascii="Liberation Serif" w:hAnsi="Liberation Serif" w:cs="Liberation Serif"/>
          <w:b w:val="0"/>
          <w:bCs w:val="0"/>
        </w:rPr>
        <w:t xml:space="preserve">. Практикум» в начальной школе у обучающегося будут сформированы следующие личностные результаты:</w:t>
      </w:r>
      <w:r>
        <w:rPr>
          <w:rStyle w:val="913"/>
          <w:rFonts w:ascii="Liberation Serif" w:hAnsi="Liberation Serif" w:cs="Liberation Serif"/>
          <w:b w:val="0"/>
          <w:bCs w:val="0"/>
        </w:rPr>
      </w:r>
      <w:r>
        <w:rPr>
          <w:rStyle w:val="913"/>
          <w:rFonts w:ascii="Liberation Serif" w:hAnsi="Liberation Serif" w:cs="Liberation Serif"/>
          <w:b w:val="0"/>
          <w:bCs w:val="0"/>
        </w:rPr>
      </w:r>
    </w:p>
    <w:p>
      <w:pPr>
        <w:pStyle w:val="847"/>
        <w:ind w:left="113" w:right="57" w:firstLine="709"/>
        <w:jc w:val="both"/>
        <w:tabs>
          <w:tab w:val="left" w:pos="284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Личностные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0"/>
        <w:ind w:firstLine="708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Личностные результаты изучения предмета «Окружающий мир. Практикум» характеризуют готовность</w:t>
      </w:r>
      <w:r>
        <w:rPr>
          <w:rFonts w:ascii="Liberation Serif" w:hAnsi="Liberation Serif" w:cs="Liberation Serif"/>
          <w:bCs/>
        </w:rPr>
        <w:t xml:space="preserve"> обучаю</w:t>
      </w:r>
      <w:r>
        <w:rPr>
          <w:rFonts w:ascii="Liberation Serif" w:hAnsi="Liberation Serif" w:cs="Liberation Serif"/>
          <w:bCs/>
        </w:rPr>
        <w:t xml:space="preserve">щихся руководствоваться традиционными российскими социокультурными и духовно</w:t>
      </w:r>
      <w:r>
        <w:rPr>
          <w:rFonts w:ascii="Liberation Serif" w:hAnsi="Liberation Serif" w:cs="Liberation Serif"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нравственными ценностями, принятыми в обществе правилами и нормами поведения и </w:t>
      </w:r>
      <w:r>
        <w:rPr>
          <w:rFonts w:ascii="Liberation Serif" w:hAnsi="Liberation Serif" w:cs="Liberation Serif"/>
          <w:bCs/>
        </w:rPr>
        <w:t xml:space="preserve">должны отражать приобретение первоначального опыта деятельности обучающихся, в части: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8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Гражданско</w:t>
      </w:r>
      <w:r>
        <w:rPr>
          <w:rFonts w:ascii="Liberation Serif" w:hAnsi="Liberation Serif" w:cs="Liberation Serif"/>
          <w:b/>
          <w:bCs/>
        </w:rPr>
        <w:t xml:space="preserve">-</w:t>
      </w:r>
      <w:r>
        <w:rPr>
          <w:rFonts w:ascii="Liberation Serif" w:hAnsi="Liberation Serif" w:cs="Liberation Serif"/>
          <w:b/>
          <w:bCs/>
        </w:rPr>
        <w:t xml:space="preserve">патри</w:t>
      </w:r>
      <w:r>
        <w:rPr>
          <w:rFonts w:ascii="Liberation Serif" w:hAnsi="Liberation Serif" w:cs="Liberation Serif"/>
          <w:b/>
          <w:bCs/>
        </w:rPr>
        <w:t xml:space="preserve">отического воспитания: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0"/>
        <w:ind w:firstLine="708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становление ценностного отношения к своей Родине </w:t>
      </w:r>
      <w:r>
        <w:rPr>
          <w:rFonts w:ascii="Liberation Serif" w:hAnsi="Liberation Serif" w:cs="Liberation Serif"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 России; понимание особой роли многонациональной России в современном мире;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8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осознание своей этнокультурной и российской гражданской идентичности, принадлежности к российскому народ</w:t>
      </w:r>
      <w:r>
        <w:rPr>
          <w:rFonts w:ascii="Liberation Serif" w:hAnsi="Liberation Serif" w:cs="Liberation Serif"/>
          <w:bCs/>
        </w:rPr>
        <w:t xml:space="preserve">у, к</w:t>
      </w:r>
      <w:r>
        <w:rPr>
          <w:rFonts w:ascii="Liberation Serif" w:hAnsi="Liberation Serif" w:cs="Liberation Serif"/>
          <w:bCs/>
        </w:rPr>
        <w:t xml:space="preserve"> своей национальной общности;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left="709" w:hanging="1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своему и други</w:t>
      </w:r>
      <w:r>
        <w:rPr>
          <w:rFonts w:ascii="Liberation Serif" w:hAnsi="Liberation Serif" w:cs="Liberation Serif"/>
          <w:bCs/>
        </w:rPr>
        <w:t xml:space="preserve">м народам;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8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первоначальные представления о человек</w:t>
      </w:r>
      <w:r>
        <w:rPr>
          <w:rFonts w:ascii="Liberation Serif" w:hAnsi="Liberation Serif" w:cs="Liberation Serif"/>
          <w:bCs/>
        </w:rPr>
        <w:t xml:space="preserve">е как члене общества, осознание прав и ответственности человека как члена общества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8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Духовно</w:t>
      </w:r>
      <w:r>
        <w:rPr>
          <w:rFonts w:ascii="Liberation Serif" w:hAnsi="Liberation Serif" w:cs="Liberation Serif"/>
          <w:b/>
          <w:bCs/>
        </w:rPr>
        <w:t xml:space="preserve">-</w:t>
      </w:r>
      <w:r>
        <w:rPr>
          <w:rFonts w:ascii="Liberation Serif" w:hAnsi="Liberation Serif" w:cs="Liberation Serif"/>
          <w:b/>
          <w:bCs/>
        </w:rPr>
        <w:t xml:space="preserve">нравственного воспитания: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0"/>
        <w:ind w:firstLine="708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проявление культуры общения, уважительного отношения к людям, их взглядам, признанию их индивидуальности;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8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принятие существующих в обществе</w:t>
      </w:r>
      <w:r>
        <w:rPr>
          <w:rFonts w:ascii="Liberation Serif" w:hAnsi="Liberation Serif" w:cs="Liberation Serif"/>
          <w:bCs/>
        </w:rPr>
        <w:t xml:space="preserve"> нравственно</w:t>
      </w:r>
      <w:r>
        <w:rPr>
          <w:rFonts w:ascii="Liberation Serif" w:hAnsi="Liberation Serif" w:cs="Liberation Serif"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8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применение правил совместной деятельности, проявление способности договаривать</w:t>
      </w:r>
      <w:r>
        <w:rPr>
          <w:rFonts w:ascii="Liberation Serif" w:hAnsi="Liberation Serif" w:cs="Liberation Serif"/>
          <w:bCs/>
        </w:rPr>
        <w:t xml:space="preserve">ся, неприятие любых</w:t>
      </w:r>
      <w:r>
        <w:rPr>
          <w:rFonts w:ascii="Liberation Serif" w:hAnsi="Liberation Serif" w:cs="Liberation Serif"/>
          <w:bCs/>
        </w:rPr>
        <w:t xml:space="preserve"> форм поведения, направленных на причинение физического и морального вреда другим людям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</w:rPr>
        <w:t xml:space="preserve">Эстетического воспитания</w:t>
      </w:r>
      <w:r>
        <w:rPr>
          <w:rFonts w:ascii="Liberation Serif" w:hAnsi="Liberation Serif" w:cs="Liberation Serif"/>
          <w:bCs/>
        </w:rPr>
        <w:t xml:space="preserve">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</w:t>
      </w:r>
      <w:r>
        <w:rPr>
          <w:rFonts w:ascii="Liberation Serif" w:hAnsi="Liberation Serif" w:cs="Liberation Serif"/>
          <w:bCs/>
        </w:rPr>
        <w:t xml:space="preserve">к разным видам искусства, традициям и творчеству своего и других народов;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использование полученных знаний в продуктивной и преобразующе деятельности, в разных видах художественной деятельности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Физиче</w:t>
      </w:r>
      <w:r>
        <w:rPr>
          <w:rFonts w:ascii="Liberation Serif" w:hAnsi="Liberation Serif" w:cs="Liberation Serif"/>
          <w:b/>
          <w:bCs/>
        </w:rPr>
        <w:t xml:space="preserve">ского воспитания, формирования культуры здоровья и эмоц</w:t>
      </w:r>
      <w:r>
        <w:rPr>
          <w:rFonts w:ascii="Liberation Serif" w:hAnsi="Liberation Serif" w:cs="Liberation Serif"/>
          <w:b/>
          <w:bCs/>
        </w:rPr>
        <w:t xml:space="preserve">ионального благополучия: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приобретение опыта эмоционального отношения к ср</w:t>
      </w:r>
      <w:r>
        <w:rPr>
          <w:rFonts w:ascii="Liberation Serif" w:hAnsi="Liberation Serif" w:cs="Liberation Serif"/>
          <w:bCs/>
        </w:rPr>
        <w:t xml:space="preserve">еде обитания, бережное отношение к физическому и психическому здоровью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Трудового воспитания: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</w:t>
      </w:r>
      <w:r>
        <w:rPr>
          <w:rFonts w:ascii="Liberation Serif" w:hAnsi="Liberation Serif" w:cs="Liberation Serif"/>
          <w:bCs/>
        </w:rPr>
        <w:t xml:space="preserve">ных видах трудовой деятельности, интерес к различным профессиям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Экологического воспитания: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Ценнос</w:t>
      </w:r>
      <w:r>
        <w:rPr>
          <w:rFonts w:ascii="Liberation Serif" w:hAnsi="Liberation Serif" w:cs="Liberation Serif"/>
          <w:b/>
          <w:bCs/>
        </w:rPr>
        <w:t xml:space="preserve">ти научного познания: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ориентация в деятельности на первоначальные представления о научной картине мира;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09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осознание ценности познания, </w:t>
      </w:r>
      <w:r>
        <w:rPr>
          <w:rFonts w:ascii="Liberation Serif" w:hAnsi="Liberation Serif" w:cs="Liberation Serif"/>
        </w:rPr>
        <w:t xml:space="preserve">для развития человека, необходимости самообразования и саморазвития;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проявление познавательного интереса, активности, иниц</w:t>
      </w:r>
      <w:r>
        <w:rPr>
          <w:rFonts w:ascii="Liberation Serif" w:hAnsi="Liberation Serif" w:cs="Liberation Serif"/>
          <w:bCs/>
        </w:rPr>
        <w:t xml:space="preserve">иативности, любознательности и самостоятельности в обогащении</w:t>
      </w:r>
      <w:r>
        <w:rPr>
          <w:rFonts w:ascii="Liberation Serif" w:hAnsi="Liberation Serif" w:cs="Liberation Serif"/>
          <w:bCs/>
        </w:rPr>
        <w:t xml:space="preserve"> своих знаний, в том числе с использованием различных информационных средств.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0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02"/>
        <w:ind w:firstLine="709"/>
        <w:jc w:val="center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iCs/>
        </w:rPr>
        <w:t xml:space="preserve">Метапредметные:</w:t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Познавательные универсальные учебные действия: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Базовые логические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целостность</w:t>
      </w:r>
      <w:r>
        <w:rPr>
          <w:rFonts w:ascii="Liberation Serif" w:hAnsi="Liberation Serif" w:cs="Liberation Serif"/>
        </w:rPr>
        <w:t xml:space="preserve">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основе наблюдений доступных объектов окружающего мира устанавливать связи и зависимости между объектами (част</w:t>
      </w:r>
      <w:r>
        <w:rPr>
          <w:rFonts w:ascii="Liberation Serif" w:hAnsi="Liberation Serif" w:cs="Liberation Serif"/>
        </w:rPr>
        <w:t xml:space="preserve">ь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целое; причина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следствие; изменения во времени и в пространстве);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объекты окружающего мира, устанавливать основания для сравнения, устанавливать аналогии;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объединять части объекта (объекты) по определённому приз</w:t>
      </w:r>
      <w:r>
        <w:rPr>
          <w:rFonts w:ascii="Liberation Serif" w:hAnsi="Liberation Serif" w:cs="Liberation Serif"/>
        </w:rPr>
        <w:t xml:space="preserve">наку;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существенный пр</w:t>
      </w:r>
      <w:r>
        <w:rPr>
          <w:rFonts w:ascii="Liberation Serif" w:hAnsi="Liberation Serif" w:cs="Liberation Serif"/>
        </w:rPr>
        <w:t xml:space="preserve">изнак для классификации, классифицировать предложенные объекты;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недостаток ин</w:t>
      </w:r>
      <w:r>
        <w:rPr>
          <w:rFonts w:ascii="Liberation Serif" w:hAnsi="Liberation Serif" w:cs="Liberation Serif"/>
        </w:rPr>
        <w:t xml:space="preserve">формации для решения учебной (практической) задачи на основе предложенного алгоритма;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(по предложенному и самостоятельно составленному плану или выдвинутому предположению) наблюдения, </w:t>
      </w:r>
      <w:r>
        <w:rPr>
          <w:rFonts w:ascii="Liberation Serif" w:hAnsi="Liberation Serif" w:cs="Liberation Serif"/>
        </w:rPr>
        <w:t xml:space="preserve">несложные опыты; прояв</w:t>
      </w:r>
      <w:r>
        <w:rPr>
          <w:rFonts w:ascii="Liberation Serif" w:hAnsi="Liberation Serif" w:cs="Liberation Serif"/>
        </w:rPr>
        <w:t xml:space="preserve">лять интерес к экспериментам, проводимым под руководством учителя;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разницу между реальным и желательным состоянием объекта (ситуации) на основе предложенных вопросов;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формулировать с помощью учителя цель предстоящей работы,</w:t>
      </w:r>
      <w:r>
        <w:rPr>
          <w:rFonts w:ascii="Liberation Serif" w:hAnsi="Liberation Serif" w:cs="Liberation Serif"/>
        </w:rPr>
        <w:t xml:space="preserve"> прогнозировать возможное развитие процессов, событий и последствия в аналогичных или сходных ситуациях;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</w:t>
      </w:r>
      <w:r>
        <w:rPr>
          <w:rFonts w:ascii="Liberation Serif" w:hAnsi="Liberation Serif" w:cs="Liberation Serif"/>
        </w:rPr>
        <w:t xml:space="preserve">та времени; поведение и его последствия и др.);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целое, причина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следствие);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формулировать выводы и подкреплять их д</w:t>
      </w:r>
      <w:r>
        <w:rPr>
          <w:rFonts w:ascii="Liberation Serif" w:hAnsi="Liberation Serif" w:cs="Liberation Serif"/>
        </w:rPr>
        <w:t xml:space="preserve">оказательствами на основе результатов проведённого наблюдения (опыта, измерения, исследования)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Работа с информацией: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различные источники для поиска информации, выбирать источник получения информации с учётом учебной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согласно заданн</w:t>
      </w:r>
      <w:r>
        <w:rPr>
          <w:rFonts w:ascii="Liberation Serif" w:hAnsi="Liberation Serif" w:cs="Liberation Serif"/>
        </w:rPr>
        <w:t xml:space="preserve">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находить и использовать для решения учебны</w:t>
      </w:r>
      <w:r>
        <w:rPr>
          <w:rFonts w:ascii="Liberation Serif" w:hAnsi="Liberation Serif" w:cs="Liberation Serif"/>
        </w:rPr>
        <w:t xml:space="preserve">х задач текстовую, графическую, аудиовизуальную информацию;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и интерпретировать графически представленную информацию (схему, таблицу, иллюстрацию);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правила информационной безопасности в условиях контролируемого доступа в Интернет (с помощью</w:t>
      </w:r>
      <w:r>
        <w:rPr>
          <w:rFonts w:ascii="Liberation Serif" w:hAnsi="Liberation Serif" w:cs="Liberation Serif"/>
        </w:rPr>
        <w:t xml:space="preserve"> учителя);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фиксировать полученные результаты в текстовой форме (отчёт, выступление, высказывание) и графическом виде (рисунок, схема)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iCs/>
        </w:rPr>
        <w:t xml:space="preserve">Коммуникат</w:t>
      </w:r>
      <w:r>
        <w:rPr>
          <w:rFonts w:ascii="Liberation Serif" w:hAnsi="Liberation Serif" w:cs="Liberation Serif"/>
          <w:b/>
          <w:iCs/>
        </w:rPr>
        <w:t xml:space="preserve">ивные универсальные учебные действия:</w:t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в процессе диалогов задавать вопросы, высказывать суждения;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соблюд</w:t>
      </w:r>
      <w:r>
        <w:rPr>
          <w:rFonts w:ascii="Liberation Serif" w:hAnsi="Liberation Serif" w:cs="Liberation Serif"/>
          <w:iCs/>
        </w:rPr>
        <w:t xml:space="preserve">ать правила ведения диалога и дискуссии</w:t>
      </w:r>
      <w:r>
        <w:rPr>
          <w:rFonts w:ascii="Liberation Serif" w:hAnsi="Liberation Serif" w:cs="Liberation Serif"/>
          <w:iCs/>
        </w:rPr>
        <w:t xml:space="preserve"> с учителем</w:t>
      </w:r>
      <w:r>
        <w:rPr>
          <w:rFonts w:ascii="Liberation Serif" w:hAnsi="Liberation Serif" w:cs="Liberation Serif"/>
          <w:iCs/>
        </w:rPr>
        <w:t xml:space="preserve">; проявлять уважительное отношение к собеседнику;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создавать устные и</w:t>
      </w:r>
      <w:r>
        <w:rPr>
          <w:rFonts w:ascii="Liberation Serif" w:hAnsi="Liberation Serif" w:cs="Liberation Serif"/>
          <w:iCs/>
        </w:rPr>
        <w:t xml:space="preserve"> письменные тексты (описание, рассуждение, повествование);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находить ошибки и восстанавливать деформированный текст об изученных</w:t>
      </w:r>
      <w:r>
        <w:rPr>
          <w:rFonts w:ascii="Liberation Serif" w:hAnsi="Liberation Serif" w:cs="Liberation Serif"/>
          <w:iCs/>
        </w:rPr>
        <w:t xml:space="preserve"> объектах и явлениях природы, событиях социальной жизни;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готовить небольшие выступления с возможной презентацией (текст, рисунки, фото, плакаты и др</w:t>
      </w:r>
      <w:r>
        <w:rPr>
          <w:rFonts w:ascii="Liberation Serif" w:hAnsi="Liberation Serif" w:cs="Liberation Serif"/>
          <w:iCs/>
        </w:rPr>
        <w:t xml:space="preserve">.</w:t>
      </w:r>
      <w:r>
        <w:rPr>
          <w:rFonts w:ascii="Liberation Serif" w:hAnsi="Liberation Serif" w:cs="Liberation Serif"/>
          <w:iCs/>
        </w:rPr>
        <w:t xml:space="preserve">) к тексту выступления.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iCs/>
        </w:rPr>
        <w:t xml:space="preserve">Регулятивные универсальные учебные действия:</w:t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1) Самоорганизация: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планировать самос</w:t>
      </w:r>
      <w:r>
        <w:rPr>
          <w:rFonts w:ascii="Liberation Serif" w:hAnsi="Liberation Serif" w:cs="Liberation Serif"/>
          <w:iCs/>
        </w:rPr>
        <w:t xml:space="preserve">тоятельно или с небольшой помощью учителя действия по решению учебной задачи;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выстраивать последовательность выбранных действий и операций</w:t>
      </w:r>
      <w:r>
        <w:rPr>
          <w:rFonts w:ascii="Liberation Serif" w:hAnsi="Liberation Serif" w:cs="Liberation Serif"/>
          <w:iCs/>
        </w:rPr>
        <w:t xml:space="preserve">.</w:t>
      </w:r>
      <w:r>
        <w:rPr>
          <w:rFonts w:ascii="Liberation Serif" w:hAnsi="Liberation Serif" w:cs="Liberation Serif"/>
          <w:iCs/>
        </w:rPr>
        <w:t xml:space="preserve"> 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2) Самоконтроль: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осуществлять контроль процесса и результата своей деятельности;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находить ошибки в своей работе и у</w:t>
      </w:r>
      <w:r>
        <w:rPr>
          <w:rFonts w:ascii="Liberation Serif" w:hAnsi="Liberation Serif" w:cs="Liberation Serif"/>
          <w:iCs/>
        </w:rPr>
        <w:t xml:space="preserve">станавливать их причины; корректировать свои действия при необходимости (с небольшой помощью учителя);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</w:t>
      </w:r>
      <w:r>
        <w:rPr>
          <w:rFonts w:ascii="Liberation Serif" w:hAnsi="Liberation Serif" w:cs="Liberation Serif"/>
          <w:iCs/>
        </w:rPr>
        <w:t xml:space="preserve">вья и жизни</w:t>
      </w:r>
      <w:r>
        <w:rPr>
          <w:rFonts w:ascii="Liberation Serif" w:hAnsi="Liberation Serif" w:cs="Liberation Serif"/>
          <w:iCs/>
        </w:rPr>
        <w:t xml:space="preserve">.</w:t>
      </w:r>
      <w:r>
        <w:rPr>
          <w:rFonts w:ascii="Liberation Serif" w:hAnsi="Liberation Serif" w:cs="Liberation Serif"/>
          <w:iCs/>
        </w:rPr>
        <w:t xml:space="preserve"> 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3) Самооценка: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объективно оценивать результаты своей деятельности, соотносить свою оценку с оценкой учителя;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оценивать целесообразность выбранных способов действия, при необходимости корректировать их.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2"/>
        <w:ind w:firstLine="709"/>
        <w:jc w:val="center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iCs/>
        </w:rPr>
        <w:t xml:space="preserve">Предметные результаты освоения программ</w:t>
      </w:r>
      <w:r>
        <w:rPr>
          <w:rFonts w:ascii="Liberation Serif" w:hAnsi="Liberation Serif" w:cs="Liberation Serif"/>
          <w:b/>
          <w:iCs/>
        </w:rPr>
        <w:t xml:space="preserve">ы по годам обучения:</w:t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К концу обучения во 2 классе обучающийся научится: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находить Россию на кар</w:t>
      </w:r>
      <w:r>
        <w:rPr>
          <w:rFonts w:ascii="Liberation Serif" w:hAnsi="Liberation Serif" w:cs="Liberation Serif"/>
          <w:bCs/>
        </w:rPr>
        <w:t xml:space="preserve">те мира, на карте России </w:t>
      </w:r>
      <w:r>
        <w:rPr>
          <w:rFonts w:ascii="Liberation Serif" w:hAnsi="Liberation Serif" w:cs="Liberation Serif"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 Москву, свой регион и его главный город;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узнавать государственную символику Российской Федерации (гимн, герб, флаг) и своего региона;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проявлять уважение к семейным ценностям и традициям, традициям своего народа и других народов, г</w:t>
      </w:r>
      <w:r>
        <w:rPr>
          <w:rFonts w:ascii="Liberation Serif" w:hAnsi="Liberation Serif" w:cs="Liberation Serif"/>
          <w:bCs/>
        </w:rPr>
        <w:t xml:space="preserve">осударственным символам России; соблюдать правила нравственного поведения в социуме и на природе;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распознавать изученные объекты окружающего мира по их описанию, рисункам и фотографиям, различать их в окружающем мире;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приводить примеры изученных традиций, </w:t>
      </w:r>
      <w:r>
        <w:rPr>
          <w:rFonts w:ascii="Liberation Serif" w:hAnsi="Liberation Serif" w:cs="Liberation Serif"/>
          <w:bCs/>
        </w:rPr>
        <w:t xml:space="preserve">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проводить, соблюдая правила безопасного труда, несложные наблюдения и опыты с природными объектами, измере</w:t>
      </w:r>
      <w:r>
        <w:rPr>
          <w:rFonts w:ascii="Liberation Serif" w:hAnsi="Liberation Serif" w:cs="Liberation Serif"/>
          <w:bCs/>
        </w:rPr>
        <w:t xml:space="preserve">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приводить примеры изученных взаимосвязей в природе, примеры, иллюстрирующие значение природы в жизни человека;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описывать на осн</w:t>
      </w:r>
      <w:r>
        <w:rPr>
          <w:rFonts w:ascii="Liberation Serif" w:hAnsi="Liberation Serif" w:cs="Liberation Serif"/>
          <w:bCs/>
        </w:rPr>
        <w:t xml:space="preserve">ове предложенного плана или опорных слов изученные природные объекты и явления, в том числе звёзды, созвездия, планеты;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группировать изученные объекты живой и неживой природы по предложенным признакам;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сравнивать объекты живой и неживой природы на основе в</w:t>
      </w:r>
      <w:r>
        <w:rPr>
          <w:rFonts w:ascii="Liberation Serif" w:hAnsi="Liberation Serif" w:cs="Liberation Serif"/>
          <w:bCs/>
        </w:rPr>
        <w:t xml:space="preserve">нешних признаков;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ориентироваться на местности по местным природным признакам, Солнцу, компасу;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создавать по заданному плану развёрнутые высказывания о природе и обществе;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использовать для ответов на вопросы небольшие тексты о природе и обществе;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</w:t>
      </w:r>
      <w:r>
        <w:rPr>
          <w:rFonts w:ascii="Liberation Serif" w:hAnsi="Liberation Serif" w:cs="Liberation Serif"/>
          <w:bCs/>
        </w:rPr>
        <w:t xml:space="preserve">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 правила безопасного поведения в школе, правила безопасного </w:t>
      </w:r>
      <w:r>
        <w:rPr>
          <w:rFonts w:ascii="Liberation Serif" w:hAnsi="Liberation Serif" w:cs="Liberation Serif"/>
          <w:bCs/>
        </w:rPr>
        <w:t xml:space="preserve">поведения пассажира наземного транспорта;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 режим дня и питания;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безопасно использовать мессенджеры Интернета в условиях контролируемого доступа в Интернет;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К концу обучения в 3 классе обучающийся научится: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различать государственную символи</w:t>
      </w:r>
      <w:r>
        <w:rPr>
          <w:rFonts w:ascii="Liberation Serif" w:hAnsi="Liberation Serif" w:cs="Liberation Serif"/>
          <w:bCs/>
        </w:rPr>
        <w:t xml:space="preserve">ку Российской Федерации (гимн, герб, флаг); проявлять уважение к государственным символам России и своего региона;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</w:t>
      </w:r>
      <w:r>
        <w:rPr>
          <w:rFonts w:ascii="Liberation Serif" w:hAnsi="Liberation Serif" w:cs="Liberation Serif"/>
          <w:bCs/>
        </w:rPr>
        <w:t xml:space="preserve">циуме;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</w:t>
      </w:r>
      <w:r>
        <w:rPr>
          <w:rFonts w:ascii="Liberation Serif" w:hAnsi="Liberation Serif" w:cs="Liberation Serif"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прикладного искусства; проявлять интерес и уважение к истории и</w:t>
      </w:r>
      <w:r>
        <w:rPr>
          <w:rFonts w:ascii="Liberation Serif" w:hAnsi="Liberation Serif" w:cs="Liberation Serif"/>
          <w:bCs/>
        </w:rPr>
        <w:t xml:space="preserve"> культуре народов России;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показывать на карте мира материки, изученные страны мира;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различать расходы и доходы семейного бюджета;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распознавать изученные объекты природы по их описанию, рисункам и фотографиям, различать их в окружающем мире;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проводить по пр</w:t>
      </w:r>
      <w:r>
        <w:rPr>
          <w:rFonts w:ascii="Liberation Serif" w:hAnsi="Liberation Serif" w:cs="Liberation Serif"/>
          <w:bCs/>
        </w:rPr>
        <w:t xml:space="preserve">едложенному плану или инструкции небольшие опыты с природными объектами с использованием измерительных приборов; соблюдать безопасность проведения опытов;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группировать изученные объекты живой и неживой природы, проводить простейшую классификацию;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сравниват</w:t>
      </w:r>
      <w:r>
        <w:rPr>
          <w:rFonts w:ascii="Liberation Serif" w:hAnsi="Liberation Serif" w:cs="Liberation Serif"/>
          <w:bCs/>
        </w:rPr>
        <w:t xml:space="preserve">ь по заданному количеству признаков объекты живой и неживой природы;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использовать различные источники информации о природе</w:t>
      </w:r>
      <w:r>
        <w:rPr>
          <w:rFonts w:ascii="Liberation Serif" w:hAnsi="Liberation Serif" w:cs="Liberation Serif"/>
          <w:bCs/>
        </w:rPr>
        <w:t xml:space="preserve"> и обществе для поиска и извлечения информации, ответов на вопросы;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фиксировать результаты наблюдений, опытн</w:t>
      </w:r>
      <w:r>
        <w:rPr>
          <w:rFonts w:ascii="Liberation Serif" w:hAnsi="Liberation Serif" w:cs="Liberation Serif"/>
          <w:bCs/>
        </w:rPr>
        <w:t xml:space="preserve">ой работы, в процессе коллективной деятельности обобщать полученные результаты и делать выводы;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</w:t>
      </w:r>
      <w:r>
        <w:rPr>
          <w:rFonts w:ascii="Liberation Serif" w:hAnsi="Liberation Serif" w:cs="Liberation Serif"/>
          <w:bCs/>
        </w:rPr>
        <w:t xml:space="preserve">ь правила безопасного поведения пассажира железнодорожного, водного и авиатранспорта;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 периодичность двигательной активности и профилактики заболеваний;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 правила безопасного поведения во дворе жилого дома;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 правила нравственного </w:t>
      </w:r>
      <w:r>
        <w:rPr>
          <w:rFonts w:ascii="Liberation Serif" w:hAnsi="Liberation Serif" w:cs="Liberation Serif"/>
          <w:bCs/>
        </w:rPr>
        <w:t xml:space="preserve">поведения на природе;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4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К концу обучения в 4 классе обучающийся научится: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прояв</w:t>
      </w:r>
      <w:r>
        <w:rPr>
          <w:rFonts w:ascii="Liberation Serif" w:hAnsi="Liberation Serif" w:cs="Liberation Serif"/>
          <w:bCs/>
        </w:rPr>
        <w:t xml:space="preserve">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 правила нравственного поведения в социуме;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показывать на физической карте изученные крупные географические объекты России </w:t>
      </w:r>
      <w:r>
        <w:rPr>
          <w:rFonts w:ascii="Liberation Serif" w:hAnsi="Liberation Serif" w:cs="Liberation Serif"/>
          <w:bCs/>
        </w:rPr>
        <w:t xml:space="preserve">(горы, равнины, реки, озёра, моря, омывающие территорию России);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показывать на исторической карте места изученных исторических событий;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находить место изученных событий на «ленте времени»;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знать основные права и обязанности гражданина Российской Федерации;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соотносить изученные исторические события и исторических деятелей с веками и периодами истории России;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</w:t>
      </w:r>
      <w:r>
        <w:rPr>
          <w:rFonts w:ascii="Liberation Serif" w:hAnsi="Liberation Serif" w:cs="Liberation Serif"/>
          <w:bCs/>
        </w:rPr>
        <w:t xml:space="preserve">риодов, достопримечательностях столицы России и родного края;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проводить по предложенному/самостоятел</w:t>
      </w:r>
      <w:r>
        <w:rPr>
          <w:rFonts w:ascii="Liberation Serif" w:hAnsi="Liberation Serif" w:cs="Liberation Serif"/>
          <w:bCs/>
        </w:rPr>
        <w:t xml:space="preserve">ьно составленному плану или выдвинутому предположению несложные наблюдения, опыты с объектами природы с использованием измерительных приборов, следуя правилам безопасного труда;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распознавать изученные объекты и явления живой и неживой природы по их описани</w:t>
      </w:r>
      <w:r>
        <w:rPr>
          <w:rFonts w:ascii="Liberation Serif" w:hAnsi="Liberation Serif" w:cs="Liberation Serif"/>
          <w:bCs/>
        </w:rPr>
        <w:t xml:space="preserve">ю, рисункам и фотографиям, различать их в окружающем мире;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сравнивать объекты живой и неживой природы на основе их в</w:t>
      </w:r>
      <w:r>
        <w:rPr>
          <w:rFonts w:ascii="Liberation Serif" w:hAnsi="Liberation Serif" w:cs="Liberation Serif"/>
          <w:bCs/>
        </w:rPr>
        <w:t xml:space="preserve">нешних признаков и известных характерных свойств;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</w:t>
      </w:r>
      <w:r>
        <w:rPr>
          <w:rFonts w:ascii="Liberation Serif" w:hAnsi="Liberation Serif" w:cs="Liberation Serif"/>
          <w:bCs/>
        </w:rPr>
        <w:t xml:space="preserve">мены природных зон);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называть наиболее значимые природные объекты Всемирного наследия в России и за рубежом (в пределах изученного);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называть экологические проблемы и определять пути их решения;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создавать по заданному плану собственные развёрнутые высказыв</w:t>
      </w:r>
      <w:r>
        <w:rPr>
          <w:rFonts w:ascii="Liberation Serif" w:hAnsi="Liberation Serif" w:cs="Liberation Serif"/>
          <w:bCs/>
        </w:rPr>
        <w:t xml:space="preserve">ания о природе и обществе;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использовать различные источники информации для поиска и извлечения информации, ответов на вопросы;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 правила нравственного поведения на природе;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осознавать возможные последствия вредных привычек для здоровья и жизни чело</w:t>
      </w:r>
      <w:r>
        <w:rPr>
          <w:rFonts w:ascii="Liberation Serif" w:hAnsi="Liberation Serif" w:cs="Liberation Serif"/>
          <w:bCs/>
        </w:rPr>
        <w:t xml:space="preserve">века;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 д);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осуществлять безопас</w:t>
      </w:r>
      <w:r>
        <w:rPr>
          <w:rFonts w:ascii="Liberation Serif" w:hAnsi="Liberation Serif" w:cs="Liberation Serif"/>
          <w:bCs/>
        </w:rPr>
        <w:t xml:space="preserve">ный поиск образовательных ресурсов и достоверной информации в Интернете.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ind w:firstLine="709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контроля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Система оценки достижения планируемых результатов РПУП «</w:t>
      </w:r>
      <w:r>
        <w:rPr>
          <w:rFonts w:ascii="Liberation Serif" w:hAnsi="Liberation Serif" w:cs="Liberation Serif"/>
        </w:rPr>
        <w:t xml:space="preserve">Окружающий мир</w:t>
      </w:r>
      <w:r>
        <w:rPr>
          <w:rFonts w:ascii="Liberation Serif" w:hAnsi="Liberation Serif" w:cs="Liberation Serif"/>
        </w:rPr>
        <w:t xml:space="preserve">. Практикум» включает процедуры внутренней и внешней оценки.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Внутренняя оценка включает: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</w:t>
      </w:r>
      <w:r>
        <w:rPr>
          <w:rFonts w:ascii="Liberation Serif" w:hAnsi="Liberation Serif" w:cs="Liberation Serif"/>
        </w:rPr>
        <w:t xml:space="preserve"> 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</w:t>
      </w:r>
      <w:r>
        <w:rPr>
          <w:rFonts w:ascii="Liberation Serif" w:hAnsi="Liberation Serif" w:cs="Liberation Serif"/>
        </w:rPr>
        <w:t xml:space="preserve">Окружающий мир</w:t>
      </w:r>
      <w:r>
        <w:rPr>
          <w:rFonts w:ascii="Liberation Serif" w:hAnsi="Liberation Serif" w:cs="Liberation Serif"/>
        </w:rPr>
        <w:t xml:space="preserve">. Практикум».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текущую (в том числе тематическую) оценку, для</w:t>
      </w:r>
      <w:r>
        <w:rPr>
          <w:rFonts w:ascii="Liberation Serif" w:hAnsi="Liberation Serif" w:cs="Liberation Serif"/>
        </w:rPr>
        <w:t xml:space="preserve">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промеж</w:t>
      </w:r>
      <w:r>
        <w:rPr>
          <w:rFonts w:ascii="Liberation Serif" w:hAnsi="Liberation Serif" w:cs="Liberation Serif"/>
        </w:rPr>
        <w:t xml:space="preserve">уточную аттестацию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</w:t>
      </w:r>
      <w:r>
        <w:rPr>
          <w:rFonts w:ascii="Liberation Serif" w:hAnsi="Liberation Serif" w:cs="Liberation Serif"/>
        </w:rPr>
        <w:t xml:space="preserve">Окружающий мир</w:t>
      </w:r>
      <w:r>
        <w:rPr>
          <w:rFonts w:ascii="Liberation Serif" w:hAnsi="Liberation Serif" w:cs="Liberation Serif"/>
        </w:rPr>
        <w:t xml:space="preserve">. Практикум».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7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</w:t>
      </w:r>
      <w:r>
        <w:rPr>
          <w:rFonts w:ascii="Liberation Serif" w:hAnsi="Liberation Serif" w:cs="Liberation Serif"/>
          <w:b/>
        </w:rPr>
        <w:t xml:space="preserve">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 класс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07"/>
        <w:gridCol w:w="1245"/>
        <w:gridCol w:w="2975"/>
        <w:gridCol w:w="3020"/>
        <w:gridCol w:w="1559"/>
      </w:tblGrid>
      <w:tr>
        <w:trPr/>
        <w:tc>
          <w:tcPr>
            <w:tcW w:w="1407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restart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1. Человек и общество.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 часо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Вводный урок. 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жители планеты Земля.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Воспитание 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важительно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отношение к России, родному краю, своей семье, истории, культуре, природе нашей страны, её современной жизни;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воспитание чувства гордости за национальные свершения, открытия,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победы;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проявлять чувство гордости за свою малую родину;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представления о важности каждого члена семьи, привитие духовно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нравственных качеств (доброты, отзывчивости, уважения, терпения и т.п.)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«Москва. Санкт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Петербург». Гербы городов.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«Мой родной край». Значения изображений на гербах РФ и РК.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Удивительные места Республики Коми. Государственные символы РФ и РК.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работа «Моя дружная семья».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restart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2. Человек и природа.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(17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сделано руками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ормирование положительной учебной мотивации, навыков самооценки, понимание смысла учебной деятельности;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одейств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ие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формирова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нию личности ученика, поддерживать потребности и мотивы узнавать «новое»;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развити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коммуникативных способностей (вступать в дискуссию, диалог, выражать и отстаивать свое мнение)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воспит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ание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бережно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го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отношение к природе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;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формирование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познавательн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ктивность обучающихся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раскрытие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модел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позитивного поведения человека, ценящего роль села как хранителя непосредственной связи человека с природой, землёй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кормилицей;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применение на уроке интерактивных форм работы, таких как интеллектуальные игры, дискусс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ии, создание проектов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включение в дистанционный урок игровых моментов, использование электронных ресурсов;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оспитание культуры общения на уроке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учителем;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ормирование умений слушать, слышать, высказывать и аргументировать своё мнение.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Экологические связи живой и неживой природы.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Осенние наблюдения в природе.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4/9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Мир вокруг звёзд.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Вода и воздух. Практическая работа.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Вот какие растения.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7/12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Это всё животные!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8/13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Растения рядом (о дикорастущ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их и культурных растениях).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9/14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мире животных (о диких и домашних животных).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10/15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Комнатные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растения. Уход за ними.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11/16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Породы кошек и собак.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12/17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Родной край и его экология (об охране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природы). Проектная работа.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13/18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Экономика, что это такое?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14/19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 чего что сделано. Как строя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 дома.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15/20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 разных видах транспорта.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16/21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Здания культуры и образования.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17/22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работа «Важная профессия».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restart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Зима в разгаре.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чувств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бережного отношения к своему здоровью,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соблюдение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правил охраны и укрепления здоровья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навыков соблюдения ПДД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разви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коммуникативны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способност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выработ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наиболее целесообразны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правил поведения в различных жизненных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ситуациях, позволяющи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сохранить жизнь и здоровье;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воспит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ание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уважени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к мнению других, умени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слушать, высказывать свою точку зрения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формирование творческих способностей обучающихся в процессе создания моделей взаимосвязей в природе.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 чего же сделан человек? (о строении человека).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Соблюдай режим!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Берегись автомобиля!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Дома тоже бывает опасно. Незнакомцы.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Опасности на воде и в лесу.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7/29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и зрители, и пассажиры.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8/30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  <w:t xml:space="preserve">Контрольная </w:t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  <w:t xml:space="preserve">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9/31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Для чего нужен компас.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риен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тирование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 мес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тности.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10/32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Формы земной п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оверхности.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Во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ные богатства.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  <w:t xml:space="preserve">11/33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Весенняя пора.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равила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безопасности на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одоём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  <w:t xml:space="preserve">12/34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Впереди лето.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020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/mood.rcoedu.ru/course/view.php?id=215"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407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124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20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900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 класс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3118"/>
        <w:gridCol w:w="3119"/>
        <w:gridCol w:w="1417"/>
      </w:tblGrid>
      <w:tr>
        <w:trPr/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Человек и природа.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(16 часов)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Вводный урок. Чему научились во 2м классе?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оспитание интереса к учению, процессу познания;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привлечение внимания обучающихся к ценностному аспекту изучаемых на уроках явлений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определ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мотив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учебной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обсуждение, высказывание мнения и его обоснование, анализ явлений, рефлексия;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развитие познавательного интереса к природе, научить видеть необычное в привычном; вызывать чувство удивления, восхищения;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навыков установления и выявления причинно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едственных связей в окружающем мире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ормирование умения прогнозировать события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внутренн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позици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адекватно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оценива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свои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знани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бережно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отношени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 природе;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коммуникативны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умени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(принимать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мнения других).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воспитание любови к окружающему миру и потребности в сохранении природных богатств.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бережно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отношени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 природе.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Разнообразие природы и её зн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ачение.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Разумное существо и его общество.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 больших и маленьких ранах земли.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Тела, вещества, частицы и их разнообразие.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Воздушная оболочка Земли. Охрана воздуха.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Интересное о воде.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«Три агрегатных состояния воды». Круговорот воды в природе.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9/9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Верхний природный слой Земли.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10/10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Тайная жизнь растений.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11/11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Путешествие в удивительный мир животных.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12/12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Съедобные и несъедобные. Практикум по разделу «Удивительное рядом».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13/13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устроен человек. Надёжная защита организма. Опора тела и движение.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14/14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Органы чувств. О правилах гигиены.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15/15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Правильная еда. Создание проекта «Любимый рецепт».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16/16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Дыхательная и кровеносная системы, их ст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роение и работа. Что такое пульс.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3. Правила безопасной жизнедеятельности.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Умей предупреждать болезни. О ЗОЖ.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Формирование элементарных правил нравственного пове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дения в мире природы, норм здоровьесберегающего поведения в природной среде;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воспитание культуры поведения в городе, желание сохранять чистоту и красоту;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потребности к использованию информационных ресурсов, стремление к самообразованию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приятия: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Участие в декаде «Умка»;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участие в конкурсах Российского и Международного уровней.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действия при пожаре, аварии водопровода, утечке газа.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3/19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Осторожно, дети! Правила ПДД, основные знаки.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Опасности природного характера: грозы, ядовитые растения, зм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еи, злые собаки.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Нам нужен чистый город.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Человек и общество.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Потребности 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юдей. Товары и услуги.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Уважительное отношение к России, родному краю, своей семье, истории, культуре, природе нашей страны, её современной жизни;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оспитание чувства гордости за национальные свершения, открытия, победы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оспитание любви к познанию прошл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ого своей страны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ормирование элементарных правил нравственного поведения социальной среде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формирование способности к решению моральных норм;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проявление навыков адаптации в динамично изменяющемся мире;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проявление самостоятельности и ответственности з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 свои поступки;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воспитание познания своего внутреннего мира, стремления понимать себя;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побуждение обучающихся соблюдать на дистанционном уроке нормы поведения;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установление доверительных отношений между учителем и учеником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Отрасль растениеводства.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Отрасль животноводства.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Отрасли экономики страны.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Бюджет. Об экологических мерах в регионе.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Золотое кольцо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слава и гордость нашей страны. Гербы городов.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7/28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Соседи России.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</w:t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8/29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Страны севера Европы.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9/30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</w:t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10/31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Центральная Европа.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11/32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Франция и Великобритания.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  <w:t xml:space="preserve">12/33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Южная часть Европы.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  <w:t xml:space="preserve">13/34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highlight w:val="none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роект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«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Замечательная страна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(по выбору).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"http://mood.rcoedu.ru/course/view.php?id=216"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</w:t>
            </w:r>
            <w:bookmarkStart w:id="2" w:name="_Hlt175521597"/>
            <w:r/>
            <w:bookmarkStart w:id="3" w:name="_Hlt175521598"/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bookmarkEnd w:id="2"/>
            <w:r/>
            <w:bookmarkEnd w:id="3"/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Итого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900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 класс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21"/>
        <w:gridCol w:w="1152"/>
        <w:gridCol w:w="2737"/>
        <w:gridCol w:w="3221"/>
        <w:gridCol w:w="1275"/>
      </w:tblGrid>
      <w:tr>
        <w:trPr/>
        <w:tc>
          <w:tcPr>
            <w:tcW w:w="1821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деятельности, направленные на реализацию РПВ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1. Правила безопасной жизнедеятельности.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Вводный урок. Правила безопасного поведения в качестве пешехода, пассажира, велосипедиста. Безопасность в сети «Интерне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воспитание культуры поведения в городе в качестве пешехода, пассажира, водителя;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формирование потребности к использованию информационных ресурсов, стремление к самообразованию;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соблюдение правил безопасности в сети «Интернет»;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побуждение обучающихс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соблюдать на дистанционном уроке нормы поведения.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воспитывать элементарные навыки самооценки результатов своей учебной деятельности.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О</w:t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Человек и природа.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(19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Мир г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лазами астронома и планеты солнечной системы.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Воспитание интереса к учению, к процессу познания (создание и поддержание интереса, активизации познавательной деятельности обучающихся);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привлечение внимания обучающихся к ценностному аспекту изучаемых 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уроках явлений;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воспитание бережного отношения к природе через учебные тексты, переживание чувства красоты в природе, гармонии, стремление к идеалу;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формирование экологического мышления: умение оценивать свою деятельность и поступки других людей с точки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зрения сохранения окружающей среды гаранта жизни и благополучия людей на Земле. Работа с Красной книгой России и Республики Коми;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объяснение мира с точки зрения предмета: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объяснение строения и жизнедеятельности растений, животного и природного сообщест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ва России и Коми края;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овладение методами биологической науки: наблюдение и описание биологических объектов и процессов;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рассмотрение биологических процессов в развитии и   приведение примеров приспособления организмов к среде обитания, объяснение их з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начений;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выявление эстетических достоинств представителей растительного и животного мира и наиболее опасных для человека.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соблюдение правил техники безопасности при выполнении практических работ.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Звездное небо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великая книга природы.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Мир глазами географа и пояса Земли.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</w:t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Мир глазами историка и путешествие вглубь времён.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Прошлое и настоящее глазами эколога. Сокровища Земли под охраной человечества.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Равнины и горы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Водоёмы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 Арктических пустынь.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Тундра.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Леса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Зона степей.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Пустыни и субтропики.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Чёрн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ое море и экологическое равновесие.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Месторасположение. Работа с географическими картами. Рельеф нашего края.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Водоёмы края.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Полезные ископаемые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Земля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ормилица, её леса, луга и пресные воды.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Растениеводство и её защитники.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Животные Ком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 края.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 Человек и общество.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Начало истории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мир далёкий и близкий.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restart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уважительно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отношени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 России, родному краю, своей семье, истории, культуре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нашей страны, её современной жизни;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гордост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за свою Родину;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уважен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 историческому наследию, умени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считаться с мнением других;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роявление нравственных чувств и нравственного поведения, осознанного и ответственного отношения к 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обственным поступкам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своение основ гражданской идентичности, своей этнической принадлежности в форме осознания «Я» как гражданин России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hd w:val="clear" w:color="auto" w:fill="ffffff"/>
              <w:widowControl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воспитание ц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елостн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ого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, социально ориентированн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ого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взгляд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на мир в единстве и разнообразии народов и культур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847"/>
              <w:jc w:val="both"/>
              <w:shd w:val="clear" w:color="auto" w:fill="ffffff"/>
              <w:widowControl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о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ознание себя членом общества и государства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ормирование уважительного отношения к Коми краю, к его природе и культуре, истории и современной жизни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оспитание чувства гордости за национальные свершения, открытия, победы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сознание ребёнком ценности, ц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елостности и многообразии окружающего мира, своего место в нём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оспитание эмоциональной отзывчивости, умения любить свой город, край, приумножать его богатства видеть и понимать красоту природы, пробуждать желание охранять её от разрушений, а при необхо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димости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–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восстанавливать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оспитание краеведческой культуры через знакомство с достопримечательностями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Время рыцарей, новое и новейшее время.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Древние славяне и древняя Русь.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Главные города Древней Руси.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Нашествие монгольских воинов на русскую землю.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  <w:lang w:val="en-US"/>
              </w:rPr>
              <w:t xml:space="preserve">/26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Иван третий. Мастер печатных дел.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  <w:lang w:val="en-US"/>
              </w:rPr>
              <w:t xml:space="preserve">/27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Патриоты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Пётр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Велики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  <w:lang w:val="en-US"/>
              </w:rPr>
              <w:t xml:space="preserve">/28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Михаил Васильевич Ломоносов.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Екатерина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Велика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  <w:lang w:val="en-US"/>
              </w:rPr>
              <w:t xml:space="preserve">/29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Отечественная война 1812 года и свобода крестьян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Страницы истории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Х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 век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  <w:lang w:val="en-US"/>
              </w:rPr>
              <w:t xml:space="preserve">/31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вступает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ХХ век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Страницы истории 1920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-1930-х годов.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  <w:lang w:val="en-US"/>
              </w:rPr>
              <w:t xml:space="preserve">/32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Великая Отечественная война и великая Победа.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13/33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Страна, открывшая путь в космос.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14/34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Путешествуем по России. Основной закон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государственные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символы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Такие разные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праздники.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"http://mood.rcoedu.ru/course/view.php?id=13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5"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2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821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737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21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5" w:h="16837" w:orient="portrait"/>
      <w:pgMar w:top="1134" w:right="565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mbria">
    <w:panose1 w:val="02040503050406030204"/>
  </w:font>
  <w:font w:name="Calibri">
    <w:panose1 w:val="020F0502020204030204"/>
  </w:font>
  <w:font w:name="Times New Roman">
    <w:panose1 w:val="02020603050405020304"/>
  </w:font>
  <w:font w:name="MS Mincho">
    <w:panose1 w:val="02020503050405090304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491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0" w:firstLine="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910"/>
    <w:next w:val="910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910"/>
    <w:next w:val="910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910"/>
    <w:next w:val="910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910"/>
    <w:next w:val="910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910"/>
    <w:next w:val="910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910"/>
    <w:next w:val="910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910"/>
    <w:next w:val="910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910"/>
    <w:next w:val="910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910"/>
    <w:next w:val="910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910"/>
    <w:uiPriority w:val="34"/>
    <w:qFormat/>
    <w:pPr>
      <w:contextualSpacing/>
      <w:ind w:left="720"/>
    </w:pPr>
  </w:style>
  <w:style w:type="paragraph" w:styleId="689">
    <w:name w:val="Title"/>
    <w:basedOn w:val="910"/>
    <w:next w:val="910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link w:val="689"/>
    <w:uiPriority w:val="10"/>
    <w:rPr>
      <w:sz w:val="48"/>
      <w:szCs w:val="48"/>
    </w:rPr>
  </w:style>
  <w:style w:type="paragraph" w:styleId="691">
    <w:name w:val="Subtitle"/>
    <w:basedOn w:val="910"/>
    <w:next w:val="910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link w:val="691"/>
    <w:uiPriority w:val="11"/>
    <w:rPr>
      <w:sz w:val="24"/>
      <w:szCs w:val="24"/>
    </w:rPr>
  </w:style>
  <w:style w:type="paragraph" w:styleId="693">
    <w:name w:val="Quote"/>
    <w:basedOn w:val="910"/>
    <w:next w:val="910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910"/>
    <w:next w:val="910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paragraph" w:styleId="697">
    <w:name w:val="Header"/>
    <w:basedOn w:val="910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Header Char"/>
    <w:link w:val="697"/>
    <w:uiPriority w:val="99"/>
  </w:style>
  <w:style w:type="paragraph" w:styleId="699">
    <w:name w:val="Footer"/>
    <w:basedOn w:val="910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Footer Char"/>
    <w:link w:val="699"/>
    <w:uiPriority w:val="99"/>
  </w:style>
  <w:style w:type="paragraph" w:styleId="701">
    <w:name w:val="Caption"/>
    <w:basedOn w:val="910"/>
    <w:next w:val="9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699"/>
    <w:uiPriority w:val="99"/>
  </w:style>
  <w:style w:type="table" w:styleId="70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9">
    <w:name w:val="Hyperlink"/>
    <w:uiPriority w:val="99"/>
    <w:unhideWhenUsed/>
    <w:rPr>
      <w:color w:val="0000ff" w:themeColor="hyperlink"/>
      <w:u w:val="single"/>
    </w:rPr>
  </w:style>
  <w:style w:type="paragraph" w:styleId="830">
    <w:name w:val="footnote text"/>
    <w:basedOn w:val="910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uiPriority w:val="99"/>
    <w:unhideWhenUsed/>
    <w:rPr>
      <w:vertAlign w:val="superscript"/>
    </w:rPr>
  </w:style>
  <w:style w:type="paragraph" w:styleId="833">
    <w:name w:val="endnote text"/>
    <w:basedOn w:val="910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uiPriority w:val="99"/>
    <w:semiHidden/>
    <w:unhideWhenUsed/>
    <w:rPr>
      <w:vertAlign w:val="superscript"/>
    </w:rPr>
  </w:style>
  <w:style w:type="paragraph" w:styleId="836">
    <w:name w:val="toc 1"/>
    <w:basedOn w:val="910"/>
    <w:next w:val="910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910"/>
    <w:next w:val="910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910"/>
    <w:next w:val="910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910"/>
    <w:next w:val="910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910"/>
    <w:next w:val="910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910"/>
    <w:next w:val="910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910"/>
    <w:next w:val="910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910"/>
    <w:next w:val="910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910"/>
    <w:next w:val="910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910"/>
    <w:next w:val="910"/>
    <w:uiPriority w:val="99"/>
    <w:unhideWhenUsed/>
    <w:pPr>
      <w:spacing w:after="0" w:afterAutospacing="0"/>
    </w:pPr>
  </w:style>
  <w:style w:type="paragraph" w:styleId="847">
    <w:name w:val="Normal"/>
    <w:next w:val="847"/>
    <w:link w:val="847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48">
    <w:name w:val="Основной шрифт абзаца"/>
    <w:next w:val="848"/>
    <w:link w:val="847"/>
  </w:style>
  <w:style w:type="table" w:styleId="849">
    <w:name w:val="Обычная таблица"/>
    <w:next w:val="849"/>
    <w:link w:val="847"/>
    <w:uiPriority w:val="99"/>
    <w:semiHidden/>
    <w:unhideWhenUsed/>
    <w:tblPr/>
  </w:style>
  <w:style w:type="numbering" w:styleId="850">
    <w:name w:val="Нет списка"/>
    <w:next w:val="850"/>
    <w:link w:val="847"/>
    <w:uiPriority w:val="99"/>
    <w:semiHidden/>
    <w:unhideWhenUsed/>
  </w:style>
  <w:style w:type="character" w:styleId="851">
    <w:name w:val="WW8Num1z0"/>
    <w:next w:val="851"/>
    <w:link w:val="847"/>
    <w:rPr>
      <w:rFonts w:ascii="Symbol" w:hAnsi="Symbol"/>
    </w:rPr>
  </w:style>
  <w:style w:type="character" w:styleId="852">
    <w:name w:val="WW8Num2z0"/>
    <w:next w:val="852"/>
    <w:link w:val="847"/>
    <w:rPr>
      <w:rFonts w:ascii="Symbol" w:hAnsi="Symbol"/>
    </w:rPr>
  </w:style>
  <w:style w:type="character" w:styleId="853">
    <w:name w:val="WW8Num3z0"/>
    <w:next w:val="853"/>
    <w:link w:val="847"/>
    <w:rPr>
      <w:rFonts w:ascii="Symbol" w:hAnsi="Symbol" w:cs="OpenSymbol"/>
    </w:rPr>
  </w:style>
  <w:style w:type="character" w:styleId="854">
    <w:name w:val="WW8Num4z0"/>
    <w:next w:val="854"/>
    <w:link w:val="847"/>
    <w:rPr>
      <w:rFonts w:ascii="Wingdings" w:hAnsi="Wingdings"/>
    </w:rPr>
  </w:style>
  <w:style w:type="character" w:styleId="855">
    <w:name w:val="WW8Num5z0"/>
    <w:next w:val="855"/>
    <w:link w:val="847"/>
    <w:rPr>
      <w:rFonts w:ascii="Symbol" w:hAnsi="Symbol"/>
    </w:rPr>
  </w:style>
  <w:style w:type="character" w:styleId="856">
    <w:name w:val="WW8Num6z0"/>
    <w:next w:val="856"/>
    <w:link w:val="847"/>
    <w:rPr>
      <w:rFonts w:ascii="Symbol" w:hAnsi="Symbol" w:cs="OpenSymbol"/>
    </w:rPr>
  </w:style>
  <w:style w:type="character" w:styleId="857">
    <w:name w:val="WW8Num6z1"/>
    <w:next w:val="857"/>
    <w:link w:val="847"/>
    <w:rPr>
      <w:rFonts w:ascii="OpenSymbol" w:hAnsi="OpenSymbol" w:cs="OpenSymbol"/>
    </w:rPr>
  </w:style>
  <w:style w:type="character" w:styleId="858">
    <w:name w:val="WW8Num6z2"/>
    <w:next w:val="858"/>
    <w:link w:val="847"/>
    <w:rPr>
      <w:rFonts w:ascii="OpenSymbol" w:hAnsi="OpenSymbol" w:cs="OpenSymbol"/>
    </w:rPr>
  </w:style>
  <w:style w:type="character" w:styleId="859">
    <w:name w:val="Основной шрифт абзаца3"/>
    <w:next w:val="859"/>
    <w:link w:val="847"/>
  </w:style>
  <w:style w:type="character" w:styleId="860">
    <w:name w:val="WW8Num7z0"/>
    <w:next w:val="860"/>
    <w:link w:val="847"/>
    <w:rPr>
      <w:rFonts w:ascii="OpenSymbol" w:hAnsi="OpenSymbol" w:cs="OpenSymbol"/>
    </w:rPr>
  </w:style>
  <w:style w:type="character" w:styleId="861">
    <w:name w:val="WW8Num9z0"/>
    <w:next w:val="861"/>
    <w:link w:val="847"/>
    <w:rPr>
      <w:rFonts w:ascii="Wingdings" w:hAnsi="Wingdings"/>
    </w:rPr>
  </w:style>
  <w:style w:type="character" w:styleId="862">
    <w:name w:val="WW8Num10z0"/>
    <w:next w:val="862"/>
    <w:link w:val="847"/>
    <w:rPr>
      <w:rFonts w:ascii="Wingdings" w:hAnsi="Wingdings"/>
    </w:rPr>
  </w:style>
  <w:style w:type="character" w:styleId="863">
    <w:name w:val="WW8Num11z0"/>
    <w:next w:val="863"/>
    <w:link w:val="847"/>
    <w:rPr>
      <w:rFonts w:ascii="Symbol" w:hAnsi="Symbol"/>
    </w:rPr>
  </w:style>
  <w:style w:type="character" w:styleId="864">
    <w:name w:val="WW8Num12z0"/>
    <w:next w:val="864"/>
    <w:link w:val="847"/>
    <w:rPr>
      <w:rFonts w:ascii="Symbol" w:hAnsi="Symbol" w:cs="OpenSymbol"/>
    </w:rPr>
  </w:style>
  <w:style w:type="character" w:styleId="865">
    <w:name w:val="WW8Num12z1"/>
    <w:next w:val="865"/>
    <w:link w:val="847"/>
    <w:rPr>
      <w:rFonts w:ascii="OpenSymbol" w:hAnsi="OpenSymbol" w:cs="OpenSymbol"/>
    </w:rPr>
  </w:style>
  <w:style w:type="character" w:styleId="866">
    <w:name w:val="WW8Num13z0"/>
    <w:next w:val="866"/>
    <w:link w:val="847"/>
    <w:rPr>
      <w:rFonts w:ascii="Symbol" w:hAnsi="Symbol" w:cs="OpenSymbol"/>
    </w:rPr>
  </w:style>
  <w:style w:type="character" w:styleId="867">
    <w:name w:val="WW8Num13z1"/>
    <w:next w:val="867"/>
    <w:link w:val="847"/>
    <w:rPr>
      <w:rFonts w:ascii="OpenSymbol" w:hAnsi="OpenSymbol" w:cs="OpenSymbol"/>
    </w:rPr>
  </w:style>
  <w:style w:type="character" w:styleId="868">
    <w:name w:val="WW8Num14z0"/>
    <w:next w:val="868"/>
    <w:link w:val="847"/>
    <w:rPr>
      <w:rFonts w:ascii="Symbol" w:hAnsi="Symbol"/>
    </w:rPr>
  </w:style>
  <w:style w:type="character" w:styleId="869">
    <w:name w:val="WW8Num14z1"/>
    <w:next w:val="869"/>
    <w:link w:val="847"/>
    <w:rPr>
      <w:rFonts w:ascii="Courier New" w:hAnsi="Courier New" w:cs="Courier New"/>
    </w:rPr>
  </w:style>
  <w:style w:type="character" w:styleId="870">
    <w:name w:val="WW8Num14z2"/>
    <w:next w:val="870"/>
    <w:link w:val="847"/>
    <w:rPr>
      <w:rFonts w:ascii="Wingdings" w:hAnsi="Wingdings"/>
    </w:rPr>
  </w:style>
  <w:style w:type="character" w:styleId="871">
    <w:name w:val="WW8Num15z0"/>
    <w:next w:val="871"/>
    <w:link w:val="847"/>
    <w:rPr>
      <w:rFonts w:ascii="Symbol" w:hAnsi="Symbol"/>
    </w:rPr>
  </w:style>
  <w:style w:type="character" w:styleId="872">
    <w:name w:val="WW8Num15z1"/>
    <w:next w:val="872"/>
    <w:link w:val="847"/>
    <w:rPr>
      <w:rFonts w:ascii="Courier New" w:hAnsi="Courier New" w:cs="Courier New"/>
    </w:rPr>
  </w:style>
  <w:style w:type="character" w:styleId="873">
    <w:name w:val="WW8Num15z2"/>
    <w:next w:val="873"/>
    <w:link w:val="847"/>
    <w:rPr>
      <w:rFonts w:ascii="Wingdings" w:hAnsi="Wingdings"/>
    </w:rPr>
  </w:style>
  <w:style w:type="character" w:styleId="874">
    <w:name w:val="WW8Num16z0"/>
    <w:next w:val="874"/>
    <w:link w:val="847"/>
    <w:rPr>
      <w:rFonts w:ascii="Symbol" w:hAnsi="Symbol" w:cs="OpenSymbol"/>
    </w:rPr>
  </w:style>
  <w:style w:type="character" w:styleId="875">
    <w:name w:val="WW8Num16z1"/>
    <w:next w:val="875"/>
    <w:link w:val="847"/>
    <w:rPr>
      <w:rFonts w:ascii="Symbol" w:hAnsi="Symbol"/>
    </w:rPr>
  </w:style>
  <w:style w:type="character" w:styleId="876">
    <w:name w:val="WW8Num16z2"/>
    <w:next w:val="876"/>
    <w:link w:val="847"/>
    <w:rPr>
      <w:rFonts w:ascii="OpenSymbol" w:hAnsi="OpenSymbol" w:cs="OpenSymbol"/>
    </w:rPr>
  </w:style>
  <w:style w:type="character" w:styleId="877">
    <w:name w:val="WW8Num17z0"/>
    <w:next w:val="877"/>
    <w:link w:val="847"/>
    <w:rPr>
      <w:rFonts w:ascii="Symbol" w:hAnsi="Symbol"/>
    </w:rPr>
  </w:style>
  <w:style w:type="character" w:styleId="878">
    <w:name w:val="WW8Num17z1"/>
    <w:next w:val="878"/>
    <w:link w:val="847"/>
    <w:rPr>
      <w:rFonts w:ascii="Courier New" w:hAnsi="Courier New" w:cs="Courier New"/>
    </w:rPr>
  </w:style>
  <w:style w:type="character" w:styleId="879">
    <w:name w:val="WW8Num17z2"/>
    <w:next w:val="879"/>
    <w:link w:val="847"/>
    <w:rPr>
      <w:rFonts w:ascii="Wingdings" w:hAnsi="Wingdings"/>
    </w:rPr>
  </w:style>
  <w:style w:type="character" w:styleId="880">
    <w:name w:val="Основной шрифт абзаца2"/>
    <w:next w:val="880"/>
    <w:link w:val="847"/>
  </w:style>
  <w:style w:type="character" w:styleId="881">
    <w:name w:val="Основной шрифт абзаца1"/>
    <w:next w:val="881"/>
    <w:link w:val="847"/>
  </w:style>
  <w:style w:type="character" w:styleId="882">
    <w:name w:val="Гиперссылка"/>
    <w:next w:val="882"/>
    <w:link w:val="847"/>
    <w:rPr>
      <w:color w:val="000080"/>
      <w:u w:val="single"/>
      <w:lang w:val="en-US" w:eastAsia="en-US" w:bidi="en-US"/>
    </w:rPr>
  </w:style>
  <w:style w:type="character" w:styleId="883">
    <w:name w:val="Маркеры списка"/>
    <w:next w:val="883"/>
    <w:link w:val="847"/>
    <w:rPr>
      <w:rFonts w:ascii="OpenSymbol" w:hAnsi="OpenSymbol" w:eastAsia="OpenSymbol" w:cs="OpenSymbol"/>
    </w:rPr>
  </w:style>
  <w:style w:type="character" w:styleId="884">
    <w:name w:val="ff4"/>
    <w:next w:val="884"/>
    <w:link w:val="847"/>
  </w:style>
  <w:style w:type="character" w:styleId="885">
    <w:name w:val="c7"/>
    <w:next w:val="885"/>
    <w:link w:val="847"/>
  </w:style>
  <w:style w:type="character" w:styleId="886">
    <w:name w:val="c0"/>
    <w:next w:val="886"/>
    <w:link w:val="847"/>
  </w:style>
  <w:style w:type="character" w:styleId="887">
    <w:name w:val="Без интервала Знак"/>
    <w:next w:val="887"/>
    <w:link w:val="847"/>
    <w:rPr>
      <w:rFonts w:eastAsia="Arial"/>
      <w:sz w:val="24"/>
      <w:szCs w:val="24"/>
      <w:lang w:eastAsia="ar-SA" w:bidi="ar-SA"/>
    </w:rPr>
  </w:style>
  <w:style w:type="character" w:styleId="888">
    <w:name w:val="Стиль1 Знак"/>
    <w:next w:val="888"/>
    <w:link w:val="847"/>
    <w:rPr>
      <w:rFonts w:eastAsia="Arial"/>
      <w:color w:val="000000"/>
      <w:sz w:val="22"/>
      <w:szCs w:val="22"/>
    </w:rPr>
  </w:style>
  <w:style w:type="paragraph" w:styleId="889">
    <w:name w:val="Заголовок1"/>
    <w:basedOn w:val="847"/>
    <w:next w:val="890"/>
    <w:link w:val="847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90">
    <w:name w:val="Основной текст"/>
    <w:basedOn w:val="847"/>
    <w:next w:val="890"/>
    <w:link w:val="847"/>
    <w:pPr>
      <w:spacing w:before="0" w:after="120"/>
    </w:pPr>
  </w:style>
  <w:style w:type="paragraph" w:styleId="891">
    <w:name w:val="Список"/>
    <w:basedOn w:val="890"/>
    <w:next w:val="891"/>
    <w:link w:val="847"/>
    <w:rPr>
      <w:rFonts w:cs="Tahoma"/>
    </w:rPr>
  </w:style>
  <w:style w:type="paragraph" w:styleId="892">
    <w:name w:val="Название"/>
    <w:basedOn w:val="847"/>
    <w:next w:val="890"/>
    <w:link w:val="847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93">
    <w:name w:val="Указатель3"/>
    <w:basedOn w:val="847"/>
    <w:next w:val="893"/>
    <w:link w:val="847"/>
    <w:pPr>
      <w:suppressLineNumbers/>
    </w:pPr>
    <w:rPr>
      <w:rFonts w:cs="Tahoma"/>
    </w:rPr>
  </w:style>
  <w:style w:type="paragraph" w:styleId="894">
    <w:name w:val="Заголовок"/>
    <w:basedOn w:val="847"/>
    <w:next w:val="890"/>
    <w:link w:val="847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95">
    <w:name w:val="Подзаголовок"/>
    <w:basedOn w:val="894"/>
    <w:next w:val="890"/>
    <w:link w:val="847"/>
    <w:qFormat/>
    <w:pPr>
      <w:jc w:val="center"/>
    </w:pPr>
    <w:rPr>
      <w:i/>
      <w:iCs/>
      <w:sz w:val="28"/>
      <w:szCs w:val="28"/>
    </w:rPr>
  </w:style>
  <w:style w:type="paragraph" w:styleId="896">
    <w:name w:val="Название2"/>
    <w:basedOn w:val="847"/>
    <w:next w:val="896"/>
    <w:link w:val="84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7">
    <w:name w:val="Указатель2"/>
    <w:basedOn w:val="847"/>
    <w:next w:val="897"/>
    <w:link w:val="847"/>
    <w:pPr>
      <w:suppressLineNumbers/>
    </w:pPr>
    <w:rPr>
      <w:rFonts w:cs="Tahoma"/>
    </w:rPr>
  </w:style>
  <w:style w:type="paragraph" w:styleId="898">
    <w:name w:val="Название1"/>
    <w:basedOn w:val="847"/>
    <w:next w:val="898"/>
    <w:link w:val="84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9">
    <w:name w:val="Указатель1"/>
    <w:basedOn w:val="847"/>
    <w:next w:val="899"/>
    <w:link w:val="847"/>
    <w:pPr>
      <w:suppressLineNumbers/>
    </w:pPr>
    <w:rPr>
      <w:rFonts w:cs="Tahoma"/>
    </w:rPr>
  </w:style>
  <w:style w:type="paragraph" w:styleId="900">
    <w:name w:val="Содержимое таблицы"/>
    <w:basedOn w:val="847"/>
    <w:next w:val="900"/>
    <w:link w:val="847"/>
    <w:pPr>
      <w:suppressLineNumbers/>
    </w:pPr>
  </w:style>
  <w:style w:type="paragraph" w:styleId="901">
    <w:name w:val="No Spacing"/>
    <w:next w:val="901"/>
    <w:link w:val="847"/>
    <w:pPr>
      <w:spacing w:line="100" w:lineRule="atLeast"/>
    </w:pPr>
    <w:rPr>
      <w:rFonts w:eastAsia="Arial"/>
      <w:sz w:val="24"/>
      <w:szCs w:val="24"/>
      <w:lang w:val="ru-RU" w:eastAsia="ar-SA" w:bidi="ar-SA"/>
    </w:rPr>
  </w:style>
  <w:style w:type="paragraph" w:styleId="902">
    <w:name w:val="Без интервала"/>
    <w:next w:val="902"/>
    <w:link w:val="847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03">
    <w:name w:val="Заголовок таблицы"/>
    <w:basedOn w:val="900"/>
    <w:next w:val="903"/>
    <w:link w:val="847"/>
    <w:pPr>
      <w:jc w:val="center"/>
      <w:suppressLineNumbers/>
    </w:pPr>
    <w:rPr>
      <w:b/>
      <w:bCs/>
    </w:rPr>
  </w:style>
  <w:style w:type="paragraph" w:styleId="904">
    <w:name w:val="Обычный (веб)"/>
    <w:basedOn w:val="847"/>
    <w:next w:val="904"/>
    <w:link w:val="847"/>
    <w:pPr>
      <w:spacing w:before="280" w:after="280"/>
      <w:widowControl/>
    </w:pPr>
    <w:rPr>
      <w:rFonts w:eastAsia="Times New Roman"/>
    </w:rPr>
  </w:style>
  <w:style w:type="paragraph" w:styleId="905">
    <w:name w:val="Без интервала1"/>
    <w:next w:val="905"/>
    <w:link w:val="847"/>
    <w:rPr>
      <w:rFonts w:ascii="Calibri" w:hAnsi="Calibri" w:eastAsia="Calibri" w:cs="Cambria"/>
      <w:sz w:val="22"/>
      <w:szCs w:val="22"/>
      <w:lang w:val="ru-RU" w:eastAsia="ar-SA" w:bidi="ar-SA"/>
    </w:rPr>
  </w:style>
  <w:style w:type="paragraph" w:styleId="906">
    <w:name w:val="c10"/>
    <w:basedOn w:val="847"/>
    <w:next w:val="906"/>
    <w:link w:val="847"/>
    <w:pPr>
      <w:spacing w:before="280" w:after="280"/>
      <w:widowControl/>
    </w:pPr>
    <w:rPr>
      <w:rFonts w:eastAsia="Times New Roman"/>
    </w:rPr>
  </w:style>
  <w:style w:type="paragraph" w:styleId="907">
    <w:name w:val="c13"/>
    <w:basedOn w:val="847"/>
    <w:next w:val="907"/>
    <w:link w:val="847"/>
    <w:pPr>
      <w:spacing w:before="280" w:after="280"/>
      <w:widowControl/>
    </w:pPr>
    <w:rPr>
      <w:rFonts w:eastAsia="Times New Roman"/>
    </w:rPr>
  </w:style>
  <w:style w:type="paragraph" w:styleId="908">
    <w:name w:val="Стиль1"/>
    <w:basedOn w:val="902"/>
    <w:next w:val="908"/>
    <w:link w:val="847"/>
    <w:rPr>
      <w:color w:val="000000"/>
      <w:sz w:val="22"/>
      <w:szCs w:val="22"/>
      <w:shd w:val="clear" w:color="auto" w:fill="f5f5f5"/>
      <w:lang w:val="en-US"/>
    </w:rPr>
  </w:style>
  <w:style w:type="paragraph" w:styleId="909">
    <w:name w:val="Обычный (Интернет)"/>
    <w:basedOn w:val="847"/>
    <w:next w:val="909"/>
    <w:link w:val="847"/>
    <w:uiPriority w:val="99"/>
    <w:unhideWhenUsed/>
    <w:pPr>
      <w:spacing w:before="100" w:beforeAutospacing="1" w:after="100" w:afterAutospacing="1"/>
      <w:widowControl/>
    </w:pPr>
    <w:rPr>
      <w:rFonts w:eastAsia="Times New Roman"/>
      <w:lang w:eastAsia="ru-RU"/>
    </w:rPr>
  </w:style>
  <w:style w:type="paragraph" w:styleId="910">
    <w:name w:val="Normal"/>
    <w:next w:val="910"/>
    <w:link w:val="847"/>
    <w:rPr>
      <w:rFonts w:eastAsia="Arial"/>
      <w:lang w:val="ru-RU" w:eastAsia="ar-SA" w:bidi="ar-SA"/>
    </w:rPr>
  </w:style>
  <w:style w:type="table" w:styleId="911">
    <w:name w:val="Сетка таблицы"/>
    <w:basedOn w:val="849"/>
    <w:next w:val="911"/>
    <w:link w:val="847"/>
    <w:uiPriority w:val="39"/>
    <w:tblPr/>
  </w:style>
  <w:style w:type="character" w:styleId="912">
    <w:name w:val="Просмотренная гиперссылка"/>
    <w:next w:val="912"/>
    <w:link w:val="847"/>
    <w:uiPriority w:val="99"/>
    <w:semiHidden/>
    <w:unhideWhenUsed/>
    <w:rPr>
      <w:color w:val="954f72"/>
      <w:u w:val="single"/>
    </w:rPr>
  </w:style>
  <w:style w:type="character" w:styleId="913">
    <w:name w:val="Строгий"/>
    <w:next w:val="913"/>
    <w:link w:val="847"/>
    <w:uiPriority w:val="22"/>
    <w:qFormat/>
    <w:rPr>
      <w:b/>
      <w:bCs/>
    </w:r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48</cp:revision>
  <dcterms:created xsi:type="dcterms:W3CDTF">2022-04-12T14:52:00Z</dcterms:created>
  <dcterms:modified xsi:type="dcterms:W3CDTF">2024-08-30T11:05:14Z</dcterms:modified>
  <cp:version>1048576</cp:version>
</cp:coreProperties>
</file>