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4"/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Государственное общеобразовательное учреждение Республики Коми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Структурное подразделение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«Центр дистанционного обучения»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  <w:t xml:space="preserve">Принята                                                      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        Утверждена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Педагогическим советом</w:t>
      </w:r>
      <w:r>
        <w:rPr>
          <w:rFonts w:ascii="Liberation Serif" w:hAnsi="Liberation Serif" w:cs="Liberation Serif"/>
          <w:sz w:val="24"/>
          <w:szCs w:val="24"/>
        </w:rPr>
        <w:t xml:space="preserve"> ГОУ РК «РЦО»                                   приказом ГОУ РК «РЦО»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hanging="2"/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Протокол от 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11.06.2024 </w:t>
      </w:r>
      <w:r>
        <w:rPr>
          <w:rFonts w:ascii="Liberation Serif" w:hAnsi="Liberation Serif" w:cs="Liberation Serif"/>
          <w:sz w:val="24"/>
          <w:szCs w:val="24"/>
        </w:rPr>
        <w:t xml:space="preserve">г. протокол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№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3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 </w:t>
      </w:r>
      <w:r>
        <w:rPr>
          <w:rFonts w:ascii="Liberation Serif" w:hAnsi="Liberation Serif" w:cs="Liberation Serif"/>
          <w:bCs/>
          <w:sz w:val="24"/>
          <w:szCs w:val="24"/>
        </w:rPr>
        <w:t xml:space="preserve">                                от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 19.07.2024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г. №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01-12/123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ind w:left="2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hanging="2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  <w:u w:val="single"/>
        </w:rPr>
        <w:t xml:space="preserve">              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 ПРОГРАММА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УЧЕБНОГО ПРЕДМЕТА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__________ «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ИНОСТРАННЫЙ ЯЗЫК (НЕМЕЦКИЙ). ПРАКТИКУМ»</w:t>
      </w:r>
      <w:r>
        <w:rPr>
          <w:rFonts w:ascii="Liberation Serif" w:hAnsi="Liberation Serif" w:cs="Liberation Serif"/>
          <w:sz w:val="24"/>
          <w:szCs w:val="24"/>
        </w:rPr>
        <w:t xml:space="preserve">__________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(наименование учебного предмета)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___________________________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начальное общее</w:t>
      </w:r>
      <w:r>
        <w:rPr>
          <w:rFonts w:ascii="Liberation Serif" w:hAnsi="Liberation Serif" w:cs="Liberation Serif"/>
          <w:sz w:val="24"/>
          <w:szCs w:val="24"/>
        </w:rPr>
        <w:t xml:space="preserve">____________________________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(уровень образования)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__________________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3 года</w:t>
      </w:r>
      <w:r>
        <w:rPr>
          <w:rFonts w:ascii="Liberation Serif" w:hAnsi="Liberation Serif" w:cs="Liberation Serif"/>
          <w:sz w:val="24"/>
          <w:szCs w:val="24"/>
        </w:rPr>
        <w:t xml:space="preserve">_________________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(срок реализации программы)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spacing w:line="240" w:lineRule="auto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74"/>
        <w:spacing w:line="240" w:lineRule="auto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74"/>
        <w:spacing w:line="240" w:lineRule="auto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74"/>
        <w:spacing w:line="240" w:lineRule="auto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Составители: учителя иностранного языка Осипова Н. И.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г. Сыктывкар</w:t>
      </w:r>
      <w:r>
        <w:rPr>
          <w:rFonts w:ascii="Liberation Serif" w:hAnsi="Liberation Serif" w:cs="Liberation Serif"/>
          <w:sz w:val="24"/>
          <w:szCs w:val="24"/>
        </w:rPr>
        <w:t xml:space="preserve"> 2023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25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1"/>
        <w:ind w:firstLine="709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Рабочая программа  «Иностранный язык (немецкий). Практикум» для учащихся 2-4 классов составлена в соответствии с  требованиями: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3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образования, утвержденного </w:t>
      </w:r>
      <w:r>
        <w:rPr>
          <w:rFonts w:ascii="Liberation Serif" w:hAnsi="Liberation Serif" w:cs="Liberation Serif"/>
          <w:sz w:val="24"/>
          <w:szCs w:val="24"/>
        </w:rPr>
        <w:t xml:space="preserve">НОО - приказом Минпросвещения России от 31.05.2021 № 286 «Об утверждении федерального государственного образовательного стандарта начального общего образования» ((в редакции приказа Минпросвещения России от 21.01.2024 № 31);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Федеральной образовательной программы начального общего образования, утвержденно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й </w:t>
      </w:r>
      <w:r>
        <w:rPr>
          <w:rFonts w:ascii="Liberation Serif" w:hAnsi="Liberation Serif" w:cs="Liberation Serif"/>
          <w:sz w:val="24"/>
          <w:szCs w:val="24"/>
        </w:rPr>
        <w:t xml:space="preserve">Приказом Министерства просвещения РФ от 18.05.2023 г. № 372 «Об утверждении Федеральной образовательной программы НОО» (в редакции приказа Минпросвещения России от 19.03.2024 № 171)</w:t>
      </w:r>
      <w:r>
        <w:rPr>
          <w:rFonts w:ascii="Liberation Serif" w:hAnsi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1"/>
        <w:ind w:firstLine="709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О</w:t>
      </w:r>
      <w:r>
        <w:rPr>
          <w:rFonts w:ascii="Liberation Serif" w:hAnsi="Liberation Serif" w:eastAsia="Times New Roman" w:cs="Liberation Serif"/>
        </w:rPr>
        <w:t xml:space="preserve">добренной федеральным учебно</w:t>
      </w:r>
      <w:r>
        <w:rPr>
          <w:rFonts w:ascii="Liberation Serif" w:hAnsi="Liberation Serif" w:eastAsia="Times New Roman" w:cs="Liberation Serif"/>
        </w:rPr>
        <w:t xml:space="preserve">-</w:t>
      </w:r>
      <w:r>
        <w:rPr>
          <w:rFonts w:ascii="Liberation Serif" w:hAnsi="Liberation Serif" w:eastAsia="Times New Roman" w:cs="Liberation Serif"/>
        </w:rPr>
        <w:t xml:space="preserve">методическим объединением по</w:t>
      </w:r>
      <w:r>
        <w:rPr>
          <w:rFonts w:ascii="Liberation Serif" w:hAnsi="Liberation Serif" w:eastAsia="Times New Roman" w:cs="Liberation Serif"/>
        </w:rPr>
        <w:t xml:space="preserve"> общему образованию (Протокол заседания от 8 апреля 2015 г. № 1/15) и размещенной на сайте fgosreestr.ru.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31"/>
        <w:ind w:firstLine="709"/>
        <w:jc w:val="both"/>
        <w:widowControl/>
        <w:rPr>
          <w:rStyle w:val="921"/>
          <w:rFonts w:ascii="Liberation Serif" w:hAnsi="Liberation Serif" w:eastAsia="Times New Roman" w:cs="Liberation Serif"/>
        </w:rPr>
      </w:pPr>
      <w:r>
        <w:rPr>
          <w:rStyle w:val="921"/>
          <w:rFonts w:ascii="Liberation Serif" w:hAnsi="Liberation Serif" w:eastAsia="Times New Roman" w:cs="Liberation Serif"/>
        </w:rPr>
      </w:r>
      <w:r>
        <w:rPr>
          <w:rStyle w:val="921"/>
          <w:rFonts w:ascii="Liberation Serif" w:hAnsi="Liberation Serif" w:eastAsia="Times New Roman" w:cs="Liberation Serif"/>
        </w:rPr>
      </w:r>
      <w:r>
        <w:rPr>
          <w:rStyle w:val="921"/>
          <w:rFonts w:ascii="Liberation Serif" w:hAnsi="Liberation Serif" w:eastAsia="Times New Roman" w:cs="Liberation Serif"/>
        </w:rPr>
      </w:r>
    </w:p>
    <w:p>
      <w:pPr>
        <w:pStyle w:val="943"/>
        <w:ind w:firstLine="709"/>
        <w:jc w:val="both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Данная рабочая программа является частью основной образовательной начального общего образования ЦДО ГОУ РК</w:t>
      </w:r>
      <w:r>
        <w:rPr>
          <w:rFonts w:ascii="Liberation Serif" w:hAnsi="Liberation Serif" w:eastAsia="Times New Roman" w:cs="Liberation Serif"/>
          <w:color w:val="000000"/>
        </w:rPr>
        <w:t xml:space="preserve"> «РЦО» и обеспечивает реализацию Учебного плана общеобразовательной программы начального общего образования (базового уровня) в части, формируемой участниками образовательных отношений, с опорой на электронные образовательные ресурсы по учебному предмету «</w:t>
      </w:r>
      <w:r>
        <w:rPr>
          <w:rFonts w:ascii="Liberation Serif" w:hAnsi="Liberation Serif" w:eastAsia="Times New Roman" w:cs="Liberation Serif"/>
          <w:color w:val="000000"/>
        </w:rPr>
        <w:t xml:space="preserve">Иностранный язык (немецкий).</w:t>
      </w:r>
      <w:r>
        <w:rPr>
          <w:rFonts w:ascii="Liberation Serif" w:hAnsi="Liberation Serif" w:eastAsia="Times New Roman" w:cs="Liberation Serif"/>
          <w:color w:val="000000"/>
        </w:rPr>
        <w:t xml:space="preserve"> Практикум», расположенные на образовательной среде ГОУ РК «РЦО» по адресу: </w:t>
      </w:r>
      <w:r>
        <w:rPr>
          <w:rFonts w:ascii="Liberation Serif" w:hAnsi="Liberation Serif" w:eastAsia="Times New Roman" w:cs="Liberation Serif"/>
          <w:color w:val="000000"/>
        </w:rPr>
        <w:fldChar w:fldCharType="begin"/>
      </w:r>
      <w:r>
        <w:rPr>
          <w:rFonts w:ascii="Liberation Serif" w:hAnsi="Liberation Serif" w:eastAsia="Times New Roman" w:cs="Liberation Serif"/>
          <w:color w:val="000000"/>
        </w:rPr>
        <w:instrText xml:space="preserve"> HYPERLINK "http://mood.rcoedu.ru/" </w:instrText>
      </w:r>
      <w:r>
        <w:rPr>
          <w:rFonts w:ascii="Liberation Serif" w:hAnsi="Liberation Serif" w:eastAsia="Times New Roman" w:cs="Liberation Serif"/>
          <w:color w:val="000000"/>
        </w:rPr>
        <w:fldChar w:fldCharType="separate"/>
      </w:r>
      <w:r>
        <w:rPr>
          <w:rStyle w:val="920"/>
          <w:rFonts w:ascii="Liberation Serif" w:hAnsi="Liberation Serif" w:eastAsia="Times New Roman" w:cs="Liberation Serif"/>
        </w:rPr>
        <w:t xml:space="preserve">http://mood.rcoedu.ru/</w:t>
      </w:r>
      <w:r>
        <w:rPr>
          <w:rFonts w:ascii="Liberation Serif" w:hAnsi="Liberation Serif" w:eastAsia="Times New Roman" w:cs="Liberation Serif"/>
          <w:color w:val="000000"/>
        </w:rPr>
        <w:fldChar w:fldCharType="end"/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74"/>
        <w:jc w:val="both"/>
        <w:spacing w:before="187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Цели программы: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Образовательные цели учебного предмета «Иностранный (немецкий) язык» в начальной школе включают: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формирование элементарной иноя</w:t>
      </w:r>
      <w:r>
        <w:rPr>
          <w:rFonts w:ascii="Liberation Serif" w:hAnsi="Liberation Serif" w:cs="Liberation Serif"/>
          <w:bCs/>
          <w:sz w:val="24"/>
          <w:szCs w:val="24"/>
        </w:rPr>
        <w:t xml:space="preserve">зычной коммуникативной компетенции, </w:t>
        <w:br/>
        <w:t xml:space="preserve">то есть способности и готовности общаться с носителями изучаемого иностранного языка в устной (говорение и аудирование) и письменной (чтение и письмо) форме </w:t>
        <w:br/>
        <w:t xml:space="preserve">с учётом возрастных возможностей и потребностей обучающегося;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расширение лингвистического кругозора обучающихся за счёт: овладения новыми языковыми средствами (фонетическими, орфографическими, лексическими, грамматическими) в соответствии c отобранными темами общения;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освоение знаний о языковых явлениях изучаемого иностранного языка, </w:t>
        <w:br w:type="textWrapping" w:clear="all"/>
        <w:t xml:space="preserve">о разных способах выражения мысли на родном и иностранном языках;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использование для решения учебных задач интеллектуальных операций (сравнение, анализ, обобщение и других);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формирование умений работать с информацией, представленной в текстах разного типа (описание, повествование, рассуждение), пользоваться </w:t>
        <w:br w:type="textWrapping" w:clear="all"/>
        <w:t xml:space="preserve">при необходимости словарями по иностранному языку.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Развивающие цели учебного предмета «Иностранный (немецкий) язык» в начальной школе включают: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становление коммуникативной культуры обучающихся и их общего речевого развития;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формирование регулятивных действий: планирование последовательных «шагов» для решения учебной задачи, контроль процесса и результата своей деятельности, установление причины возникшей трудности и/или ошибки, корректировка деятельности;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</w:t>
      </w:r>
      <w:r>
        <w:rPr>
          <w:rFonts w:ascii="Liberation Serif" w:hAnsi="Liberation Serif" w:cs="Liberation Serif"/>
          <w:bCs/>
          <w:sz w:val="24"/>
          <w:szCs w:val="24"/>
        </w:rPr>
        <w:t xml:space="preserve">ациональную принадлежность и проявлять интерес к языкам и культурам других народов, осознать наличие </w:t>
        <w:br/>
        <w:t xml:space="preserve">и значение общечеловеческих и базовых национальных ценностей. Вклад предмета «Иностранный (немецкий) язык» в реализацию воспитательных целей обеспечивает: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понимание необходимости овладения иностранным языком как средством общения в условиях взаимодействия разных стран и народов;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формирование предпосылок социокультурной/межкультурной компетенции, позволя</w:t>
      </w:r>
      <w:r>
        <w:rPr>
          <w:rFonts w:ascii="Liberation Serif" w:hAnsi="Liberation Serif" w:cs="Liberation Serif"/>
          <w:bCs/>
          <w:sz w:val="24"/>
          <w:szCs w:val="24"/>
        </w:rPr>
        <w:t xml:space="preserve">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воспитание эмоционального и познавательного интереса к художественной культуре других народов;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формирование положительной мотивации и устойчивого учебнопознавательного интереса к предмету «Иностранный язык».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930"/>
        <w:ind w:firstLine="708"/>
        <w:jc w:val="both"/>
        <w:spacing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74"/>
        <w:jc w:val="both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Задачи: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30"/>
        <w:jc w:val="both"/>
        <w:spacing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Основными задачами реализации ее содержания согласно ФГОС начального общего образования являются: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30"/>
        <w:jc w:val="both"/>
        <w:spacing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1)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30"/>
        <w:jc w:val="both"/>
        <w:spacing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2) Освоение начальных лингвистических представлений, необходимых для овладения на элементарном уровне устной и письменной речью на иностранном языке, расширение лингвистического кругозора;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30"/>
        <w:jc w:val="both"/>
        <w:spacing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3) 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енной литературы;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74"/>
        <w:jc w:val="both"/>
        <w:spacing w:line="240" w:lineRule="auto"/>
        <w:widowControl/>
        <w:tabs>
          <w:tab w:val="left" w:pos="284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4)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</w:t>
      </w:r>
      <w:r>
        <w:rPr>
          <w:rFonts w:ascii="Liberation Serif" w:hAnsi="Liberation Serif" w:cs="Liberation Serif"/>
          <w:sz w:val="24"/>
          <w:szCs w:val="24"/>
        </w:rPr>
        <w:t xml:space="preserve">функциональной грамотности, готовности к успешному взаимодействию с изменяющимся миром и дальнейшему успешному образованию.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30"/>
        <w:jc w:val="both"/>
        <w:spacing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30"/>
        <w:jc w:val="both"/>
        <w:spacing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Особенности программы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4"/>
        <w:ind w:right="-2" w:firstLine="709"/>
        <w:jc w:val="both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Программа «Немецкий язык. Практикум» как часть учебного плана, формируемого участниками образовательных отношений, осуществляется в соответствии с индивидуальными учебными планами (ИУП), формируемыми в целях удовлетворения особых образовательны</w:t>
      </w:r>
      <w:r>
        <w:rPr>
          <w:rFonts w:ascii="Liberation Serif" w:hAnsi="Liberation Serif" w:cs="Liberation Serif"/>
          <w:sz w:val="24"/>
          <w:szCs w:val="24"/>
        </w:rPr>
        <w:t xml:space="preserve">х потребностей и интересов обучающихся ЦДО, которые относятся к категории детиинвалиды и которым показано индивидуальное обучение.  ИУП формируются на основе заявлений родителей (законных представителей) по выбору учебных предметов и курсов на учебный год.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ind w:right="-2" w:firstLine="709"/>
        <w:jc w:val="both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Обучение обу</w:t>
      </w:r>
      <w:r>
        <w:rPr>
          <w:rFonts w:ascii="Liberation Serif" w:hAnsi="Liberation Serif" w:cs="Liberation Serif"/>
          <w:sz w:val="24"/>
          <w:szCs w:val="24"/>
        </w:rPr>
        <w:t xml:space="preserve">чающихся по программе осуществляется в ЦДО с применением дистанционных образовательных технологий индивидуально и не предполагает отчисление учащихся из общеобразовательных организаций по основному месту обучения, в которых они получают общее образование.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ind w:right="-2" w:firstLine="709"/>
        <w:jc w:val="both"/>
        <w:spacing w:line="240" w:lineRule="auto"/>
        <w:tabs>
          <w:tab w:val="left" w:pos="426" w:leader="none"/>
          <w:tab w:val="left" w:pos="709" w:leader="none"/>
          <w:tab w:val="left" w:pos="1020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Многолетний опыт работы с учащимися данной категории с использованием дистанционных образовательных технологий (ДОТ),  необходимость учета конкретных ограничений обучающегося в отношении его возможностей восприятия, темпа раб</w:t>
      </w:r>
      <w:r>
        <w:rPr>
          <w:rFonts w:ascii="Liberation Serif" w:hAnsi="Liberation Serif" w:cs="Liberation Serif"/>
          <w:sz w:val="24"/>
          <w:szCs w:val="24"/>
        </w:rPr>
        <w:t xml:space="preserve">оты, допустимой нагрузки, уровня предметной подготовленности  определяет особенности данной программы и необходимость оптимизации форм представления учебного материала, разработки и создания учебнообразовательной среды, интенсифицирующей процесс обучения.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ind w:right="-2" w:firstLine="709"/>
        <w:jc w:val="both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Программа «Немецкий язык. Практи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кум» предполагает развитие кругозора и мышления у учащихся, способствует повышению их интеллектуального уровня. В рабочей программе предполагается уделять большое внимание развитию и формированию практических способов деятельности, в т. ч. проектирования.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ind w:right="-2" w:firstLine="709"/>
        <w:jc w:val="both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Богатое содержание курса немецкого языка предоставляет большие возможности для организации разнообразной деятельности, в т. ч. практической, которая способствует повышению учебной мотивации, познавательных интересов учащихся, развитию и формиров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анию ключевых компетенций. Используя информационные компьютерные технологии, учащиеся учатся аргументировать, рассуждать по изучаемым темам, учатся разрабатывать творческие и исследовательские проекты. В практической части представлены различные виды упраж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нений, заданий, помогающие выработать устойчивые  навыки употребления основных грамматических структур, без которых невозможно понимание и грамотное оформление речи, расширить знания об основных способах словообразования и научить работе с лексикой, соверш</w:t>
      </w:r>
      <w:r>
        <w:rPr>
          <w:rFonts w:ascii="Liberation Serif" w:hAnsi="Liberation Serif" w:cs="Liberation Serif"/>
          <w:sz w:val="24"/>
          <w:szCs w:val="24"/>
          <w:highlight w:val="white"/>
        </w:rPr>
        <w:t xml:space="preserve">енствовать умения в написании писем и эссе, формировать культуру англоязычных стран. Познавательный интерес учащихся к изучению немецкого языка поддерживается внесением элементов творчества на занятиях, в т. ч. при разработке учебных презентационных работ.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874"/>
        <w:ind w:right="-2" w:firstLine="709"/>
        <w:jc w:val="both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Особенности содержания курса обусловлены спецификой развития школьников. Личностноориентированный и деятельностный подходы к о</w:t>
      </w:r>
      <w:r>
        <w:rPr>
          <w:rFonts w:ascii="Liberation Serif" w:hAnsi="Liberation Serif" w:cs="Liberation Serif"/>
          <w:sz w:val="24"/>
          <w:szCs w:val="24"/>
        </w:rPr>
        <w:t xml:space="preserve">бучению немецкому языку позволяют учитывать изменения в развитии учащихся старшей школы. Это влечет за собой возможность интегрировать в процессе обучения немецкому языку знания из различных предметных областей и формировать межпредметные навыки и умения.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ind w:right="-2" w:firstLine="709"/>
        <w:jc w:val="both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Особый акцент ставится на развитии личности школьника, его воспитании, желании заниматься самообразованием. Включенные в учебнометодические комплекты задания р</w:t>
      </w:r>
      <w:r>
        <w:rPr>
          <w:rFonts w:ascii="Liberation Serif" w:hAnsi="Liberation Serif" w:cs="Liberation Serif"/>
          <w:sz w:val="24"/>
          <w:szCs w:val="24"/>
        </w:rPr>
        <w:t xml:space="preserve">азвивают универсальные учебные действия на основе владения ключевыми компетенциями. В конечном счете это должно привести к появлению у учащихся потребности пользоваться немецким языком как средством общения, познания, самореализации и социальной адаптации.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ind w:right="-2" w:firstLine="709"/>
        <w:jc w:val="both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Специфика завершающего этапа обучения немецкому языку состоит в том, что на данном этапе осуществляется систематизация и обобщение языкового материала, усвоенного на предыдущих этапах, расширение продуктивной и рецептивной лексики, дальнейше</w:t>
      </w:r>
      <w:r>
        <w:rPr>
          <w:rFonts w:ascii="Liberation Serif" w:hAnsi="Liberation Serif" w:cs="Liberation Serif"/>
          <w:sz w:val="24"/>
          <w:szCs w:val="24"/>
        </w:rPr>
        <w:t xml:space="preserve">е совершенствование рецептивных лексических и грамматических навыков в процессе чтения и аудирования аутентичных текстов, развитие умений рассуждения, аргументации по поводу прочитанного или прослушанного, обмена мнениями по широкому кругу обсуждаемых тем.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ind w:left="1134" w:right="-2" w:firstLine="709"/>
        <w:jc w:val="both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ind w:right="-2" w:firstLine="709"/>
        <w:jc w:val="both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«Иностранный язык (немецкий). Практикум»</w:t>
      </w:r>
      <w:r>
        <w:rPr>
          <w:rFonts w:ascii="Liberation Serif" w:hAnsi="Liberation Serif" w:cs="Liberation Serif"/>
          <w:sz w:val="24"/>
          <w:szCs w:val="24"/>
        </w:rPr>
        <w:t xml:space="preserve"> разработана с учетом категорий детейинвалидов, находящихся на обучении в ЦДО, с учетом особенностей их психофизического развития,  индивидуальных возможностей, а также  особенностей процесса обучения с применением дистанционных образовательных технологий.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ind w:right="-2" w:firstLine="709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обучении в ЦДО находятся следующие категории детейинвалидов: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ind w:right="-2" w:firstLine="709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слабослышащие;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ind w:right="-2" w:firstLine="709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слепые и слабовидящие;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ind w:right="-2" w:firstLine="709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детиинвалиды с нарушением опорнодвигательного аппарата;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ind w:right="-2" w:firstLine="709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детиинвалиды с соматическими заболеваниями (при условии сохранности интеллектуальной сферы).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ind w:right="-2" w:firstLine="709"/>
        <w:jc w:val="both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процессе обучения детейинвалидов педагогами используются специальные приёмы, формы и методы работы, которые обеспечивают усвоение рабочей программы учебного предмета в полном объёме.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ind w:right="-2" w:firstLine="709"/>
        <w:jc w:val="both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 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Для слабослышащих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обучающихся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:</w:t>
      </w:r>
      <w:r>
        <w:rPr>
          <w:rFonts w:ascii="Liberation Serif" w:hAnsi="Liberation Serif" w:cs="Liberation Serif"/>
          <w:i/>
          <w:iCs/>
          <w:sz w:val="24"/>
          <w:szCs w:val="24"/>
        </w:rPr>
      </w:r>
      <w:r>
        <w:rPr>
          <w:rFonts w:ascii="Liberation Serif" w:hAnsi="Liberation Serif" w:cs="Liberation Serif"/>
          <w:i/>
          <w:iCs/>
          <w:sz w:val="24"/>
          <w:szCs w:val="24"/>
        </w:rPr>
      </w:r>
    </w:p>
    <w:p>
      <w:pPr>
        <w:pStyle w:val="874"/>
        <w:ind w:right="-2" w:firstLine="709"/>
        <w:jc w:val="both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наличие визуального контакта, позволяющего детяминвалидам держать в поле зрения педагога, в том числе видеть его лицо, артикуляцию, движения рук,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иметь возможность воспринимать информацию слухозрительно и на слух,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видеть фон за педагогом;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ind w:right="-2" w:firstLine="709"/>
        <w:jc w:val="both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color w:val="00000a"/>
          <w:sz w:val="24"/>
          <w:szCs w:val="24"/>
        </w:rPr>
      </w:pPr>
      <w:r>
        <w:rPr>
          <w:rFonts w:ascii="Liberation Serif" w:hAnsi="Liberation Serif" w:cs="Liberation Serif"/>
          <w:color w:val="00000a"/>
          <w:sz w:val="24"/>
          <w:szCs w:val="24"/>
        </w:rPr>
        <w:t xml:space="preserve"> продуманность</w:t>
      </w:r>
      <w:r>
        <w:rPr>
          <w:rFonts w:ascii="Liberation Serif" w:hAnsi="Liberation Serif" w:cs="Liberation Serif"/>
          <w:color w:val="0000ff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a"/>
          <w:sz w:val="24"/>
          <w:szCs w:val="24"/>
        </w:rPr>
        <w:t xml:space="preserve">освещенности лица говорящего и фона за ним, использование современной электроакустической, в том числе звукоусиливающей аппаратуры;</w:t>
      </w:r>
      <w:r>
        <w:rPr>
          <w:rFonts w:ascii="Liberation Serif" w:hAnsi="Liberation Serif" w:cs="Liberation Serif"/>
          <w:color w:val="00000a"/>
          <w:sz w:val="24"/>
          <w:szCs w:val="24"/>
        </w:rPr>
      </w:r>
      <w:r>
        <w:rPr>
          <w:rFonts w:ascii="Liberation Serif" w:hAnsi="Liberation Serif" w:cs="Liberation Serif"/>
          <w:color w:val="00000a"/>
          <w:sz w:val="24"/>
          <w:szCs w:val="24"/>
        </w:rPr>
      </w:r>
    </w:p>
    <w:p>
      <w:pPr>
        <w:pStyle w:val="874"/>
        <w:ind w:right="-2" w:firstLine="709"/>
        <w:jc w:val="both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регулирование уровня шума в помещении;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ind w:right="-2" w:firstLine="709"/>
        <w:jc w:val="both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наличие текстовой информации, представленной в виде печатных таблиц на стендах или электронных носителях;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ind w:right="-2" w:firstLine="709"/>
        <w:jc w:val="both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увеличение времени на выполнение самостоятельных работ.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ind w:right="-2" w:firstLine="709"/>
        <w:jc w:val="both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i/>
          <w:iCs/>
          <w:sz w:val="24"/>
          <w:szCs w:val="24"/>
        </w:rPr>
        <w:t xml:space="preserve">2. Для слепых и слабовидящих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обучающихся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:</w:t>
      </w:r>
      <w:r>
        <w:rPr>
          <w:rFonts w:ascii="Liberation Serif" w:hAnsi="Liberation Serif" w:cs="Liberation Serif"/>
          <w:i/>
          <w:iCs/>
          <w:sz w:val="24"/>
          <w:szCs w:val="24"/>
        </w:rPr>
      </w:r>
      <w:r>
        <w:rPr>
          <w:rFonts w:ascii="Liberation Serif" w:hAnsi="Liberation Serif" w:cs="Liberation Serif"/>
          <w:i/>
          <w:iCs/>
          <w:sz w:val="24"/>
          <w:szCs w:val="24"/>
        </w:rPr>
      </w:r>
    </w:p>
    <w:p>
      <w:pPr>
        <w:pStyle w:val="874"/>
        <w:ind w:right="-2" w:firstLine="709"/>
        <w:jc w:val="both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использование приемов алгоритмизации деятельности обучающихся;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4"/>
        <w:ind w:right="-2" w:firstLine="709"/>
        <w:jc w:val="both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использование приемов сочетания зрительной и слуховой информации; 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4"/>
        <w:ind w:right="-2" w:firstLine="709"/>
        <w:jc w:val="both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использование приемов сочетания письменной и устной работы;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4"/>
        <w:ind w:right="-2" w:firstLine="709"/>
        <w:jc w:val="both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использование приемов снятия зрительной и тактильной утомляемости;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4"/>
        <w:ind w:right="-2" w:firstLine="709"/>
        <w:jc w:val="both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использование приемов, позволяющих выделить существенные признаки  изучаемых предметов и процессов;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4"/>
        <w:ind w:right="-2" w:firstLine="709"/>
        <w:jc w:val="both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замена демонстрационных показов самостоятельными работами;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4"/>
        <w:ind w:right="-2" w:firstLine="709"/>
        <w:jc w:val="both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использование приемов конкретизации речи педагога;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4"/>
        <w:ind w:right="-2" w:firstLine="709"/>
        <w:jc w:val="both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соблюдение регламента зрительных (для слепых учащихся с остаточным зрением) и тактильных нагрузок;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ind w:right="-2" w:firstLine="709"/>
        <w:jc w:val="both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использование приемов, направленных на снятие зрительного и тактильного напряжения;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ind w:right="-2" w:firstLine="709"/>
        <w:jc w:val="both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рациональное чередование тактильной нагрузки со слуховым, зрительным (для слепых учащихся с остаточным зрением) восприятием учебного материала;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ind w:right="-2" w:firstLine="709"/>
        <w:jc w:val="both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соблюдение режима физических нагрузок (с учетом противопоказаний);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ind w:right="-2" w:firstLine="709"/>
        <w:jc w:val="both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обеспечение доступности учебной информации для непосредственного восприятия (с помощью остаточного зрения и/или осязания);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ind w:right="-2" w:firstLine="709"/>
        <w:jc w:val="both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увеличение времени на выполнение самостоятельных работ (в 2 раза) и адаптация (в соответствии с особыми образовательными потребностями детейинвалидов) текстового и иллюстративного материала;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ind w:right="-2" w:firstLine="709"/>
        <w:jc w:val="both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доступность образовательной среды посредством использования учебников, дидактического материала и средств наглядности с увеличенным шрифтом;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ind w:right="-2" w:firstLine="709"/>
        <w:jc w:val="both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использование персональных компьютеров или ноутбуков, оснащенных необходимым для данной категории учащихся специальным программным обеспечением;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ind w:right="-2" w:firstLine="709"/>
        <w:jc w:val="both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использование специальных тифлотехнических устройств, позволяющих преобразовывать визуальную информацию в речь и в рельефноточечный шрифт.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ind w:right="-2" w:firstLine="709"/>
        <w:jc w:val="both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i/>
          <w:iCs/>
          <w:sz w:val="24"/>
          <w:szCs w:val="24"/>
        </w:rPr>
        <w:t xml:space="preserve">3. Для детейинвалидов с нарушениями опорнодвигательного аппарата:</w:t>
      </w:r>
      <w:r>
        <w:rPr>
          <w:rFonts w:ascii="Liberation Serif" w:hAnsi="Liberation Serif" w:cs="Liberation Serif"/>
          <w:i/>
          <w:iCs/>
          <w:sz w:val="24"/>
          <w:szCs w:val="24"/>
        </w:rPr>
      </w:r>
      <w:r>
        <w:rPr>
          <w:rFonts w:ascii="Liberation Serif" w:hAnsi="Liberation Serif" w:cs="Liberation Serif"/>
          <w:i/>
          <w:iCs/>
          <w:sz w:val="24"/>
          <w:szCs w:val="24"/>
        </w:rPr>
      </w:r>
    </w:p>
    <w:p>
      <w:pPr>
        <w:pStyle w:val="874"/>
        <w:ind w:right="-2" w:firstLine="709"/>
        <w:jc w:val="both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использование наглядных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наблюдение, иллюстрация, демонстрация)</w:t>
      </w:r>
      <w:r>
        <w:rPr>
          <w:rFonts w:ascii="Liberation Serif" w:hAnsi="Liberation Serif" w:cs="Liberation Serif"/>
          <w:sz w:val="24"/>
          <w:szCs w:val="24"/>
        </w:rPr>
        <w:t xml:space="preserve">, практических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упражнение, лабораторная работа, практическая работа), </w:t>
      </w:r>
      <w:r>
        <w:rPr>
          <w:rFonts w:ascii="Liberation Serif" w:hAnsi="Liberation Serif" w:cs="Liberation Serif"/>
          <w:sz w:val="24"/>
          <w:szCs w:val="24"/>
        </w:rPr>
        <w:t xml:space="preserve">словесных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рассказ, объяснение, беседа, работа с книгой) </w:t>
      </w:r>
      <w:r>
        <w:rPr>
          <w:rFonts w:ascii="Liberation Serif" w:hAnsi="Liberation Serif" w:cs="Liberation Serif"/>
          <w:sz w:val="24"/>
          <w:szCs w:val="24"/>
        </w:rPr>
        <w:t xml:space="preserve">и двигательнокинестетических  методов;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ind w:right="-2" w:firstLine="709"/>
        <w:jc w:val="both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тщательный отбор материала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(небольшой по объему, содержащий ограниченное количество новых сведений, достоверные и научно проверенные факты);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4"/>
        <w:ind w:right="-2" w:firstLine="709"/>
        <w:jc w:val="both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использование оптимального количества заданий с учетом возможностей и потребностей детей с нарушениями опорнодвигательного аппарата;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ind w:right="-2" w:firstLine="709"/>
        <w:jc w:val="both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постановка четких целей выполняемого задания;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4"/>
        <w:ind w:right="-2" w:firstLine="709"/>
        <w:jc w:val="both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анализ результатов каждого задания, осмысление причин ошибок и путей их устранения;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4"/>
        <w:ind w:right="-2" w:firstLine="709"/>
        <w:jc w:val="both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использование персональных компьютеров, технических приспособлений (специальная клавиатура с ув</w:t>
      </w:r>
      <w:r>
        <w:rPr>
          <w:rFonts w:ascii="Liberation Serif" w:hAnsi="Liberation Serif" w:cs="Liberation Serif"/>
          <w:sz w:val="24"/>
          <w:szCs w:val="24"/>
        </w:rPr>
        <w:t xml:space="preserve">еличенным размером клавиш, со специальной накладкой, ограничивающей случайное нажатие соседних клавиш), различного вида контакторы, заменяющие мышь, джойстики, трекболы, сенсорные планшеты), выносные кнопки, компьютерная программа «виртуальная клавиатура»;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ind w:right="-2" w:firstLine="709"/>
        <w:jc w:val="both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увеличение времени на выполнение самостоятельных работ.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ind w:right="-2" w:firstLine="709"/>
        <w:jc w:val="both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 работе с детьмиинвалидами с соматическими заболеваниями используются традиционные приёмы, методы и формы обучения.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ind w:firstLine="709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4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31"/>
        <w:ind w:left="720"/>
        <w:jc w:val="center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Место учебного предмета в учебном плане ЦДО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4"/>
        <w:ind w:right="-2" w:firstLine="709"/>
        <w:jc w:val="both"/>
        <w:spacing w:line="240" w:lineRule="auto"/>
        <w:rPr>
          <w:rFonts w:ascii="Liberation Serif" w:hAnsi="Liberation Serif" w:cs="Liberation Serif"/>
          <w:color w:val="00000a"/>
          <w:sz w:val="24"/>
          <w:szCs w:val="24"/>
        </w:rPr>
      </w:pPr>
      <w:r>
        <w:rPr>
          <w:rFonts w:ascii="Liberation Serif" w:hAnsi="Liberation Serif" w:cs="Liberation Serif"/>
          <w:color w:val="00000a"/>
          <w:sz w:val="24"/>
          <w:szCs w:val="24"/>
        </w:rPr>
        <w:t xml:space="preserve">Образовате</w:t>
      </w:r>
      <w:r>
        <w:rPr>
          <w:rFonts w:ascii="Liberation Serif" w:hAnsi="Liberation Serif" w:cs="Liberation Serif"/>
          <w:color w:val="00000a"/>
          <w:sz w:val="24"/>
          <w:szCs w:val="24"/>
        </w:rPr>
        <w:t xml:space="preserve">льная деятельность в ЦДО осуществляется по учебному плану, разработанному на учебный год, и организуется в соответствии с календарным учебным графиком. Количество часов, определенных учебным планом на каждый учебный предмет, предполагает освоение образоват</w:t>
      </w:r>
      <w:r>
        <w:rPr>
          <w:rFonts w:ascii="Liberation Serif" w:hAnsi="Liberation Serif" w:cs="Liberation Serif"/>
          <w:color w:val="00000a"/>
          <w:sz w:val="24"/>
          <w:szCs w:val="24"/>
        </w:rPr>
        <w:t xml:space="preserve">ельной программы ФГОС Н</w:t>
      </w:r>
      <w:r>
        <w:rPr>
          <w:rFonts w:ascii="Liberation Serif" w:hAnsi="Liberation Serif" w:cs="Liberation Serif"/>
          <w:color w:val="00000a"/>
          <w:sz w:val="24"/>
          <w:szCs w:val="24"/>
        </w:rPr>
        <w:t xml:space="preserve">ОО. </w:t>
      </w:r>
      <w:r>
        <w:rPr>
          <w:rFonts w:ascii="Liberation Serif" w:hAnsi="Liberation Serif" w:cs="Liberation Serif"/>
          <w:color w:val="00000a"/>
          <w:sz w:val="24"/>
          <w:szCs w:val="24"/>
        </w:rPr>
      </w:r>
      <w:r>
        <w:rPr>
          <w:rFonts w:ascii="Liberation Serif" w:hAnsi="Liberation Serif" w:cs="Liberation Serif"/>
          <w:color w:val="00000a"/>
          <w:sz w:val="24"/>
          <w:szCs w:val="24"/>
        </w:rPr>
      </w:r>
    </w:p>
    <w:p>
      <w:pPr>
        <w:pStyle w:val="874"/>
        <w:ind w:right="-2" w:firstLine="709"/>
        <w:jc w:val="both"/>
        <w:spacing w:line="240" w:lineRule="auto"/>
        <w:tabs>
          <w:tab w:val="left" w:pos="1020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Данная рабочая программа предусматривает 10</w:t>
      </w:r>
      <w:r>
        <w:rPr>
          <w:rFonts w:ascii="Liberation Serif" w:hAnsi="Liberation Serif" w:cs="Liberation Serif"/>
          <w:sz w:val="24"/>
          <w:szCs w:val="24"/>
        </w:rPr>
        <w:t xml:space="preserve">2</w:t>
      </w:r>
      <w:r>
        <w:rPr>
          <w:rFonts w:ascii="Liberation Serif" w:hAnsi="Liberation Serif" w:cs="Liberation Serif"/>
          <w:sz w:val="24"/>
          <w:szCs w:val="24"/>
        </w:rPr>
        <w:t xml:space="preserve"> часа. Из них в 24 классах 102 часов (1 час в неделю, 34 у</w:t>
      </w:r>
      <w:r>
        <w:rPr>
          <w:rFonts w:ascii="Liberation Serif" w:hAnsi="Liberation Serif" w:cs="Liberation Serif"/>
          <w:sz w:val="24"/>
          <w:szCs w:val="24"/>
        </w:rPr>
        <w:t xml:space="preserve">чебных недель в каждом классе).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3"/>
        <w:ind w:firstLine="709"/>
        <w:jc w:val="both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Для каждого года обучения предусмотрено резервное учебное время, которое может быть использовано участниками образовательного процесса для реализации индивидуального учебного плана.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74"/>
        <w:ind w:right="-2"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«Немецкий язык. Практикум» обеспечивает реализацию модуля «Формы и способы организации урочной деятельности, направленные на реализацию РПВ»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1"/>
        <w:ind w:left="720"/>
        <w:jc w:val="center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1"/>
        <w:ind w:left="720"/>
        <w:jc w:val="center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1"/>
        <w:ind w:left="720"/>
        <w:jc w:val="center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Содержание учебного материала по классам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2 класс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101"/>
        <w:gridCol w:w="2976"/>
        <w:gridCol w:w="6237"/>
      </w:tblGrid>
      <w:tr>
        <w:tblPrEx/>
        <w:trPr/>
        <w:tc>
          <w:tcPr>
            <w:tcW w:w="1101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Тема блока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Содержание тематического модуля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23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Коммуникативные умения и языковые навыки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101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Знакомство. 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  <w:p>
            <w:pPr>
              <w:pStyle w:val="874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Приветствие, сообщение основных сведений о себе. Получение информации о собеседнике. Выражение благодарности. Выражение просьбы.  Спросить, кто откуда. Спросить о возрасте. Как сказать, кто какой.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(16 часов)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237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Диалогическая речь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Ведение элементарных диалогов (диалога этикетного характера, диалогапобуждения, диалогарасспроса) с опорой на речевые ситуации, ключевые слова и иллюстрации с соблюдением норм речевого этикета.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Монологическая речь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Создание устных монологических высказываний с опорой на ключевые слова, вопросы, иллюстрации.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Аудирование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Понимание на слух речи учителя. Восприятие на слух и понимание учебных текстов, построенных на изученном языково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 материале с разной глубиной проникновения в их содержание в зависимости от поставленной коммуникативной задачи ( с пониманием основного содержания, с пониманием запрашиваемой информации) с опорой на иллюстрации, а также с использованием языковой догадки.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Смысловое чтение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Чтение вслух и понимание учебных и адаптированных аутентичных текстов, построенных на изученном языковом материале, с соблюдением правил чтения и соответствующей интонацией, обеспечивая тем самым адекватное восприятие читаемого слушателями.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Чтение про себя учебных текстов, построенных на изученном языковом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материале, с разной глубиной проникновения в их содержание в зависимости от поставленной коммуникативной задачи ( с пониманием основного содержания, с пониманием запрашиваемой информации) с опорой на иллюстрации, а также с использованием языковой догадки.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1101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Мир вокруг меня. 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  <w:p>
            <w:pPr>
              <w:pStyle w:val="874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Мои друзья.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Знакомство с персонажами немецких сказок. Рассказываем о литературных персонажах.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(3 часа)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2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1101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Мир моего «я».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  <w:p>
            <w:pPr>
              <w:pStyle w:val="874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Семейные фотографии. Рассказ о семье. Профессии. Что вы охотно делаете? О чём говорят дети на уроке немецкого языка.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(9 часов)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2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1101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Родная страна и страны изучаемого языка.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  <w:p>
            <w:pPr>
              <w:pStyle w:val="874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Я хочу, я могу. Сказка «Золотой гусь».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(6 часов)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2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</w:tbl>
    <w:p>
      <w:pPr>
        <w:pStyle w:val="874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101"/>
        <w:gridCol w:w="2976"/>
        <w:gridCol w:w="6237"/>
      </w:tblGrid>
      <w:tr>
        <w:tblPrEx/>
        <w:trPr/>
        <w:tc>
          <w:tcPr>
            <w:tcW w:w="1101" w:type="dxa"/>
            <w:vAlign w:val="top"/>
            <w:textDirection w:val="lrTb"/>
            <w:noWrap w:val="false"/>
          </w:tcPr>
          <w:p>
            <w:pPr>
              <w:pStyle w:val="932"/>
              <w:jc w:val="center"/>
              <w:spacing w:before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Тема блока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Содержание тематического модуля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23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Коммуникативные умения и языковые навыки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101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Мир моего «я».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  <w:p>
            <w:pPr>
              <w:pStyle w:val="874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Что мы делали летом? Характеризуем немецких персонажей.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(3 часа)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237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  <w:t xml:space="preserve">Диалогическая речь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r>
          </w:p>
          <w:p>
            <w:pPr>
              <w:pStyle w:val="874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Ведение элементарных диалогов (диалог этикетного характера, диалогпобуждение, диалограсспрос) с опорой на речевые ситуации, ключевые слова и иллюстрации с соблюдением норм речевого этикета.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  <w:t xml:space="preserve">Монологическая речь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Создание устных монологических высказываний с опорой на ключевые слова, вопросы и иллюстрации. Пересказ основного содержания прочитанного текста с опорой на ключевые слова, план или иллюстрацию.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  <w:t xml:space="preserve">Аудирование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Понимание на слух речи учителя и вербальная /невербальная реакция на услышанное.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Восприятие на слух и понимание учебных текстов, построенных на изученном языковом материале, с разной глубиной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проникновения в их содержание в зависимости от поставленной коммуникативной задачи ( с пониманием основного содержания, с пониманием запрашиваемой информации) с опорой на иллюстрации, а также с использованием языковой догадки, в том числе контекстуальной.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  <w:t xml:space="preserve">Смысловое чтение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Чтение вслух и понимание учебных и адаптированных аутентичных текстов, построенных на изученном языковом материале, с соблюдением правил чтения и соответствующей интонацией, обеспечивая тем самым адекватное восприятие читаемого слушателями.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Чтение про себя учебных текстов, построенных на изученном языковом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материале, с разной глубиной проникновения в их содержание в зависимости от поставленной коммуникативной задачи ( с пониманием основного содержания, с пониманием запрашиваемой информации) с опорой на иллюстрации, а также с использованием языковой догадки.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  <w:t xml:space="preserve">Письмо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Списывание текста; выписывание из текста слов, словосочетаний, предложений. Восстановление предложений в соответствии с решаемой коммуникативной задачей;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Создание подписей к картинкам, фотографиям.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Заполнение анкет и формуляров с указанием личной информации в соответствии с нормами, принятыми в стране изучаемого языка. Написание с опорой на образец коротких поздравлений с праздниками с пожеланиями.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  <w:t xml:space="preserve">Фонетическая сторона речи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Различение на слух и адекватно, без ошибок, ведущих к сбою в коммуникации произношение слов с соблюдением правильного ударения и фраз с соблюдением их ритми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коинтонационных особенностей. Корректное произношение предложений с точки зрения их ритмикоинтонационных особенностей. Чтение слов в соответствии с правилами чтения (чтение основных звукобуквенных сочетаний в односложных, двусложных и многосложных словах).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  <w:t xml:space="preserve">Графика, орфография и пунктуация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Правильное написание изученных слов. Правильная расстановка знаков препинания.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  <w:t xml:space="preserve">Лексическая сторона речи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Распознавание в письменном и звучащем тексте и употребление в устной и письменной речи изученных морфологических форм и синтаксических конструкций: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Распо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знавание в письменном и звучащем тексте и употребление в устной и письменной речи: изученных морфологических форм и синтаксических конструкций немецкого языка. Различные коммуникативные типы предложений: повествовательные (утвердительные, отрицательные (с 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kein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). Побудительные предложения (кроме вежливой формы с 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Sie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). Предложения с местоимением 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es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и конструкцией 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es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gibt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. Спряжение глаголов 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sein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haben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в 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Pr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ä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teritum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Спряжение слабых и сильных глаголов в </w:t>
            </w:r>
            <w:r>
              <w:rPr>
                <w:rFonts w:ascii="Liberation Serif" w:hAnsi="Liberation Serif" w:cs="Liberation Serif"/>
                <w:sz w:val="24"/>
                <w:szCs w:val="24"/>
                <w:lang w:val="de-DE"/>
              </w:rPr>
              <w:t xml:space="preserve">Pr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ä</w:t>
            </w:r>
            <w:r>
              <w:rPr>
                <w:rFonts w:ascii="Liberation Serif" w:hAnsi="Liberation Serif" w:cs="Liberation Serif"/>
                <w:sz w:val="24"/>
                <w:szCs w:val="24"/>
                <w:lang w:val="de-DE"/>
              </w:rPr>
              <w:t xml:space="preserve">sens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( в том числе во 2 л. мн. числа). Употребление слабых и сильных глаголов в 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Perfekt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: повествовательные и вопросительные предложения (общий и специальный вопросы). Модальные глаголы </w:t>
            </w:r>
            <w:r>
              <w:rPr>
                <w:rFonts w:ascii="Liberation Serif" w:hAnsi="Liberation Serif" w:cs="Liberation Serif"/>
                <w:sz w:val="24"/>
                <w:szCs w:val="24"/>
                <w:lang w:val="de-DE"/>
              </w:rPr>
              <w:t xml:space="preserve">m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ö</w:t>
            </w:r>
            <w:r>
              <w:rPr>
                <w:rFonts w:ascii="Liberation Serif" w:hAnsi="Liberation Serif" w:cs="Liberation Serif"/>
                <w:sz w:val="24"/>
                <w:szCs w:val="24"/>
                <w:lang w:val="de-DE"/>
              </w:rPr>
              <w:t xml:space="preserve">gen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(в форме </w:t>
            </w:r>
            <w:r>
              <w:rPr>
                <w:rFonts w:ascii="Liberation Serif" w:hAnsi="Liberation Serif" w:cs="Liberation Serif"/>
                <w:sz w:val="24"/>
                <w:szCs w:val="24"/>
                <w:lang w:val="de-DE"/>
              </w:rPr>
              <w:t xml:space="preserve">m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ö</w:t>
            </w:r>
            <w:r>
              <w:rPr>
                <w:rFonts w:ascii="Liberation Serif" w:hAnsi="Liberation Serif" w:cs="Liberation Serif"/>
                <w:sz w:val="24"/>
                <w:szCs w:val="24"/>
                <w:lang w:val="de-DE"/>
              </w:rPr>
              <w:t xml:space="preserve">chte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), </w:t>
            </w:r>
            <w:r>
              <w:rPr>
                <w:rFonts w:ascii="Liberation Serif" w:hAnsi="Liberation Serif" w:cs="Liberation Serif"/>
                <w:sz w:val="24"/>
                <w:szCs w:val="24"/>
                <w:lang w:val="de-DE"/>
              </w:rPr>
              <w:t xml:space="preserve">m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ü</w:t>
            </w:r>
            <w:r>
              <w:rPr>
                <w:rFonts w:ascii="Liberation Serif" w:hAnsi="Liberation Serif" w:cs="Liberation Serif"/>
                <w:sz w:val="24"/>
                <w:szCs w:val="24"/>
                <w:lang w:val="de-DE"/>
              </w:rPr>
              <w:t xml:space="preserve">ssen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(в </w:t>
            </w:r>
            <w:r>
              <w:rPr>
                <w:rFonts w:ascii="Liberation Serif" w:hAnsi="Liberation Serif" w:cs="Liberation Serif"/>
                <w:sz w:val="24"/>
                <w:szCs w:val="24"/>
                <w:lang w:val="de-DE"/>
              </w:rPr>
              <w:t xml:space="preserve">Pr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ä</w:t>
            </w:r>
            <w:r>
              <w:rPr>
                <w:rFonts w:ascii="Liberation Serif" w:hAnsi="Liberation Serif" w:cs="Liberation Serif"/>
                <w:sz w:val="24"/>
                <w:szCs w:val="24"/>
                <w:lang w:val="de-DE"/>
              </w:rPr>
              <w:t xml:space="preserve">sens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). Множественное число имён существительных. Нулевой артикль с существительными. Склонение имён существительных в единственном числе в именительном, дательном и винительном падежах. Притяжательные местоимения (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sein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ihr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unser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euer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Ihr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). Количественные числительные (1330). Наиболее употребительные предлоги для выражения временных и пространственных отношений (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in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an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употребляемые с дательным падежом).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  <w:t xml:space="preserve">Социокультурные знания и умения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r>
          </w:p>
          <w:p>
            <w:pPr>
              <w:pStyle w:val="874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Знание и использование некоторых социокультурных элементов речевого поведенческого этикета, принятого в немецкоязычных странах в некоторых ситуациях общения. Знание персонажей детских книг.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101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74"/>
              <w:spacing w:after="15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Мир вокруг меня.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  <w:p>
            <w:pPr>
              <w:pStyle w:val="874"/>
              <w:spacing w:after="15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Первый школьный день. Начало учебного года. Дни недели. Что мы делаем на выходных.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Погода осенью Прогулка в зоопарке. Осенью в деревне. Любимые животные.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(13 часов)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2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1101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Мир моих увлечений.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  <w:p>
            <w:pPr>
              <w:pStyle w:val="874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Погода зимой. Загадки о животных. Детские забавы. Рождество. (5 часов)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2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</w:tbl>
    <w:p>
      <w:pPr>
        <w:pStyle w:val="874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101"/>
        <w:gridCol w:w="2976"/>
        <w:gridCol w:w="6237"/>
      </w:tblGrid>
      <w:tr>
        <w:tblPrEx/>
        <w:trPr/>
        <w:tc>
          <w:tcPr>
            <w:tcW w:w="1101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Тема блока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Содержание тематического модуля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23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Коммуникативные умения и языковые навыки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101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Мир моего «я».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  <w:p>
            <w:pPr>
              <w:pStyle w:val="874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Рассказ о начале учебного года, о себе и своей семье. Начало учебного года в Германии.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( 2 часа)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237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  <w:t xml:space="preserve">Диалогическая речь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Ведение элементарных диалогов (диалог этикетного характера, диалогпобуждение к действию, диалограсспрос, в том числе по телефону) с опорой на речевые ситуации, ключевые слова и иллюстрации с соблюдением норм речевого этикета.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  <w:t xml:space="preserve">Монологическая речь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Создание устных монологических связных высказываний с опорой на ключевые слова, вопросы, план и иллюстрации. Пересказ основного содержания прочитанного текста с опорой на ключевые слова, вопросы, план и иллюстрации.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Краткое устное изложение результатов выполненного несложного проектного задания.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  <w:t xml:space="preserve">Аудирование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Понимание на слух речи учителя и вербальная/ невербальная реакция на услышанное. Восприятие на слух и понимание учебных и адаптированных аутентичных текстов, построенных на изученном языковом материале с разной глубино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й проникновения в их содержание в зависимости от поставленной коммуникативной задачи (с пониманием основного содержания, с пониманием запрашиваемой информации) с опорой на иллюстрации, а также с использованием языковой догадки, в том числе контекстуальной.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  <w:t xml:space="preserve">Смысловое чтение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Чтение вслух и пониман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ие учебных и адаптированных аутентичных текстов, построенных на изученном языковом материале, с разной глубиной проникновения в их содержание в зависимости от поставленной коммуникативной задачи (с пониманием основного содержания, с пониманием запрашиваемо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й информации) с опорой на иллюстрации, а также с использованием языковой догадки, в том числе контекстуальной. Прогнозирование содержания текста на основе заголовка. Чтение не сплошных текстов (таблиц, диаграмм) и понимание представленной в них информации.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  <w:t xml:space="preserve">Письмо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Заполнение анкет и формуляров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 указанием личной информации в соответствии с нормами, принятыми в стране изучаемого языка. Написание с опорой на образец коротких поздравлений с праздниками с выражениями пожелания. Написание электронного сообщения личного характера с опорой на образец.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  <w:t xml:space="preserve">Фонетическая сторона речи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Различение на слух и адекватно, без ошибок, ведущих к сбою коммуникации, произношение слов с соблюдением правильного ударения и фраз с соблюден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ием их ритмикоинтонационных особенностей. Корректное произношение предложений с точки зрения их ритмикоинтонационных особенностей. Чтение слов в соответствии с изученными правилами чтения (правила чтения наиболее распространённых звукобуквенных сочетаний).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  <w:t xml:space="preserve">Графика, орфография и пунктуация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Правильное написание изученных слов. Правильная расстановка знаков препинания (точки, вопросительного и восклицательного знаков, запятой при перечислении).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  <w:t xml:space="preserve">Лексическая сторона речи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Распознавание в письменном и звучащем тексте и употребление в устной и письменной речи родственных слов с использованием аффиксации.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  <w:t xml:space="preserve">Грамматическая сторона речи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Распознавание в письменном и звучащем тексте и употребление в устной и письменной речи изученных морфологических форм и синтаксических конструкций: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Простые предложения с однородными членами (союз 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oder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).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Сложносочинённые предложения с сочинительными союзами 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und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aber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oder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denn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Модальный глагол 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wollen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(в </w:t>
            </w:r>
            <w:r>
              <w:rPr>
                <w:rFonts w:ascii="Liberation Serif" w:hAnsi="Liberation Serif" w:cs="Liberation Serif"/>
                <w:sz w:val="24"/>
                <w:szCs w:val="24"/>
                <w:lang w:val="de-DE"/>
              </w:rPr>
              <w:t xml:space="preserve">Pr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ä</w:t>
            </w:r>
            <w:r>
              <w:rPr>
                <w:rFonts w:ascii="Liberation Serif" w:hAnsi="Liberation Serif" w:cs="Liberation Serif"/>
                <w:sz w:val="24"/>
                <w:szCs w:val="24"/>
                <w:lang w:val="de-DE"/>
              </w:rPr>
              <w:t xml:space="preserve">sens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).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Степени сравнения прилагательных.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Местоимения: личные в винительном и дательном падежах (в некоторых речевых образцах); указательные 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dieser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diese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dieses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Количественные (до 100) и порядковые (до 31) числительные.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Предлоги </w:t>
            </w:r>
            <w:r>
              <w:rPr>
                <w:rFonts w:ascii="Liberation Serif" w:hAnsi="Liberation Serif" w:cs="Liberation Serif"/>
                <w:sz w:val="24"/>
                <w:szCs w:val="24"/>
                <w:lang w:val="de-DE"/>
              </w:rPr>
              <w:t xml:space="preserve">f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ü</w:t>
            </w:r>
            <w:r>
              <w:rPr>
                <w:rFonts w:ascii="Liberation Serif" w:hAnsi="Liberation Serif" w:cs="Liberation Serif"/>
                <w:sz w:val="24"/>
                <w:szCs w:val="24"/>
                <w:lang w:val="de-DE"/>
              </w:rPr>
              <w:t xml:space="preserve">r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 w:cs="Liberation Serif"/>
                <w:sz w:val="24"/>
                <w:szCs w:val="24"/>
                <w:lang w:val="de-DE"/>
              </w:rPr>
              <w:t xml:space="preserve">mit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 w:cs="Liberation Serif"/>
                <w:sz w:val="24"/>
                <w:szCs w:val="24"/>
                <w:lang w:val="de-DE"/>
              </w:rPr>
              <w:t xml:space="preserve">um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(в некоторых речевых образцах).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  <w:t xml:space="preserve">Социокультурные знания и умения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4"/>
                <w:szCs w:val="24"/>
              </w:rPr>
            </w:r>
          </w:p>
          <w:p>
            <w:pPr>
              <w:pStyle w:val="874"/>
              <w:jc w:val="center"/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Знание и использование некоторых социокультурных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1101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Мир вокруг меня.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  <w:p>
            <w:pPr>
              <w:pStyle w:val="874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Что дети делают летом? Погода. День рождения. Животные. Летний пейзаж.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spacing w:after="20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Класс. Что мы делаем в школе? Расписание уроков. Любимые предметы. Осень. Подготовка к Рождеству и Новому году.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spacing w:after="20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Мой дом. Мебель. Комната. Где ты живёшь?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4"/>
              <w:spacing w:after="20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(17 часов)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2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center"/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</w:tbl>
    <w:p>
      <w:pPr>
        <w:pStyle w:val="874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4"/>
        <w:jc w:val="both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sz w:val="24"/>
          <w:szCs w:val="24"/>
          <w:u w:val="single"/>
        </w:rPr>
      </w:r>
    </w:p>
    <w:p>
      <w:pPr>
        <w:pStyle w:val="874"/>
        <w:ind w:firstLine="600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Планируемые результаты освоения учебного предмета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4"/>
        <w:jc w:val="both"/>
        <w:spacing w:before="53" w:line="240" w:lineRule="auto"/>
        <w:rPr>
          <w:rFonts w:ascii="Liberation Serif" w:hAnsi="Liberation Serif" w:cs="Liberation Serif"/>
          <w:b/>
          <w:bCs/>
          <w:i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Личностные результаты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 освоения программы по иностранному (немецкому) языку на уровне начального общего образования достигаются </w:t>
        <w:br w:type="textWrapping" w:clear="all"/>
        <w:t xml:space="preserve">в единстве учебной и воспитательной деятельности в с</w:t>
      </w:r>
      <w:r>
        <w:rPr>
          <w:rFonts w:ascii="Liberation Serif" w:hAnsi="Liberation Serif" w:cs="Liberation Serif"/>
          <w:bCs/>
          <w:sz w:val="24"/>
          <w:szCs w:val="24"/>
        </w:rPr>
        <w:t xml:space="preserve">оответствии </w:t>
        <w:br/>
        <w:t xml:space="preserve">с традиционными российскими социокультурными и духовнонравственными ценностями, принятыми в обществе правилами и нормами поведения </w:t>
        <w:br/>
        <w:t xml:space="preserve">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В результате изучения иностранного (немецкого) языка на уровне начального общего образования у обучающегося будут сформированы следующие личностные результаты: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Гражданскопатриотическое воспитание: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становление ценностного отношения к своей Родине – России;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осознание своей этнокультурной и российской гражданской идентичности;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сопричастность к прошлому, настоящему и будущему своей страны и родного края;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уважение к своему и другим народам;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первоначальные представления о человеке как члене общества, о правах </w:t>
        <w:br w:type="textWrapping" w:clear="all"/>
        <w:t xml:space="preserve">и ответственности, уважении и достоинстве человека, о нравственноэтических нормах поведения и правилах межличностных отношений.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Духовнонравственное воспитание: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признание индивидуальности каждого человека;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проявление сопереживания, уважения и доброжелательности;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неприятие любых форм поведения, направленных на причинение физического и морального вреда другим людям.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Эстетическое воспитание: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</w:t>
        <w:br w:type="textWrapping" w:clear="all"/>
        <w:t xml:space="preserve">и других народов;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стремление к самовыражению в разных видах художественной деятельности.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Физическое воспитание, формирование культуры здоровья </w:t>
        <w:br w:type="textWrapping" w:clear="all"/>
        <w:t xml:space="preserve">и эмоционального благополучия: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бережное отношение к физическому и психическому здоровью.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Трудовое воспитание: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осознание ценности труда в жизни человека и общества, ответственное потребление и бережное отношение к результатам труда, навыки участия </w:t>
        <w:br w:type="textWrapping" w:clear="all"/>
        <w:t xml:space="preserve">в различных видах трудовой деятельности, интерес к различным профессиям.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бережное отношение к природе;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неприятие действий, приносящих ей вред.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Ценности научного познания: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первоначальные представления о научной картине мира;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познавательные интересы, активность, инициативность, любознательность </w:t>
        <w:br w:type="textWrapping" w:clear="all"/>
        <w:t xml:space="preserve">и самостоятельность в познании.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before="53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/>
          <w:bCs/>
          <w:i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В результате изучения иностранного </w:t>
      </w:r>
      <w:r>
        <w:rPr>
          <w:rFonts w:ascii="Liberation Serif" w:hAnsi="Liberation Serif" w:cs="Liberation Serif"/>
          <w:bCs/>
          <w:sz w:val="24"/>
          <w:szCs w:val="24"/>
        </w:rPr>
        <w:t xml:space="preserve">(немецкого)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У обучающегося будут сформированы следующие базовые логические действия как часть познавательных универсальных учебных действий: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сравнивать объекты, устанавливать основания для сравнения, устанавливать аналогии;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объединять части объекта (объекты) по определенному признаку;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определять существенный признак для классификации, классифицировать предложенные объекты;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выявлять недостаток информации для решения учебной (практической) задачи на основе предложенного алгоритма;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устанавливать причинноследственные связи в ситуациях, поддающихся непосредственному наблюдению или знакомых по опыту, делать выводы.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определять разрыв между реальным и желательным состоянием объекта (ситуации) на основе предложенных педагогическим работником вопросов;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 помощью педагогического работника формулировать цель, планировать изменения объекта, ситуации;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сравнивать несколько вариантов решения задачи, выбирать наиболее подходящий (на основе предложенных критериев);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проводить по предложенному плану опыт, несложное исследование </w:t>
        <w:br w:type="textWrapping" w:clear="all"/>
        <w:t xml:space="preserve">по установлению особенностей объекта изучения и связей между объектами (часть – целое, причина – следствие);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прогнозировать возможное развитие процессов, событий и их последствия </w:t>
        <w:br w:type="textWrapping" w:clear="all"/>
        <w:t xml:space="preserve">в аналогичных или сходных ситуациях.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У обучающегося будут сформированы следующие умения работать </w:t>
        <w:br w:type="textWrapping" w:clear="all"/>
        <w:t xml:space="preserve">с информацией как часть познавательных универсальных учебных действий: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выбирать источник получения информации;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согласно заданному алгоритму находить в предложенном источнике информацию, представленную в явном виде;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распознавать достоверную и недостоверную информацию самостоятельно </w:t>
        <w:br w:type="textWrapping" w:clear="all"/>
        <w:t xml:space="preserve">или на основании предложенного педагогическим работником способа ее проверки;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анализировать и создавать текстовую, видео, графическую, звуковую, информацию в соответствии с учебной задачей;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самостоятельно создавать схемы, таблицы для представления информации.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У обучающегося будут сформированы следующие умения общения как часть коммуникативных универсальных учебных действий: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воспринимать и формулировать суждения, выражать эмоции в соответствии </w:t>
        <w:br w:type="textWrapping" w:clear="all"/>
        <w:t xml:space="preserve">с целями и условиями общения в знакомой среде;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проявлять уважительное отношение к собеседнику, соблюдать правила ведения диалога и дискуссии;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признавать возможность существования разных точек зрения;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корректно и аргументированно высказывать своё мнение;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строить речевое высказывание в соответствии с поставленной задачей;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создавать устные и письменные тексты (описание, рассуждение, повествование);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готовить небольшие публичные выступления;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подбирать иллюстративный материал (рисунки, фото, плакаты) к тексту выступления.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У обучающегося будут сформированы следующие умения самоорганизации как части регулятивных универсальных учебных действий: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планировать действия по решению учебной задачи для получения результата;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выстраивать последовательность выбранных действий.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У обучающегося будут сформированы следующие умения самоконтроля как части регулятивных универсальных учебных действий: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устанавливать причины успеха/неудач учебной деятельности;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корректировать свои учебные действия для преодоления ошибок.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У обучающегося будут сформированы следующие умения совместной деятельности: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формулировать краткосрочные и долгосрочные цели (индивидуальные </w:t>
        <w:br w:type="textWrapping" w:clear="all"/>
        <w:t xml:space="preserve">с учетом участия в коллективных задачах) в стандартной (типовой) ситуации </w:t>
        <w:br w:type="textWrapping" w:clear="all"/>
        <w:t xml:space="preserve">на основе предложенного формата планирования, распределения промежуточных шагов и сроков;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принимать цель совместной деятельности, коллективно строить действия </w:t>
        <w:br w:type="textWrapping" w:clear="all"/>
        <w:t xml:space="preserve">по ее достижению: распределять роли, договариваться, обсуждать процесс </w:t>
        <w:br w:type="textWrapping" w:clear="all"/>
        <w:t xml:space="preserve">и результат совместной работы;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проявлять готовность руководить, выполнять поручения, подчиняться;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ответственно выполнять свою часть работы;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оценивать свой вклад в общий результат;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выполнять совместные проектные задания с опорой на предложенные образцы.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jc w:val="center"/>
        <w:spacing w:before="53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ind w:firstLine="426"/>
        <w:jc w:val="both"/>
        <w:spacing w:before="53" w:line="240" w:lineRule="auto"/>
        <w:tabs>
          <w:tab w:val="left" w:pos="709" w:leader="none"/>
        </w:tabs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  <w:u w:val="single"/>
        </w:rPr>
      </w:r>
      <w:r/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должны быть ориентированы на применение знаний, умений и навыков в типичных учеб</w:t>
      </w:r>
      <w:r>
        <w:rPr>
          <w:rFonts w:ascii="Liberation Serif" w:hAnsi="Liberation Serif" w:cs="Liberation Serif"/>
          <w:bCs/>
          <w:sz w:val="24"/>
          <w:szCs w:val="24"/>
        </w:rPr>
        <w:t xml:space="preserve">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ее составляющих – речевой, языковой, социокультурной, компенсаторной, метапредметной (учебнопознавательной).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 </w:t>
      </w:r>
      <w:r>
        <w:rPr>
          <w:rFonts w:ascii="Liberation Serif" w:hAnsi="Liberation Serif" w:cs="Liberation Serif"/>
          <w:b/>
          <w:sz w:val="24"/>
          <w:szCs w:val="24"/>
        </w:rPr>
        <w:t xml:space="preserve">К концу обучения во 2 классе</w:t>
      </w:r>
      <w:r>
        <w:rPr>
          <w:rFonts w:ascii="Liberation Serif" w:hAnsi="Liberation Serif" w:cs="Liberation Serif"/>
          <w:bCs/>
          <w:sz w:val="24"/>
          <w:szCs w:val="24"/>
        </w:rPr>
        <w:t xml:space="preserve"> обучающийся получит следующие предметные результаты по отдельным темам программы по иностранному (немецкому) языку: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 Коммуникативные умения.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Говорение: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вести разные виды диалогов (диалог этикетного</w:t>
      </w:r>
      <w:r>
        <w:rPr>
          <w:rFonts w:ascii="Liberation Serif" w:hAnsi="Liberation Serif" w:cs="Liberation Serif"/>
          <w:bCs/>
          <w:sz w:val="24"/>
          <w:szCs w:val="24"/>
        </w:rPr>
        <w:t xml:space="preserve"> характера, диалограсспрос) </w:t>
        <w:br/>
        <w:t xml:space="preserve">в стандартных ситуациях неофициального общения, используя вербальные </w:t>
        <w:br/>
        <w:t xml:space="preserve">и/или зрительные опоры, с соблюдением норм речевого этикета, принятого в стране/ странах изучаемого языка (не менее 3 реплик со стороны каждого собеседника);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создавать монологические высказывания (описание, повествование/рассказ), используя вербальные и/или зрительные опоры (объем монологического высказывания – не менее 3 фраз).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 Аудирование: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</w:t>
        <w:br w:type="textWrapping" w:clear="all"/>
        <w:t xml:space="preserve">в з</w:t>
      </w:r>
      <w:r>
        <w:rPr>
          <w:rFonts w:ascii="Liberation Serif" w:hAnsi="Liberation Serif" w:cs="Liberation Serif"/>
          <w:bCs/>
          <w:sz w:val="24"/>
          <w:szCs w:val="24"/>
        </w:rPr>
        <w:t xml:space="preserve">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Смысловое чтение: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чит</w:t>
      </w:r>
      <w:r>
        <w:rPr>
          <w:rFonts w:ascii="Liberation Serif" w:hAnsi="Liberation Serif" w:cs="Liberation Serif"/>
          <w:bCs/>
          <w:sz w:val="24"/>
          <w:szCs w:val="24"/>
        </w:rPr>
        <w:t xml:space="preserve">ать вслух и понимать учебные и адаптированные аутентичные тексты объёмом до 60 слов, построенные на изученном языковом материале, </w:t>
        <w:br/>
        <w:t xml:space="preserve">с соблюдением правил чтения и соответствующей интонацией, обеспечивая </w:t>
        <w:br/>
        <w:t xml:space="preserve">тем самым адекватное восприятие читаемого слушателями;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читать про себя и понимать учебные тексты, построенные на изученном языковом материале, с различн</w:t>
      </w:r>
      <w:r>
        <w:rPr>
          <w:rFonts w:ascii="Liberation Serif" w:hAnsi="Liberation Serif" w:cs="Liberation Serif"/>
          <w:bCs/>
          <w:sz w:val="24"/>
          <w:szCs w:val="24"/>
        </w:rPr>
        <w:t xml:space="preserve">ой глубиной проникновения в их содержание </w:t>
        <w:br/>
        <w:t xml:space="preserve">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 Письмо: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заполнять простые формуляры, сообщая о себе основные сведения, </w:t>
        <w:br w:type="textWrapping" w:clear="all"/>
        <w:t xml:space="preserve">в соответствии с нормами, принятыми в стране/странах изучаемого языка;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писать с опорой на образец короткие поздравления с праздниками.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 Языковые знания и навыки.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Фонетическая сторона речи: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различать на слух и адекватно, без ошибок произносить слова с правильным ударением и фразы с соблюдением их ритмикоинтонационных особенностей;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называть буквы немецкого алфавита языка в правильной последовательности и графически корректно воспроизводить все буквы алфавита;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правильно читать основные дифтонги и сочетания согласных;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вычленять некоторые звукобуквенные сочетания при анализе знакомых слов;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читать вслух новые слова согласно основным правилам чтения;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 Графика, орфография и пунктуация: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правильно писать изученные слова;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правильно расставлять знаки препинания (точку, вопросительный </w:t>
        <w:br w:type="textWrapping" w:clear="all"/>
        <w:t xml:space="preserve">и восклицательный знаки в конце предложения).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Лексическая сторона речи: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распознавать и правильно употреблять в устной и письменной речи не менее 200 лексических единиц (слов, словосочетаний, речевых клише), обслуживающих ситуации общения;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распознавать с помощью языковой догадки интернациональные слова </w:t>
        <w:br w:type="textWrapping" w:clear="all"/>
        <w:t xml:space="preserve">(der Film, das Kino).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 Грамматическая сторона речи.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Распознавать и употреблять в устной и письменной речи изученные морфологические формы и синтаксические конструкции немецкого языка: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основные коммуникативные типы предложений: повествовательные (утвердительные, отрицательные (с nicht), вопросительные (общий, специальный вопросы);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нераспространённые и распространённые простые предложения;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предложения с простым глагольным сказуемым, с составным именным сказуемым и с простым составным глагольным сказуемым;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спряжение глаголов sein, haben в Präsens;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спряжение некоторых глаголов в Präsens, в том числе с изменением корневой гласной (fahren, tragen, lesen, sprechen), кроме 2го лица мн. числа;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модальные глаголы können, mögen в Präsens; порядок слов в предложении </w:t>
        <w:br w:type="textWrapping" w:clear="all"/>
        <w:t xml:space="preserve">с модальным глаголом;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имена существительные с определённым и неопределённым артиклем (наиболее распространённые случаи употребления), род имён существительных;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существительные в именительном и винительном падежах;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имена собственные (антропонимы) в родительном падеже;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6 личные (кроме ihr) и притяжательные местоимения (mein, dein);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количественные числительные (1–12);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вопросительные слова (wer, was, woher, wie);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союзы und, aber (при однородных членах).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 Социокультурные знания и умения: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использовать некоторые соц</w:t>
      </w:r>
      <w:r>
        <w:rPr>
          <w:rFonts w:ascii="Liberation Serif" w:hAnsi="Liberation Serif" w:cs="Liberation Serif"/>
          <w:bCs/>
          <w:sz w:val="24"/>
          <w:szCs w:val="24"/>
        </w:rPr>
        <w:t xml:space="preserve">иокультурные элементы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знать название своей страны и страны/стран изучаемого языка, их столиц.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 </w:t>
      </w:r>
      <w:r>
        <w:rPr>
          <w:rFonts w:ascii="Liberation Serif" w:hAnsi="Liberation Serif" w:cs="Liberation Serif"/>
          <w:b/>
          <w:sz w:val="24"/>
          <w:szCs w:val="24"/>
        </w:rPr>
        <w:t xml:space="preserve">К концу обучения в 3 классе</w:t>
      </w:r>
      <w:r>
        <w:rPr>
          <w:rFonts w:ascii="Liberation Serif" w:hAnsi="Liberation Serif" w:cs="Liberation Serif"/>
          <w:bCs/>
          <w:sz w:val="24"/>
          <w:szCs w:val="24"/>
        </w:rPr>
        <w:t xml:space="preserve"> обучающийся получит следующие предметные результаты по отдельным темам программы по</w:t>
      </w:r>
      <w:r>
        <w:rPr>
          <w:rFonts w:ascii="Liberation Serif" w:hAnsi="Liberation Serif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иностранному (немецкому) языку: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 Коммуникативные умения.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Говорение: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вести разные виды диалогов (диалог этикетного хар</w:t>
      </w:r>
      <w:r>
        <w:rPr>
          <w:rFonts w:ascii="Liberation Serif" w:hAnsi="Liberation Serif" w:cs="Liberation Serif"/>
          <w:bCs/>
          <w:sz w:val="24"/>
          <w:szCs w:val="24"/>
        </w:rPr>
        <w:t xml:space="preserve">актера, диалогпобуждение, диалограсспрос) в стандартных ситуациях неофициального общения </w:t>
        <w:br/>
        <w:t xml:space="preserve">с вербальными и/или зрительными опорами с соблюдением норм речевого этикета, принятого в стране/странах изучаемого языка (до 4 реплик со стороны каждого собеседника);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создавать устные связные монологические высказывания (описание; повествование/рассказ) с вербальными и/или зрительными опорами;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пересказывать основное содержание прочитанного текста с вербальными и/или зрительными опорами (объём монологического высказывания – не менее </w:t>
        <w:br w:type="textWrapping" w:clear="all"/>
        <w:t xml:space="preserve">4 фраз).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 Аудирование: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воспринимать на слух и понимать речь учителя и одноклассников, вербально/невербально реагировать на услышанное;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</w:t>
        <w:br w:type="textWrapping" w:clear="all"/>
        <w:t xml:space="preserve">в зависимости от поставленной коммуникативно</w:t>
      </w:r>
      <w:r>
        <w:rPr>
          <w:rFonts w:ascii="Liberation Serif" w:hAnsi="Liberation Serif" w:cs="Liberation Serif"/>
          <w:bCs/>
          <w:sz w:val="24"/>
          <w:szCs w:val="24"/>
        </w:rPr>
        <w:t xml:space="preserve">й задачи: с пониманием основного содержания, с пониманием запрашиваемой информации фактического характера </w:t>
        <w:br/>
        <w:t xml:space="preserve">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 Смысловое чтение: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чит</w:t>
      </w:r>
      <w:r>
        <w:rPr>
          <w:rFonts w:ascii="Liberation Serif" w:hAnsi="Liberation Serif" w:cs="Liberation Serif"/>
          <w:bCs/>
          <w:sz w:val="24"/>
          <w:szCs w:val="24"/>
        </w:rPr>
        <w:t xml:space="preserve">ать вслух и понимать учебные и адаптированные аутентичные тексты объёмом до 70 слов, построенные на изученном языковом материале, </w:t>
        <w:br/>
        <w:t xml:space="preserve">с соблюдением правил чтения и соответствующей интонацией, обеспечивая </w:t>
        <w:br/>
        <w:t xml:space="preserve">тем самым адекватное восприятие читаемого слушателями;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читать про себя и понимать учебные тексты, содержащие отдельные незнакомые слова, с различной глубиной проникновения в их содержание </w:t>
        <w:br w:type="textWrapping" w:clear="all"/>
        <w:t xml:space="preserve">в зависимости от поставленн</w:t>
      </w:r>
      <w:r>
        <w:rPr>
          <w:rFonts w:ascii="Liberation Serif" w:hAnsi="Liberation Serif" w:cs="Liberation Serif"/>
          <w:bCs/>
          <w:sz w:val="24"/>
          <w:szCs w:val="24"/>
        </w:rPr>
        <w:t xml:space="preserve">ой коммуникативной задачи: с пониманием основного содержания, с пониманием запрашиваемой информации, со зрительной опорой </w:t>
        <w:br/>
        <w:t xml:space="preserve">и без опоры, а также с использованием языковой, в том числе контекстуальной, догадки (объём текста/текстов для чтения – до 130 слов).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 Письмо: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создавать подписи к иллюстрациям с пояснением, что на них изображено;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заполнять простые анкеты и формуляры, сообщая о себе основные сведения (имя, фамилия, возраст, страна проживания, любимое занятие и другое) </w:t>
        <w:br w:type="textWrapping" w:clear="all"/>
        <w:t xml:space="preserve">в соответствии с нормами, принятыми в стране/странах изучаемого языка;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писать с опорой на образец короткие поздравления с праздниками (днём рождения, Новым годом, Рождеством) с выражением пожелания.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 Языковые знания и навыки.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Фонетическая сторона речи: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различать на слух и адекватно, без ошибок произносить слова с правильным ударением и фразы с соблюдением их ритмикоинтонационных особенностей;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читать вслух слова согласно основным правилам чтения.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Графика, орфография и пунктуация: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правильно писать изученные слова;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правильно расставлять знаки препинания (точку, вопросительный </w:t>
        <w:br w:type="textWrapping" w:clear="all"/>
        <w:t xml:space="preserve">и восклицательный знаки в конце предложения).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Лексическая сторона речи: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распознавать и правильно упот</w:t>
      </w:r>
      <w:r>
        <w:rPr>
          <w:rFonts w:ascii="Liberation Serif" w:hAnsi="Liberation Serif" w:cs="Liberation Serif"/>
          <w:bCs/>
          <w:sz w:val="24"/>
          <w:szCs w:val="24"/>
        </w:rPr>
        <w:t xml:space="preserve">реблять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для 3 класса, включая освоенные в предшествующий год обучения 200 лексических единиц;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распознавать и употреблять в устной и письменной речи родственные слова, образованные с использованием аффиксации (числительные с суффиксами zehn, </w:t>
        <w:br w:type="textWrapping" w:clear="all"/>
        <w:t xml:space="preserve">zig), в соответствии с решаемой коммуникативной задачей.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Грамматическая сторона речи.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Распознавать в письменном и звучащем тексте и употреблять в устной </w:t>
        <w:br w:type="textWrapping" w:clear="all"/>
        <w:t xml:space="preserve">и письменной речи изученные грамматические конструкции и морфологические формы немецкого языка: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основные коммуникативные типы предложений: повествовательные (утвердительные, отрицательные (с kein), побудительные предложения (кроме вежливой формы с Sie);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предложения с местоимением es и конструкцией es gibt;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спряжение глаголов sein, haben в Präteritum;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спряжение слабых и сильных глаголов в Präsens (в том числе во 2м лице мн. числа);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употребление слабых и сильных глаголов в Perfekt: повествовательные </w:t>
        <w:br w:type="textWrapping" w:clear="all"/>
        <w:t xml:space="preserve">и вопросительные предложения (общий и специальный вопросы);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модальные глаголы mögen (в форме möchte), müssen (в Präsens);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множественное число имён существительных;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нулевой артикль с именами существительными (наиболее распространённые случаи употребления);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склонение имён существительных в единственном числе в именительном, дательном и винительном падежах;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  <w:lang w:val="de-DE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притяжательные</w:t>
      </w:r>
      <w:r>
        <w:rPr>
          <w:rFonts w:ascii="Liberation Serif" w:hAnsi="Liberation Serif" w:cs="Liberation Serif"/>
          <w:bCs/>
          <w:sz w:val="24"/>
          <w:szCs w:val="24"/>
          <w:lang w:val="de-DE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местоимения</w:t>
      </w:r>
      <w:r>
        <w:rPr>
          <w:rFonts w:ascii="Liberation Serif" w:hAnsi="Liberation Serif" w:cs="Liberation Serif"/>
          <w:bCs/>
          <w:sz w:val="24"/>
          <w:szCs w:val="24"/>
          <w:lang w:val="de-DE"/>
        </w:rPr>
        <w:t xml:space="preserve"> (sein, ihr, unser, euer, Ihr);</w:t>
      </w:r>
      <w:r>
        <w:rPr>
          <w:rFonts w:ascii="Liberation Serif" w:hAnsi="Liberation Serif" w:cs="Liberation Serif"/>
          <w:bCs/>
          <w:sz w:val="24"/>
          <w:szCs w:val="24"/>
          <w:lang w:val="de-DE"/>
        </w:rPr>
      </w:r>
      <w:r>
        <w:rPr>
          <w:rFonts w:ascii="Liberation Serif" w:hAnsi="Liberation Serif" w:cs="Liberation Serif"/>
          <w:bCs/>
          <w:sz w:val="24"/>
          <w:szCs w:val="24"/>
          <w:lang w:val="de-DE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количественные числительные (13–30);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наиболее употребительные предлоги для выражения временных </w:t>
        <w:br w:type="textWrapping" w:clear="all"/>
        <w:t xml:space="preserve">и пространственных отношений in, an (употребляемые с дательным падежом).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 Социокультурные знания и умения: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использовать некоторые соци</w:t>
      </w:r>
      <w:r>
        <w:rPr>
          <w:rFonts w:ascii="Liberation Serif" w:hAnsi="Liberation Serif" w:cs="Liberation Serif"/>
          <w:bCs/>
          <w:sz w:val="24"/>
          <w:szCs w:val="24"/>
        </w:rPr>
        <w:t xml:space="preserve">окультурные элементы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Рождеством).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кратко представлять Россию и страну/страны изучаемого языка.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 концу обучения в 4 классе</w:t>
      </w:r>
      <w:r>
        <w:rPr>
          <w:rFonts w:ascii="Liberation Serif" w:hAnsi="Liberation Serif" w:cs="Liberation Serif"/>
          <w:bCs/>
          <w:sz w:val="24"/>
          <w:szCs w:val="24"/>
        </w:rPr>
        <w:t xml:space="preserve"> обучающийся получит следующие предметные результаты по отдельным темам программы по иностранному (немецкому) языку: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Коммуникативные умения.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 Говорение: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вести разные виды диалогов (диалог</w:t>
      </w:r>
      <w:r>
        <w:rPr>
          <w:rFonts w:ascii="Liberation Serif" w:hAnsi="Liberation Serif" w:cs="Liberation Serif"/>
          <w:bCs/>
          <w:sz w:val="24"/>
          <w:szCs w:val="24"/>
        </w:rPr>
        <w:t xml:space="preserve"> этикетного характера, диалогпобуждение, диалограсспрос, диалогразговор по телефону) на основе вербальных и/или зрительных опор, с соблюдением норм речевого этикета, принятого </w:t>
        <w:br/>
        <w:t xml:space="preserve">в стране/странах изучаемого языка (до 5 реплик со стороны каждого собеседника);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создавать устные связные монологические высказывания (описание, рассуждение, повествование/сообщение) с вербальными и/или зрительными опорами в рамках тематического содержания речи для 4 класса (объём монологического высказывания – не менее 5 фраз);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пересказывать основное содержание прочитанного текста с вербальными и/или зрительными опорами;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устно излагать результаты выполненного проектного задания (объём монологического высказывания – не менее 5 фраз).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 Аудирование: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воспринимать на слух и понимать речь учителя и одноклассников, вербально/невербально реагировать на услышанное;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</w:t>
      </w:r>
      <w:r>
        <w:rPr>
          <w:rFonts w:ascii="Liberation Serif" w:hAnsi="Liberation Serif" w:cs="Liberation Serif"/>
          <w:bCs/>
          <w:sz w:val="24"/>
          <w:szCs w:val="24"/>
        </w:rPr>
        <w:t xml:space="preserve">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</w:t>
        <w:br/>
        <w:t xml:space="preserve">для аудирования – до 1 минуты).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Смысловое чтение: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чит</w:t>
      </w:r>
      <w:r>
        <w:rPr>
          <w:rFonts w:ascii="Liberation Serif" w:hAnsi="Liberation Serif" w:cs="Liberation Serif"/>
          <w:bCs/>
          <w:sz w:val="24"/>
          <w:szCs w:val="24"/>
        </w:rPr>
        <w:t xml:space="preserve">ать вслух и понимать учебные и адаптированные аутентичные тексты объёмом до 67 слов, построенные на изученном языковом материале, </w:t>
        <w:br/>
        <w:t xml:space="preserve">с соблюдением правил чтения и соответствующей интонацией, обеспечивая </w:t>
        <w:br/>
        <w:t xml:space="preserve">тем самым адекватное восприятие читаемого слушателями;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читать про себя и понимать учебные и адаптированные аутентичные тексты, содержащие отдельные незнакомые слова, с различной глубиной проникновения </w:t>
        <w:br w:type="textWrapping" w:clear="all"/>
        <w:t xml:space="preserve">в их содержание в зависимости от по</w:t>
      </w:r>
      <w:r>
        <w:rPr>
          <w:rFonts w:ascii="Liberation Serif" w:hAnsi="Liberation Serif" w:cs="Liberation Serif"/>
          <w:bCs/>
          <w:sz w:val="24"/>
          <w:szCs w:val="24"/>
        </w:rPr>
        <w:t xml:space="preserve">ставленной коммуникативной задачи: </w:t>
        <w:br/>
        <w:t xml:space="preserve">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слов);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читать про себя несплошные тексты (таблицы) и понимать представленную </w:t>
        <w:br w:type="textWrapping" w:clear="all"/>
        <w:t xml:space="preserve">в них информацию.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Письмо: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заполнять анкеты и формуляры, сообщая о себе основные сведения (имя, фамилия, возраст, место жительства (страна проживания, город), любимые занятия, домашний питомец и другое) в соответствии с нормами, принятыми </w:t>
        <w:br w:type="textWrapping" w:clear="all"/>
        <w:t xml:space="preserve">в стране/странах изучаемого языка;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писать с опорой на образец короткие поздравления с праздниками </w:t>
        <w:br w:type="textWrapping" w:clear="all"/>
        <w:t xml:space="preserve">с выражением пожелания;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писать с опорой на образец электронное сообщение личного характера (объём сообщения – до 50 слов).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Языковые знания и навыки.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Фонетическая сторона речи: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различать на слух и адекватно, без ошибок произносить слова с правильным ударением и фразы с соблюдением их ритмикоинтонационных особенностей;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читать вслух слова согласно основным правилам чтения.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Графика, орфография и пунктуация: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правильно писать изученные слова;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правильно расставлять знаки препинания (точку, вопросительный </w:t>
        <w:br w:type="textWrapping" w:clear="all"/>
        <w:t xml:space="preserve">и восклицательный знаки в конце предложения, запятая при перечислении).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Лексическая сторона речи: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распознавать и у</w:t>
      </w:r>
      <w:r>
        <w:rPr>
          <w:rFonts w:ascii="Liberation Serif" w:hAnsi="Liberation Serif" w:cs="Liberation Serif"/>
          <w:bCs/>
          <w:sz w:val="24"/>
          <w:szCs w:val="24"/>
        </w:rPr>
        <w:t xml:space="preserve">потреблять в устной и письменной речи не менее </w:t>
        <w:br/>
        <w:t xml:space="preserve">500 лексических единиц (слов, словосочетаний, речевых клише), обслуживающих ситуации общения в рамках тематического содержания для 4 класса, включая освоенные в предыдущий год обучения 350 лексических единиц;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распознавать и употреблять в устной и письмен</w:t>
      </w:r>
      <w:r>
        <w:rPr>
          <w:rFonts w:ascii="Liberation Serif" w:hAnsi="Liberation Serif" w:cs="Liberation Serif"/>
          <w:bCs/>
          <w:sz w:val="24"/>
          <w:szCs w:val="24"/>
        </w:rPr>
        <w:t xml:space="preserve">ной речи родственные слова, образованные с использованием аффиксации (существительные с суффиксами </w:t>
        <w:br/>
        <w:t xml:space="preserve">er – Arbeiter, in – Lehrerin, порядковые числительные с суффиксами te, ste) </w:t>
        <w:br/>
        <w:t xml:space="preserve">и словосложения (Geburtstag) в соответствии с решаемой коммуникативной задачей.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 Грамматическая сторона речи.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Распознавать в письменном и звучащем тексте и употреблять в устной </w:t>
        <w:br w:type="textWrapping" w:clear="all"/>
        <w:t xml:space="preserve">и письменной речи изученные синтаксические конструкции и морфологические формы немецкого языка: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простые предложения с однородными членами (союз oder);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сложносочинённые предложения с сочинительными союзами und, aber, oder, denn;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модальный глагол wollen (в Präsens);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прилагательные в положительной, сравнительной и превосходной степенях сравнения;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личные местоимения в винительном и дательном падежах (в некоторых речевых образцах);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указательные местоимения dieser, dieses, diese;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количественные (до 100) и порядковые (до 31) числительные;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предлоги für, mit, um (в некоторых речевых образцах).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Социокультурные знания и умения: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использовать некоторые социокультурные элементы речевого поведенческого этикета, принятого в стране/странах изучаемого языка, в различных ситуациях общения: приветствие, знакомство, выражение благодарности, извинение, поздравление, разговор по телефону;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кратко рассказывать о России и стране/странах изучаемого языка.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использовать двуязычные словари, словари в картинках и другие справочные материалы, включая ресурсы сети Интернет.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ind w:left="-2" w:firstLine="665"/>
        <w:jc w:val="both"/>
        <w:spacing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Система оценки достижения планируемых результатов РПУП «Немецкий язык. Практикум» включает процедуры внутренней и внешней оценки. 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74"/>
        <w:ind w:left="-2" w:firstLine="665"/>
        <w:jc w:val="both"/>
        <w:spacing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Внутренняя оценка включает: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4"/>
        <w:numPr>
          <w:ilvl w:val="0"/>
          <w:numId w:val="22"/>
        </w:numPr>
        <w:ind w:left="0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стартовую диагностику, которую учитель проводит в виде устного опроса в начале обучения учащегося по выбранному предмету с целью оценки готовности к изучению учебного предмета «Немецкий язык. Практикум»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numPr>
          <w:ilvl w:val="0"/>
          <w:numId w:val="22"/>
        </w:numPr>
        <w:ind w:left="0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текущую (в том числе тематическую)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оценку, для которой учитель использует устные и письменные опросы, практические работы, самооценку, рефлексию, листы продвижения и иные формы и методы проверки с целью оценки индивидуального продвижения обучающегося в освоении программы учебного предмета.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numPr>
          <w:ilvl w:val="0"/>
          <w:numId w:val="22"/>
        </w:numPr>
        <w:ind w:left="0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промежуточную а</w:t>
      </w:r>
      <w:r>
        <w:rPr>
          <w:rFonts w:ascii="Liberation Serif" w:hAnsi="Liberation Serif" w:cs="Liberation Serif"/>
          <w:sz w:val="24"/>
          <w:szCs w:val="24"/>
        </w:rPr>
        <w:t xml:space="preserve">ттестацию (со второго класса) в форме контрольной работы, которая нацелена на выявление достижений предметных планируемых результатов и универсальных учебных действий, индивидуальной динамики освоения программы учебного предмета «Немецкий язык. Практикум».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4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1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31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2 класс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3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10151" w:type="dxa"/>
        <w:tblInd w:w="-6" w:type="dxa"/>
        <w:tblLayout w:type="fixed"/>
        <w:tblCellMar>
          <w:left w:w="80" w:type="dxa"/>
          <w:top w:w="80" w:type="dxa"/>
          <w:right w:w="80" w:type="dxa"/>
          <w:bottom w:w="80" w:type="dxa"/>
        </w:tblCellMar>
        <w:tblLook w:val="04A0" w:firstRow="1" w:lastRow="0" w:firstColumn="1" w:lastColumn="0" w:noHBand="0" w:noVBand="1"/>
      </w:tblPr>
      <w:tblGrid>
        <w:gridCol w:w="937"/>
        <w:gridCol w:w="850"/>
        <w:gridCol w:w="2977"/>
        <w:gridCol w:w="3402"/>
        <w:gridCol w:w="1985"/>
      </w:tblGrid>
      <w:tr>
        <w:tblPrEx/>
        <w:trPr>
          <w:cantSplit/>
          <w:trHeight w:val="6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7" w:type="dxa"/>
            <w:vAlign w:val="top"/>
            <w:textDirection w:val="lrTb"/>
            <w:noWrap w:val="false"/>
          </w:tcPr>
          <w:p>
            <w:pPr>
              <w:pStyle w:val="93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№ урока в разделе/№ урока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Темы уроков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cantSplit/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937" w:type="dxa"/>
            <w:vAlign w:val="top"/>
            <w:vMerge w:val="restart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1.Знакомство (16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1(1)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 поздороваться и представиться?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93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формирование дружелюбного отношения и толерантности к носителям другого языка,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уважение к другим народам мира и принятие их,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умение слышать, слушать и понимать партнёра,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HYPERLINK "https://mood.rcoedu.ru/course/view.php?id=213"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</w:t>
            </w:r>
            <w:bookmarkStart w:id="0" w:name="_Hlt134127653"/>
            <w:r/>
            <w:bookmarkStart w:id="1" w:name="_Hlt134127654"/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р</w:t>
            </w:r>
            <w:bookmarkEnd w:id="0"/>
            <w:r/>
            <w:bookmarkEnd w:id="1"/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ок 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623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 (2)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Давай знакомиться!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"https://mood.rcoedu.ru/course/view.php?id=213"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2.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623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 (3)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 тебя зовут? Введение и закрепление лексических единиц.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"https://mood.rcoedu.ru/course/view.php?id=213"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3.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623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4(4)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 при знакомстве представить других?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"https://mood.rcoedu.ru/course/view.php?id=213"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4.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623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5(5)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 на вопроссомнение дать отрицательный ответ?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93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"https://mood.rcoedu.ru/course/view.php?id=213"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5.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623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6(6)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 выяснить, кто это?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"https://mood.rcoedu.ru/course/view.php?id=213"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6.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623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 (7)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Спрашиваем, как зовут сверстников, как зовут взрослых.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"https://mood.rcoedu.ru/course/view.php?id=213"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7.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623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 (8)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Спросим, кто откуда?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побуждение школьников соблюдать на уроке общепринятые нормы поведения, правила общения со старшими (учителями),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использование воспитательных возможностей сод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Мероприятия: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Декада для младших школьников «Умка»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"https://mood.rcoedu.ru/course/view.php?id=213"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8.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623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 (9)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 спросить о возрасте?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"https://mood.rcoedu.ru/course/view.php?id=213"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9.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623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 (10)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Что мы уже можем сообщить о себе?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"https://mood.rcoedu.ru/course/view.php?id=213"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10.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623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11 (11)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Расскажи о себе.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"https://mood.rcoedu.ru/course/view.php?id=213"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11.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623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12 (12)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Кто придёт на праздник алфавита?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"https://mood.rcoedu.ru/course/view.php?id=213"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12.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623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13 (13)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Наши гости.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"https://mood.rcoedu.ru/course/view.php?id=213"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13.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623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14 (14)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 сказать, кто какой?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"https://mood.rcoedu.ru/course/view.php?id=213"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14.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62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15 (15)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Готовимся к празднику алфавита.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"https://mood.rcoedu.ru/course/view.php?id=213"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15.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62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16 (16)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Праздник алфавита.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"https://mood.rcoedu.ru/course/view.php?id=213"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16.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6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7" w:type="dxa"/>
            <w:vAlign w:val="top"/>
            <w:vMerge w:val="restart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2. Мир вокруг меня.(3 часа)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1(17)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Знакомство с персонажами немецких сказок.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формирование дружелюбного отношения и толерантности к носителям другого языка на основе знакомства с жизнью своих сверстников в зарубежных странах;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"https://mood.rcoedu.ru/course/view.php?id=213"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17.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6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 (18)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Новые литературные персонажи.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"https://mood.rcoedu.ru/course/view.php?id=213"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18.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 (19)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Расскажи о персонаже.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"https://mood.rcoedu.ru/course/view.php?id=213"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19.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6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7" w:type="dxa"/>
            <w:vAlign w:val="top"/>
            <w:vMerge w:val="restart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3.Мир моего «я»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(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 часов)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 (20)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Семейные фотографии из Германии.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934"/>
              <w:ind w:left="17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создание условий для формирования семейных ценностей,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25"/>
              <w:ind w:left="17"/>
              <w:spacing w:line="240" w:lineRule="auto"/>
              <w:rPr>
                <w:rFonts w:ascii="Liberation Serif" w:hAnsi="Liberation Serif" w:cs="Liberation Serif"/>
                <w:color w:val="000000"/>
              </w:rPr>
            </w:pPr>
            <w:r/>
            <w:bookmarkStart w:id="2" w:name="docs-internal-guid-cad513b6-7fff-ec50-52"/>
            <w:r/>
            <w:bookmarkEnd w:id="2"/>
            <w:r>
              <w:rPr>
                <w:rFonts w:ascii="Liberation Serif" w:hAnsi="Liberation Serif" w:cs="Liberation Serif"/>
                <w:color w:val="000000"/>
              </w:rPr>
              <w:t xml:space="preserve">воспитание гордости за свою семью и развитие таких семейных ценностей как взаимопомощь, ответственность, сочувствие и сопереживание, благодарность и т.д.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925"/>
              <w:numPr>
                <w:ilvl w:val="0"/>
                <w:numId w:val="16"/>
              </w:numPr>
              <w:ind w:left="17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</w:rPr>
            </w:pPr>
            <w:r/>
            <w:bookmarkStart w:id="3" w:name="docs-internal-guid-848bd2fc-7fff-7e28-42"/>
            <w:r/>
            <w:bookmarkEnd w:id="3"/>
            <w:r>
              <w:rPr>
                <w:rFonts w:ascii="Liberation Serif" w:hAnsi="Liberation Serif" w:cs="Liberation Serif"/>
                <w:color w:val="000000"/>
              </w:rPr>
              <w:t xml:space="preserve">умение взаимодействовать с окружающими, выполняя разные социальные роли;</w:t>
            </w:r>
            <w:r>
              <w:rPr>
                <w:rFonts w:ascii="Liberation Serif" w:hAnsi="Liberation Serif" w:cs="Liberation Serif"/>
                <w:color w:val="ff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осознанно использовать речевые средства для выражения своих чувств, мыслей и потребностей;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925"/>
              <w:ind w:left="17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4"/>
              <w:ind w:left="17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"https://mood.rcoedu.ru/course/view.php?id=213"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20.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 (21)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 чьё это семейное фото? Обучение монологу.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"https://mood.rcoedu.ru/course/view.php?id=213"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21.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94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 (22)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Письмо от Свена. Притяжательные местоимения — грамматический практикум.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"https://mood.rcoedu.ru/course/view.php?id=213"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22.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 (23)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 чём рассказывают семейные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фотографии Свена? Обучение чтению.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"https://mood.rcoedu.ru/course/view.php?id=213"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23.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6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 (24)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Что охотно делают Сабина и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Свен? А вы? Работа над монологом.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"https://mood.rcoedu.ru/course/view.php?id=213"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24.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6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 (25)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 что делают Сабина и Свен не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очень охотно? Работа над диалогом.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"https://mood.rcoedu.ru/course/view.php?id=213"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25.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 (26)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Аня и Саша играют в репортёра. Употребление глаголов в Präsens.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"https://mood.rcoedu.ru/course/view.php?id=213"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26.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 (27)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 чём говорят сегодня дети на уроке немецкого языка?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"https://mood.rcoedu.ru/course/view.php?id=213"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27.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 (28)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Аня и Саша пишут письмо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Сабине и Свену. Обучение чтению.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"https://mood.rcoedu.ru/course/view.php?id=213"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28.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937" w:type="dxa"/>
            <w:vAlign w:val="top"/>
            <w:vMerge w:val="restart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4. Родная страна и страны изучаемого языка. (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 час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 (29)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Касперле говорит, что тот, кто захочет, тот сможет. Верно?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925"/>
              <w:spacing w:line="240" w:lineRule="auto"/>
              <w:rPr>
                <w:rFonts w:ascii="Liberation Serif" w:hAnsi="Liberation Serif" w:cs="Liberation Serif"/>
                <w:color w:val="000000"/>
              </w:rPr>
            </w:pPr>
            <w:r/>
            <w:bookmarkStart w:id="4" w:name="docs-internal-guid-b6080259-7fff-bc83-20"/>
            <w:r/>
            <w:bookmarkEnd w:id="4"/>
            <w:r>
              <w:rPr>
                <w:rFonts w:ascii="Liberation Serif" w:hAnsi="Liberation Serif" w:cs="Liberation Serif"/>
                <w:color w:val="000000"/>
              </w:rPr>
              <w:t xml:space="preserve">ознакомление учащихся с понятием путешествия как средством познания и освоения мира, изучения своей станы и других стран, приобретения новых знакомств;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925"/>
              <w:spacing w:line="240" w:lineRule="auto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  <w:t xml:space="preserve">Мероприятия:</w:t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  <w:p>
            <w:pPr>
              <w:pStyle w:val="925"/>
              <w:spacing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Международная олимпиада для младших школьников «Лисёнок»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5"/>
              <w:spacing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"https://mood.rcoedu.ru/course/view.php?id=213"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</w:rPr>
              <w:t xml:space="preserve">ИОС. Урок 29.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cantSplit/>
          <w:trHeight w:val="600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 (30)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"https://mood.rcoedu.ru/course/view.php?id=213"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30.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600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 (31)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Как хотел Касперле развеселить принцессу?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4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"https://mood.rcoedu.ru/course/view.php?id=213"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31.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60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 (32)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Кто пришел однажды к королю?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"https://mood.rcoedu.ru/course/view.php?id=213"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32.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 (33)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vMerge w:val="restart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Праздник «Прощай, второй класс!»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hyperlink r:id="rId9" w:tooltip="https://mood.rcoedu.ru/course/view.php?id=213" w:history="1">
              <w:r>
                <w:rPr>
                  <w:rStyle w:val="920"/>
                  <w:rFonts w:ascii="Liberation Serif" w:hAnsi="Liberation Serif" w:cs="Liberation Serif"/>
                  <w:sz w:val="20"/>
                  <w:szCs w:val="20"/>
                </w:rPr>
                <w:t xml:space="preserve">ИОС. Урок 33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 (34)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vMerge w:val="restart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Обобщающий урок по курсу «Немецкий язык. Практикум. 2 класс».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hyperlink r:id="rId10" w:tooltip="https://mood.rcoedu.ru/course/view.php?id=213" w:history="1">
              <w:r>
                <w:rPr>
                  <w:rStyle w:val="920"/>
                  <w:rFonts w:ascii="Liberation Serif" w:hAnsi="Liberation Serif" w:cs="Liberation Serif"/>
                  <w:sz w:val="20"/>
                  <w:szCs w:val="20"/>
                </w:rPr>
                <w:t xml:space="preserve">ИОС. Урок 34.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7" w:type="dxa"/>
            <w:vAlign w:val="top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34 часа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93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1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3 класс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3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0" w:type="auto"/>
        <w:tblInd w:w="-6" w:type="dxa"/>
        <w:tblLayout w:type="fixed"/>
        <w:tblCellMar>
          <w:left w:w="80" w:type="dxa"/>
          <w:top w:w="80" w:type="dxa"/>
          <w:right w:w="80" w:type="dxa"/>
          <w:bottom w:w="80" w:type="dxa"/>
        </w:tblCellMar>
        <w:tblLook w:val="04A0" w:firstRow="1" w:lastRow="0" w:firstColumn="1" w:lastColumn="0" w:noHBand="0" w:noVBand="1"/>
      </w:tblPr>
      <w:tblGrid>
        <w:gridCol w:w="937"/>
        <w:gridCol w:w="850"/>
        <w:gridCol w:w="2977"/>
        <w:gridCol w:w="3402"/>
        <w:gridCol w:w="1985"/>
      </w:tblGrid>
      <w:tr>
        <w:tblPrEx/>
        <w:trPr>
          <w:cantSplit/>
          <w:trHeight w:val="6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7" w:type="dxa"/>
            <w:vAlign w:val="top"/>
            <w:textDirection w:val="lrTb"/>
            <w:noWrap w:val="false"/>
          </w:tcPr>
          <w:p>
            <w:pPr>
              <w:pStyle w:val="93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№ урока в разделе/№ урока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Темы уроков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cantSplit/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7" w:type="dxa"/>
            <w:vAlign w:val="top"/>
            <w:vMerge w:val="restart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1.Мир моего «я».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(3 часа)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1(1)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Привет, друзья!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925"/>
              <w:spacing w:line="240" w:lineRule="auto"/>
              <w:rPr>
                <w:rFonts w:ascii="Liberation Serif" w:hAnsi="Liberation Serif" w:cs="Liberation Serif"/>
                <w:color w:val="000000"/>
              </w:rPr>
            </w:pPr>
            <w:r/>
            <w:bookmarkStart w:id="5" w:name="docs-internal-guid-c8c875a3-7fff-ea47-f6"/>
            <w:r/>
            <w:bookmarkEnd w:id="5"/>
            <w:r>
              <w:rPr>
                <w:rFonts w:ascii="Liberation Serif" w:hAnsi="Liberation Serif" w:cs="Liberation Serif"/>
                <w:color w:val="000000"/>
              </w:rPr>
              <w:t xml:space="preserve">развитие умения критически относиться к своему времяпровождению, умения отбирать полезные виды деятельности; 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5"/>
              <w:spacing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HYPERLINK "https://mood.rcoedu.ru/course/view.php?id=206"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</w:rPr>
              <w:t xml:space="preserve">ИОС. Урок 1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cantSplit/>
          <w:trHeight w:val="6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 (2)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Лето.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"https://mood.rcoedu.ru/course/view.php?id=206"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2.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6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 (3)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Что мы делаем летом?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"https://mood.rcoedu.ru/course/view.php?id=206"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3.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6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7" w:type="dxa"/>
            <w:vAlign w:val="top"/>
            <w:vMerge w:val="restart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Снова в школу. (7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1(4)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Наши друзья снова в школе.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925"/>
              <w:spacing w:line="240" w:lineRule="auto"/>
              <w:rPr>
                <w:rFonts w:ascii="Liberation Serif" w:hAnsi="Liberation Serif" w:cs="Liberation Serif"/>
                <w:color w:val="000000"/>
              </w:rPr>
            </w:pPr>
            <w:r/>
            <w:bookmarkStart w:id="6" w:name="docs-internal-guid-1a10027d-7fff-cd3f-53"/>
            <w:r/>
            <w:bookmarkEnd w:id="6"/>
            <w:r>
              <w:rPr>
                <w:rFonts w:ascii="Liberation Serif" w:hAnsi="Liberation Serif" w:cs="Liberation Serif"/>
                <w:color w:val="000000"/>
              </w:rPr>
              <w:t xml:space="preserve">воспитание положительного отношения к школе и процессу обучения, осознание важности обучения для дальнейшей жизни и профессии, знакомство с разными видами получения образования;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925"/>
              <w:spacing w:line="240" w:lineRule="auto"/>
              <w:rPr>
                <w:rFonts w:ascii="Liberation Serif" w:hAnsi="Liberation Serif" w:cs="Liberation Serif"/>
                <w:color w:val="000000"/>
              </w:rPr>
            </w:pPr>
            <w:r/>
            <w:bookmarkStart w:id="7" w:name="docs-internal-guid-b0c27fb4-7fff-6720-b1"/>
            <w:r/>
            <w:bookmarkEnd w:id="7"/>
            <w:r>
              <w:rPr>
                <w:rFonts w:ascii="Liberation Serif" w:hAnsi="Liberation Serif" w:cs="Liberation Serif"/>
                <w:color w:val="000000"/>
              </w:rPr>
              <w:t xml:space="preserve">формирование важности всестороннего развития личности и значимости разных предметов для учащегося;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925"/>
              <w:spacing w:line="240" w:lineRule="auto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  <w:t xml:space="preserve">Мероприятия:</w:t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  <w:p>
            <w:pPr>
              <w:pStyle w:val="925"/>
              <w:spacing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Декада для младших школьников «Умка»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5"/>
              <w:spacing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HYPERLINK "https://mood.rcoedu.ru/course/view.php?id=206"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</w:rPr>
              <w:t xml:space="preserve">ИОС. Урок 4.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cantSplit/>
          <w:trHeight w:val="6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 (5)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Начало учебного года.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HYPERLINK "https://mood.rcoedu.ru/course/view.php?id=206"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</w:rPr>
              <w:t xml:space="preserve">ИОС. Урок 5.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rHeight w:val="6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 (6)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Первый школьный день.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HYPERLINK "https://mood.rcoedu.ru/course/view.php?id=206"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</w:rPr>
              <w:t xml:space="preserve">ИОС. Урок 6.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 (7)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Какой сегодня день недели?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HYPERLINK "https://mood.rcoedu.ru/course/view.php?id=206"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</w:rPr>
              <w:t xml:space="preserve">ИОС. Урок 7.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rHeight w:val="6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 (8)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Что мы делаем на выходных?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HYPERLINK "https://mood.rcoedu.ru/course/view.php?id=206"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</w:rPr>
              <w:t xml:space="preserve">ИОС. Урок 8.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rHeight w:val="6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 (9)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Школа зверей.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HYPERLINK "https://mood.rcoedu.ru/course/view.php?id=206"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</w:rPr>
              <w:t xml:space="preserve">ИОС. Урок </w:t>
            </w:r>
            <w:r>
              <w:rPr>
                <w:rStyle w:val="920"/>
                <w:rFonts w:ascii="Liberation Serif" w:hAnsi="Liberation Serif" w:cs="Liberation Serif"/>
              </w:rPr>
              <w:t xml:space="preserve">9</w:t>
            </w:r>
            <w:r>
              <w:rPr>
                <w:rStyle w:val="920"/>
                <w:rFonts w:ascii="Liberation Serif" w:hAnsi="Liberation Serif" w:cs="Liberation Serif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rHeight w:val="6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 (10)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 охотно ходите в школу?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HYPERLINK "https://mood.rcoedu.ru/course/view.php?id=206"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</w:rPr>
              <w:t xml:space="preserve">ИОС. Урок 10.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rHeight w:val="6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7" w:type="dxa"/>
            <w:vAlign w:val="top"/>
            <w:vMerge w:val="restart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2. Мир вокруг меня.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 (11)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Погода осенью.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925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</w:rPr>
            </w:pPr>
            <w:r/>
            <w:bookmarkStart w:id="8" w:name="docs-internal-guid-8334eed3-7fff-0750-c3"/>
            <w:r/>
            <w:bookmarkEnd w:id="8"/>
            <w:r>
              <w:rPr>
                <w:rFonts w:ascii="Liberation Serif" w:hAnsi="Liberation Serif" w:cs="Liberation Serif"/>
                <w:color w:val="000000"/>
              </w:rPr>
              <w:t xml:space="preserve">осознание учащимися планеты Земля как нашего общего дома и важности совместных действий представителей разных стран по защите окружающей среды;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</w:rPr>
            </w:pPr>
            <w:r/>
            <w:bookmarkStart w:id="9" w:name="docs-internal-guid-3c7342a3-7fff-95ef-f0"/>
            <w:r/>
            <w:bookmarkEnd w:id="9"/>
            <w:r>
              <w:rPr>
                <w:rFonts w:ascii="Liberation Serif" w:hAnsi="Liberation Serif" w:cs="Liberation Serif"/>
                <w:color w:val="000000"/>
              </w:rPr>
              <w:t xml:space="preserve">осознание того, насколько хрупкой является наша планета и как от действий человека зависит жизнь всех других ее обитателей;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HYPERLINK "https://mood.rcoedu.ru/course/view.php?id=206"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</w:rPr>
              <w:t xml:space="preserve">ИОС. Урок 11.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cantSplit/>
          <w:trHeight w:val="6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 (12)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Прогулка в зоопарк.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HYPERLINK "https://mood.rcoedu.ru/course/view.php?id=206"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</w:rPr>
              <w:t xml:space="preserve">ИОС. Урок 12.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 (13)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Осенью в деревне.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HYPERLINK "https://mood.rcoedu.ru/course/view.php?id=206"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</w:rPr>
              <w:t xml:space="preserve">ИОС. Урок 13.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rHeight w:val="6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 (14)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Что едят лесные животные?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HYPERLINK "https://mood.rcoedu.ru/course/view.php?id=206"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</w:rPr>
              <w:t xml:space="preserve">ИОС. Урок 14.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rHeight w:val="6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 (15)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Любимые животные.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HYPERLINK "https://mood.rcoedu.ru/course/view.php?id=206"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</w:rPr>
              <w:t xml:space="preserve">ИОС. Урок 15.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rHeight w:val="6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 (16)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Что нам приносит осень?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"https://mood.rcoedu.ru/course/view.php?id=206"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16.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6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7" w:type="dxa"/>
            <w:vAlign w:val="top"/>
            <w:vMerge w:val="restart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3. Мир моих увлечений.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(5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 (17)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Погода зимой.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925"/>
              <w:spacing w:line="240" w:lineRule="auto"/>
              <w:rPr>
                <w:rFonts w:ascii="Liberation Serif" w:hAnsi="Liberation Serif" w:cs="Liberation Serif"/>
                <w:color w:val="000000"/>
              </w:rPr>
            </w:pPr>
            <w:r/>
            <w:bookmarkStart w:id="10" w:name="docs-internal-guid-02462885-7fff-ec4b-11"/>
            <w:r/>
            <w:bookmarkEnd w:id="10"/>
            <w:r>
              <w:rPr>
                <w:rFonts w:ascii="Liberation Serif" w:hAnsi="Liberation Serif" w:cs="Liberation Serif"/>
                <w:color w:val="000000"/>
              </w:rPr>
              <w:t xml:space="preserve">формирование активной жизненной позиции и готовности отстаивать интересы представителей животного и растительного мира;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925"/>
              <w:spacing w:line="240" w:lineRule="auto"/>
              <w:rPr>
                <w:rFonts w:ascii="Liberation Serif" w:hAnsi="Liberation Serif" w:cs="Liberation Serif"/>
                <w:color w:val="000000"/>
              </w:rPr>
            </w:pPr>
            <w:r/>
            <w:bookmarkStart w:id="11" w:name="docs-internal-guid-e32045d8-7fff-b7c3-0f"/>
            <w:r/>
            <w:bookmarkEnd w:id="11"/>
            <w:r>
              <w:rPr>
                <w:rFonts w:ascii="Liberation Serif" w:hAnsi="Liberation Serif" w:cs="Liberation Serif"/>
                <w:color w:val="000000"/>
              </w:rPr>
              <w:t xml:space="preserve">показать зависимость жизни и здоровья человека от природы.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5"/>
              <w:spacing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HYPERLINK "https://mood.rcoedu.ru/course/view.php?id=206"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</w:rPr>
              <w:t xml:space="preserve">ИОС. Урок 17.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cantSplit/>
          <w:trHeight w:val="6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 (18)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Загадки о животных.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"https://mood.rcoedu.ru/course/view.php?id=206"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18.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3(19)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Зимний парк.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"https://mood.rcoedu.ru/course/view.php?id=206"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19.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6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 (20)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Почему дети радуются зиме?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"https://mood.rcoedu.ru/course/view.php?id=206"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20.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 (21)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Рождество — прекрасный праздник.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"https://mood.rcoedu.ru/course/view.php?id=206"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21.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600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937" w:type="dxa"/>
            <w:vAlign w:val="top"/>
            <w:vMerge w:val="restart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4. Родная страна и страны изучаемого язык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а. (13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 (22)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Что нам нравится в школе?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</w:rPr>
            </w:pPr>
            <w:r/>
            <w:bookmarkStart w:id="12" w:name="docs-internal-guid-8cdf2a0a-7fff-88fa-48"/>
            <w:r/>
            <w:bookmarkEnd w:id="12"/>
            <w:r>
              <w:rPr>
                <w:rFonts w:ascii="Liberation Serif" w:hAnsi="Liberation Serif" w:cs="Liberation Serif"/>
                <w:color w:val="000000"/>
              </w:rPr>
              <w:t xml:space="preserve">развитие умения рассказывать о себе, своей школе и внеклассной деятельности, своих друзьях своим зарубежным сверстникам в процессе личной коммуникации 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HYPERLINK "https://mood.rcoedu.ru/course/view.php?id=206"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</w:rPr>
              <w:t xml:space="preserve">ИОС. Урок 22.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cantSplit/>
          <w:trHeight w:val="600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 (23)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Что делают сегодня наши немецкие друзья?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HYPERLINK "https://mood.rcoedu.ru/course/view.php?id=206"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</w:rPr>
              <w:t xml:space="preserve">ИОС. Урок 23.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rHeight w:val="300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 (24)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Маскарад.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HYPERLINK "https://mood.rcoedu.ru/course/view.php?id=206"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</w:rPr>
              <w:t xml:space="preserve">ИОС. Урок 24.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rHeight w:val="600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 (25)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немецкого языка.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"https://mood.rcoedu.ru/course/view.php?id=206"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25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60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 (26)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Школа.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"https://mood.rcoedu.ru/course/view.php?id=206"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26.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600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 (27)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Погода весной.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cs="Liberation Serif"/>
                <w:color w:val="000000"/>
              </w:rPr>
            </w:pPr>
            <w:r/>
            <w:bookmarkStart w:id="13" w:name="docs-internal-guid-777ca0ed-7fff-80b7-af"/>
            <w:r/>
            <w:bookmarkEnd w:id="13"/>
            <w:r>
              <w:rPr>
                <w:rFonts w:ascii="Liberation Serif" w:hAnsi="Liberation Serif" w:cs="Liberation Serif"/>
                <w:color w:val="000000"/>
              </w:rPr>
              <w:t xml:space="preserve">приобщение к ценностям мировой культуры как через источники информации на иностранном языке (в том числе мультимедийные);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25"/>
              <w:spacing w:line="240" w:lineRule="auto"/>
              <w:rPr>
                <w:rFonts w:ascii="Liberation Serif" w:hAnsi="Liberation Serif" w:cs="Liberation Serif"/>
                <w:color w:val="000000"/>
              </w:rPr>
            </w:pPr>
            <w:r/>
            <w:bookmarkStart w:id="14" w:name="docs-internal-guid-f57e3119-7fff-0dd6-0a"/>
            <w:r/>
            <w:bookmarkEnd w:id="14"/>
            <w:r>
              <w:rPr>
                <w:rFonts w:ascii="Liberation Serif" w:hAnsi="Liberation Serif" w:cs="Liberation Serif"/>
                <w:color w:val="000000"/>
              </w:rPr>
              <w:t xml:space="preserve">осознание ценности свободного времени для развития индивидуума, освоение различных видов полезного времяпровождения;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925"/>
              <w:spacing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развитие умения критически относиться к своему времяпровождению, умения отбирать полезные виды деятельности; 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925"/>
              <w:spacing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давать оценку различным видам деятельности, аргументируя свою точку зрения;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925"/>
              <w:spacing w:line="240" w:lineRule="auto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  <w:t xml:space="preserve">Мероприятия:</w:t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  <w:p>
            <w:pPr>
              <w:pStyle w:val="925"/>
              <w:spacing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Международная олимпиада для младших школьников «Лисёнок»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93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HYPERLINK "https://mood.rcoedu.ru/course/view.php?id=206"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</w:rPr>
              <w:t xml:space="preserve">ИОС. Урок 27.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cantSplit/>
          <w:trHeight w:val="600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 (28)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Международный женский день.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HYPERLINK "https://mood.rcoedu.ru/course/view.php?id=206"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</w:rPr>
              <w:t xml:space="preserve">ИОС. Урок 28.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rHeight w:val="600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 (29)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Пасха.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HYPERLINK "https://mood.rcoedu.ru/course/view.php?id=206"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</w:rPr>
              <w:t xml:space="preserve">ИОС. Урок 29.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rHeight w:val="300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 (30)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Контрольная работа в рамках промежуточной  годовой аттестации.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HYPERLINK "https://mood.rcoedu.ru/course/view.php?id=206"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</w:rPr>
              <w:t xml:space="preserve">ИОС. Урок 30.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rHeight w:val="600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 (31)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74"/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Скоро весенние каникулы.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5"/>
              <w:spacing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HYPERLINK "https://mood.rcoedu.ru/course/view.php?id=206"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</w:rPr>
              <w:t xml:space="preserve">ИОС. Урок 31.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cantSplit/>
          <w:trHeight w:val="90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11 (32)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День рождения.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"https://mood.rcoedu.ru/course/view.php?id=206"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32.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60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12 (33)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top"/>
            <w:vMerge w:val="restart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Приглашение на день рождения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"https://mood.rcoedu.ru/course/view.php?id=206"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  <w:fldChar w:fldCharType="end"/>
            </w:r>
            <w:hyperlink r:id="rId11" w:tooltip="https://mood.rcoedu.ru/course/view.php?id=206" w:history="1">
              <w:r>
                <w:rPr>
                  <w:rStyle w:val="920"/>
                  <w:rFonts w:ascii="Liberation Serif" w:hAnsi="Liberation Serif" w:cs="Liberation Serif"/>
                  <w:sz w:val="20"/>
                  <w:szCs w:val="20"/>
                </w:rPr>
                <w:t xml:space="preserve">ИОС. Урок 33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13 (34)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top"/>
            <w:vMerge w:val="restart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Обобщающий урок по курсу «Немецкий язык. Практикум. 3 класс».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hyperlink r:id="rId12" w:tooltip="https://mood.rcoedu.ru/course/view.php?id=206" w:history="1">
              <w:r>
                <w:rPr>
                  <w:rStyle w:val="920"/>
                  <w:rFonts w:ascii="Liberation Serif" w:hAnsi="Liberation Serif" w:cs="Liberation Serif"/>
                  <w:sz w:val="20"/>
                  <w:szCs w:val="20"/>
                </w:rPr>
                <w:t xml:space="preserve">ИОС. Урок 34.</w:t>
              </w:r>
              <w:r>
                <w:rPr>
                  <w:rStyle w:val="920"/>
                  <w:rFonts w:ascii="Liberation Serif" w:hAnsi="Liberation Serif" w:cs="Liberation Serif"/>
                  <w:sz w:val="20"/>
                  <w:szCs w:val="20"/>
                </w:rPr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300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4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Итого: 34 урока.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931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874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1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931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4 класс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3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10151" w:type="dxa"/>
        <w:tblInd w:w="-6" w:type="dxa"/>
        <w:tblLayout w:type="fixed"/>
        <w:tblCellMar>
          <w:left w:w="80" w:type="dxa"/>
          <w:top w:w="80" w:type="dxa"/>
          <w:right w:w="80" w:type="dxa"/>
          <w:bottom w:w="80" w:type="dxa"/>
        </w:tblCellMar>
        <w:tblLook w:val="04A0" w:firstRow="1" w:lastRow="0" w:firstColumn="1" w:lastColumn="0" w:noHBand="0" w:noVBand="1"/>
      </w:tblPr>
      <w:tblGrid>
        <w:gridCol w:w="937"/>
        <w:gridCol w:w="850"/>
        <w:gridCol w:w="2977"/>
        <w:gridCol w:w="3402"/>
        <w:gridCol w:w="1985"/>
      </w:tblGrid>
      <w:tr>
        <w:tblPrEx/>
        <w:trPr>
          <w:cantSplit/>
          <w:trHeight w:val="6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7" w:type="dxa"/>
            <w:vAlign w:val="top"/>
            <w:textDirection w:val="lrTb"/>
            <w:noWrap w:val="false"/>
          </w:tcPr>
          <w:p>
            <w:pPr>
              <w:pStyle w:val="93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№ урока в разделе/№ урока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Темы уроков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auto"/>
              <w:rPr>
                <w:rFonts w:ascii="Liberation Serif" w:hAnsi="Liberation Serif" w:cs="Liberation Serif"/>
                <w:b/>
                <w:lang w:val="en-US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</w:p>
          <w:p>
            <w:pPr>
              <w:pStyle w:val="93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spacing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blPrEx/>
        <w:trPr>
          <w:cantSplit/>
          <w:trHeight w:val="6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7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 Мир моего «я».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(2часа)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1(1)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Вводный урок. Мы уже много знаем и умеем.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925"/>
              <w:spacing w:line="240" w:lineRule="auto"/>
              <w:rPr>
                <w:rFonts w:ascii="Liberation Serif" w:hAnsi="Liberation Serif" w:cs="Liberation Serif"/>
                <w:color w:val="000000"/>
              </w:rPr>
            </w:pPr>
            <w:r/>
            <w:bookmarkStart w:id="15" w:name="docs-internal-guid-cfd16366-7fff-00aa-29"/>
            <w:r/>
            <w:bookmarkEnd w:id="15"/>
            <w:r>
              <w:rPr>
                <w:rFonts w:ascii="Liberation Serif" w:hAnsi="Liberation Serif" w:cs="Liberation Serif"/>
                <w:color w:val="000000"/>
              </w:rPr>
              <w:t xml:space="preserve">развитие умения критически относиться к своему времяпровождению, умения отбирать полезные виды деятельности; 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5"/>
              <w:spacing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HYPERLINK "https://mood.rcoedu.ru/course/view.php?id=205"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</w:rPr>
              <w:t xml:space="preserve">ИОС. Урок 1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cantSplit/>
          <w:trHeight w:val="6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 (2)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Начало учебного года.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"https://mood.rcoedu.ru/course/view.php?id=205"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2.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623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937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 Мир вокруг меня.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(17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1(3)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Что делают летом немецкие дети?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925"/>
              <w:spacing w:line="240" w:lineRule="auto"/>
              <w:rPr>
                <w:rFonts w:ascii="Liberation Serif" w:hAnsi="Liberation Serif" w:cs="Liberation Serif"/>
                <w:color w:val="000000"/>
              </w:rPr>
            </w:pPr>
            <w:r/>
            <w:bookmarkStart w:id="16" w:name="docs-internal-guid-6738095f-7fff-90ee-7a"/>
            <w:r/>
            <w:bookmarkEnd w:id="16"/>
            <w:r>
              <w:rPr>
                <w:rFonts w:ascii="Liberation Serif" w:hAnsi="Liberation Serif" w:cs="Liberation Serif"/>
                <w:color w:val="000000"/>
              </w:rPr>
              <w:t xml:space="preserve">давать оценку различным видам деятельности, аргументируя свою точку зрения;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925"/>
              <w:spacing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осознание ценности свободного времени для развития индивидуума, освоение различных видов полезного времяпровождения.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925"/>
              <w:spacing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5"/>
              <w:spacing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HYPERLINK "https://mood.rcoedu.ru/course/view.php?id=205"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</w:rPr>
              <w:t xml:space="preserve">ИОС. Урок 3.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cantSplit/>
          <w:trHeight w:val="623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 (4)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 животных тоже каникулы.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"https://mood.rcoedu.ru/course/view.php?id=205"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4.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600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 (5)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Погода летом.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"https://mood.rcoedu.ru/course/view.php?id=205"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5.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900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 (6)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День рождения.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"https://mood.rcoedu.ru/course/view.php?id=205"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6.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600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 (7)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 ты провёл лето?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"https://mood.rcoedu.ru/course/view.php?id=205"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7.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623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 (8)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Класс. Введение лексики.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925"/>
              <w:spacing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воспитание положительного отношения к школе и процессу обучения, осознание важности обучения для дальнейшей жизни и профессии, знакомство с разными видами получения образования;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925"/>
              <w:spacing w:line="240" w:lineRule="auto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  <w:t xml:space="preserve">Мероприятия:</w:t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  <w:p>
            <w:pPr>
              <w:pStyle w:val="925"/>
              <w:spacing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Декада для младших школьников «Умка»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5"/>
              <w:spacing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HYPERLINK "https://mood.rcoedu.ru/course/view.php?id=205"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</w:rPr>
              <w:t xml:space="preserve">ИОС. Урок 8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cantSplit/>
          <w:trHeight w:val="300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 (9)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Что мы делаем в школе?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"https://mood.rcoedu.ru/course/view.php?id=205"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9.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300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 (10)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Расписание уроков.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"https://mood.rcoedu.ru/course/view.php?id=205"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10.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623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 (11)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Любимые предметы.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"https://mood.rcoedu.ru/course/view.php?id=205"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11.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623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 (12)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Осень.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"https://mood.rcoedu.ru/course/view.php?id=205"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12.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300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11 (13)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Подготовка к Рождеству.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"https://mood.rcoedu.ru/course/view.php?id=205"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13.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300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12 (14)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Подготовка к Новому году.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"https://mood.rcoedu.ru/course/view.php?id=205"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14.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300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13 (15)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Что нового в школе?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"https://mood.rcoedu.ru/course/view.php?id=205"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15.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623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(16)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Это мой дом.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Уметь описывать свою комнату, обстановку.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"https://mood.rcoedu.ru/course/view.php?id=205"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16.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300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15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(17)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Где живут Свен и Кевин?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"https://mood.rcoedu.ru/course/view.php?id=205"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17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600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16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(18)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Мебель.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"https://mood.rcoedu.ru/course/view.php?id=205"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18.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60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(19)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Моя комната.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"https://mood.rcoedu.ru/course/view.php?id=205"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19.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623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937" w:type="dxa"/>
            <w:vAlign w:val="top"/>
            <w:vMerge w:val="restart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3. Мир моих увлечений. (15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 (20)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Что ты делаешь на выходных?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925"/>
              <w:spacing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осознание ценности свободного времени для развития индивидуума, освоение различных видов полезного времяпровождения;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925"/>
              <w:spacing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развитие умения критически относиться к своему времяпровождению, умения отбирать полезные виды деятельности;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925"/>
              <w:spacing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давать оценку различным видам деятельности, аргументируя свою точку зрения;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5"/>
              <w:spacing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HYPERLINK "https://mood.rcoedu.ru/course/view.php?id=205"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</w:rPr>
              <w:t xml:space="preserve">ИОС. Урок 20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cantSplit/>
          <w:trHeight w:val="623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 (21)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Домашние животные.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"https://mood.rcoedu.ru/course/view.php?id=205"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21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623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 (22)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Мы идём в зоопарк.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"https://mood.rcoedu.ru/course/view.php?id=205"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22.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300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 (23)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зоомагазине.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"https://mood.rcoedu.ru/course/view.php?id=205"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Урок 23.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300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 (24)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Пикси рисует зверей.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"https://mood.rcoedu.ru/course/view.php?id=205"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Урок 24.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300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 (25)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Что мы делаем в свободное время?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"https://mood.rcoedu.ru/course/view.php?id=205"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 Урок 25.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300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(26)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Погода весной.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осознание учащимися планеты Земля как нашего общего дома и важности совместных действий представителей разных стран по защите окружающей среды.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HYPERLINK "https://mood.rcoedu.ru/course/view.php?id=205"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. Урок 26.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cantSplit/>
          <w:trHeight w:val="623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(27)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Весна.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"https://mood.rcoedu.ru/course/view.php?id=205"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 Урок 27.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623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(28)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Праздники весны.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"https://mood.rcoedu.ru/course/view.php?id=205"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Урок 28.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600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(29)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Повторение.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"https://mood.rcoedu.ru/course/view.php?id=205"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Урок 29.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60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(30)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"https://mood.rcoedu.ru/course/view.php?id=205"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 Урок 30.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600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(31)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Карнавал.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925"/>
              <w:spacing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приятие себя и других, своего тела, пола, национальности, особенностей характера, внешности, осознание уникальности каждого человека.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925"/>
              <w:spacing w:line="240" w:lineRule="auto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  <w:t xml:space="preserve">Мероприятия:</w:t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  <w:p>
            <w:pPr>
              <w:pStyle w:val="925"/>
              <w:spacing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Международная олимпиада для младших школьников «Лисёнок»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5"/>
              <w:spacing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HYPERLINK "https://mood.rcoedu.ru/course/view.php?id=205"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</w:rPr>
              <w:t xml:space="preserve">ИОС.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 Урок 31.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cantSplit/>
          <w:trHeight w:val="600"/>
        </w:trPr>
        <w:tc>
          <w:tcPr>
            <w:tcBorders>
              <w:lef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eastAsia="Calibri" w:cs="Liberation Serif"/>
                <w:color w:val="000000"/>
              </w:rPr>
            </w:pP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  <w:r>
              <w:rPr>
                <w:rFonts w:ascii="Liberation Serif" w:hAnsi="Liberation Serif" w:eastAsia="Calibri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(32)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Внешность.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"https://mood.rcoedu.ru/course/view.php?id=205"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  <w:szCs w:val="20"/>
              </w:rPr>
              <w:t xml:space="preserve">ИОС.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Урок 32.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60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14 (33)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Скоро большие каникулы.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hyperlink r:id="rId13" w:tooltip="https://mood.rcoedu.ru/course/view.php?id=205" w:history="1">
              <w:r>
                <w:rPr>
                  <w:rStyle w:val="920"/>
                  <w:rFonts w:ascii="Liberation Serif" w:hAnsi="Liberation Serif" w:cs="Liberation Serif"/>
                  <w:sz w:val="20"/>
                  <w:szCs w:val="20"/>
                </w:rPr>
                <w:t xml:space="preserve">ИОС. Урок 33.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60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7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15 (34)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Обобщающий урок по курсу «Немецкий язык. Практикум. 4 класс».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hyperlink r:id="rId14" w:tooltip="https://mood.rcoedu.ru/course/view.php?id=205" w:history="1">
              <w:r>
                <w:rPr>
                  <w:rStyle w:val="920"/>
                  <w:rFonts w:ascii="Liberation Serif" w:hAnsi="Liberation Serif" w:cs="Liberation Serif"/>
                  <w:sz w:val="20"/>
                  <w:szCs w:val="20"/>
                </w:rPr>
                <w:t xml:space="preserve">ИОС. Урок 34.</w:t>
              </w:r>
              <w:r>
                <w:rPr>
                  <w:rStyle w:val="920"/>
                  <w:rFonts w:ascii="Liberation Serif" w:hAnsi="Liberation Serif" w:cs="Liberation Serif"/>
                  <w:sz w:val="20"/>
                  <w:szCs w:val="20"/>
                </w:rPr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30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6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Итого: 34 урока.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931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874"/>
        <w:spacing w:before="28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footnotePr/>
      <w:endnotePr/>
      <w:type w:val="nextPage"/>
      <w:pgSz w:w="11905" w:h="16837" w:orient="portrait"/>
      <w:pgMar w:top="1134" w:right="567" w:bottom="1134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Times">
    <w:panose1 w:val="02020603050405020304"/>
  </w:font>
  <w:font w:name="Tahoma">
    <w:panose1 w:val="020B0604030504040204"/>
  </w:font>
  <w:font w:name="Times New Roman">
    <w:panose1 w:val="02020603050405020304"/>
  </w:font>
  <w:font w:name="Wingdings">
    <w:panose1 w:val="05000000000000000000"/>
  </w:font>
  <w:font w:name="OpenSymbol">
    <w:panose1 w:val="0501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0"/>
      <w:numFmt w:val="decimal"/>
      <w:isLgl w:val="false"/>
      <w:suff w:val="tab"/>
      <w:lvlText w:val="%2"/>
      <w:lvlJc w:val="left"/>
      <w:pPr>
        <w:ind w:left="0" w:firstLine="0"/>
        <w:tabs>
          <w:tab w:val="num" w:pos="0" w:leader="none"/>
        </w:tabs>
      </w:pPr>
    </w:lvl>
    <w:lvl w:ilvl="2">
      <w:start w:val="0"/>
      <w:numFmt w:val="decimal"/>
      <w:isLgl w:val="false"/>
      <w:suff w:val="tab"/>
      <w:lvlText w:val="%3"/>
      <w:lvlJc w:val="left"/>
      <w:pPr>
        <w:ind w:left="0" w:firstLine="0"/>
        <w:tabs>
          <w:tab w:val="num" w:pos="0" w:leader="none"/>
        </w:tabs>
      </w:pPr>
    </w:lvl>
    <w:lvl w:ilvl="3">
      <w:start w:val="0"/>
      <w:numFmt w:val="decimal"/>
      <w:isLgl w:val="false"/>
      <w:suff w:val="tab"/>
      <w:lvlText w:val="%4"/>
      <w:lvlJc w:val="left"/>
      <w:pPr>
        <w:ind w:left="0" w:firstLine="0"/>
        <w:tabs>
          <w:tab w:val="num" w:pos="0" w:leader="none"/>
        </w:tabs>
      </w:pPr>
    </w:lvl>
    <w:lvl w:ilvl="4">
      <w:start w:val="0"/>
      <w:numFmt w:val="decimal"/>
      <w:isLgl w:val="false"/>
      <w:suff w:val="tab"/>
      <w:lvlText w:val="%5"/>
      <w:lvlJc w:val="left"/>
      <w:pPr>
        <w:ind w:left="0" w:firstLine="0"/>
        <w:tabs>
          <w:tab w:val="num" w:pos="0" w:leader="none"/>
        </w:tabs>
      </w:pPr>
    </w:lvl>
    <w:lvl w:ilvl="5">
      <w:start w:val="0"/>
      <w:numFmt w:val="decimal"/>
      <w:isLgl w:val="false"/>
      <w:suff w:val="tab"/>
      <w:lvlText w:val="%6"/>
      <w:lvlJc w:val="left"/>
      <w:pPr>
        <w:ind w:left="0" w:firstLine="0"/>
        <w:tabs>
          <w:tab w:val="num" w:pos="0" w:leader="none"/>
        </w:tabs>
      </w:pPr>
    </w:lvl>
    <w:lvl w:ilvl="6">
      <w:start w:val="0"/>
      <w:numFmt w:val="decimal"/>
      <w:isLgl w:val="false"/>
      <w:suff w:val="tab"/>
      <w:lvlText w:val="%7"/>
      <w:lvlJc w:val="left"/>
      <w:pPr>
        <w:ind w:left="0" w:firstLine="0"/>
        <w:tabs>
          <w:tab w:val="num" w:pos="0" w:leader="none"/>
        </w:tabs>
      </w:pPr>
    </w:lvl>
    <w:lvl w:ilvl="7">
      <w:start w:val="0"/>
      <w:numFmt w:val="decimal"/>
      <w:isLgl w:val="false"/>
      <w:suff w:val="tab"/>
      <w:lvlText w:val="%8"/>
      <w:lvlJc w:val="left"/>
      <w:pPr>
        <w:ind w:left="0" w:firstLine="0"/>
        <w:tabs>
          <w:tab w:val="num" w:pos="0" w:leader="none"/>
        </w:tabs>
      </w:pPr>
    </w:lvl>
    <w:lvl w:ilvl="8">
      <w:start w:val="0"/>
      <w:numFmt w:val="decimal"/>
      <w:isLgl w:val="false"/>
      <w:suff w:val="tab"/>
      <w:lvlText w:val="%9"/>
      <w:lvlJc w:val="left"/>
      <w:pPr>
        <w:ind w:left="0" w:firstLine="0"/>
        <w:tabs>
          <w:tab w:val="num" w:pos="0" w:leader="none"/>
        </w:tabs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  <w:tabs>
          <w:tab w:val="num" w:pos="0" w:leader="none"/>
        </w:tabs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 w:cs="OpenSymbol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 w:cs="OpenSymbol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 w:cs="OpenSymbol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 w:cs="OpenSymbol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 w:cs="OpenSymbol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 w:cs="OpenSymbol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86" w:hanging="360"/>
      </w:pPr>
      <w:rPr>
        <w:b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210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2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4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6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8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0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2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43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3"/>
  </w:num>
  <w:num w:numId="19">
    <w:abstractNumId w:val="19"/>
  </w:num>
  <w:num w:numId="20">
    <w:abstractNumId w:val="17"/>
  </w:num>
  <w:num w:numId="21">
    <w:abstractNumId w:val="18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7">
    <w:name w:val="Heading 1"/>
    <w:basedOn w:val="874"/>
    <w:next w:val="874"/>
    <w:link w:val="69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8">
    <w:name w:val="Heading 1 Char"/>
    <w:link w:val="697"/>
    <w:uiPriority w:val="9"/>
    <w:rPr>
      <w:rFonts w:ascii="Arial" w:hAnsi="Arial" w:eastAsia="Arial" w:cs="Arial"/>
      <w:sz w:val="40"/>
      <w:szCs w:val="40"/>
    </w:rPr>
  </w:style>
  <w:style w:type="paragraph" w:styleId="699">
    <w:name w:val="Heading 2"/>
    <w:basedOn w:val="874"/>
    <w:next w:val="874"/>
    <w:link w:val="70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0">
    <w:name w:val="Heading 2 Char"/>
    <w:link w:val="699"/>
    <w:uiPriority w:val="9"/>
    <w:rPr>
      <w:rFonts w:ascii="Arial" w:hAnsi="Arial" w:eastAsia="Arial" w:cs="Arial"/>
      <w:sz w:val="34"/>
    </w:rPr>
  </w:style>
  <w:style w:type="paragraph" w:styleId="701">
    <w:name w:val="Heading 3"/>
    <w:basedOn w:val="874"/>
    <w:next w:val="874"/>
    <w:link w:val="70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2">
    <w:name w:val="Heading 3 Char"/>
    <w:link w:val="701"/>
    <w:uiPriority w:val="9"/>
    <w:rPr>
      <w:rFonts w:ascii="Arial" w:hAnsi="Arial" w:eastAsia="Arial" w:cs="Arial"/>
      <w:sz w:val="30"/>
      <w:szCs w:val="30"/>
    </w:rPr>
  </w:style>
  <w:style w:type="paragraph" w:styleId="703">
    <w:name w:val="Heading 4"/>
    <w:basedOn w:val="874"/>
    <w:next w:val="874"/>
    <w:link w:val="70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4">
    <w:name w:val="Heading 4 Char"/>
    <w:link w:val="703"/>
    <w:uiPriority w:val="9"/>
    <w:rPr>
      <w:rFonts w:ascii="Arial" w:hAnsi="Arial" w:eastAsia="Arial" w:cs="Arial"/>
      <w:b/>
      <w:bCs/>
      <w:sz w:val="26"/>
      <w:szCs w:val="26"/>
    </w:rPr>
  </w:style>
  <w:style w:type="paragraph" w:styleId="705">
    <w:name w:val="Heading 5"/>
    <w:basedOn w:val="874"/>
    <w:next w:val="874"/>
    <w:link w:val="70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6">
    <w:name w:val="Heading 5 Char"/>
    <w:link w:val="705"/>
    <w:uiPriority w:val="9"/>
    <w:rPr>
      <w:rFonts w:ascii="Arial" w:hAnsi="Arial" w:eastAsia="Arial" w:cs="Arial"/>
      <w:b/>
      <w:bCs/>
      <w:sz w:val="24"/>
      <w:szCs w:val="24"/>
    </w:rPr>
  </w:style>
  <w:style w:type="paragraph" w:styleId="707">
    <w:name w:val="Heading 6"/>
    <w:basedOn w:val="874"/>
    <w:next w:val="874"/>
    <w:link w:val="70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8">
    <w:name w:val="Heading 6 Char"/>
    <w:link w:val="707"/>
    <w:uiPriority w:val="9"/>
    <w:rPr>
      <w:rFonts w:ascii="Arial" w:hAnsi="Arial" w:eastAsia="Arial" w:cs="Arial"/>
      <w:b/>
      <w:bCs/>
      <w:sz w:val="22"/>
      <w:szCs w:val="22"/>
    </w:rPr>
  </w:style>
  <w:style w:type="paragraph" w:styleId="709">
    <w:name w:val="Heading 7"/>
    <w:basedOn w:val="874"/>
    <w:next w:val="874"/>
    <w:link w:val="71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0">
    <w:name w:val="Heading 7 Char"/>
    <w:link w:val="70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1">
    <w:name w:val="Heading 8"/>
    <w:basedOn w:val="874"/>
    <w:next w:val="874"/>
    <w:link w:val="71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2">
    <w:name w:val="Heading 8 Char"/>
    <w:link w:val="711"/>
    <w:uiPriority w:val="9"/>
    <w:rPr>
      <w:rFonts w:ascii="Arial" w:hAnsi="Arial" w:eastAsia="Arial" w:cs="Arial"/>
      <w:i/>
      <w:iCs/>
      <w:sz w:val="22"/>
      <w:szCs w:val="22"/>
    </w:rPr>
  </w:style>
  <w:style w:type="paragraph" w:styleId="713">
    <w:name w:val="Heading 9"/>
    <w:basedOn w:val="874"/>
    <w:next w:val="874"/>
    <w:link w:val="71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4">
    <w:name w:val="Heading 9 Char"/>
    <w:link w:val="713"/>
    <w:uiPriority w:val="9"/>
    <w:rPr>
      <w:rFonts w:ascii="Arial" w:hAnsi="Arial" w:eastAsia="Arial" w:cs="Arial"/>
      <w:i/>
      <w:iCs/>
      <w:sz w:val="21"/>
      <w:szCs w:val="21"/>
    </w:rPr>
  </w:style>
  <w:style w:type="paragraph" w:styleId="715">
    <w:name w:val="List Paragraph"/>
    <w:basedOn w:val="874"/>
    <w:uiPriority w:val="34"/>
    <w:qFormat/>
    <w:pPr>
      <w:contextualSpacing/>
      <w:ind w:left="720"/>
    </w:pPr>
  </w:style>
  <w:style w:type="paragraph" w:styleId="716">
    <w:name w:val="Title"/>
    <w:basedOn w:val="874"/>
    <w:next w:val="874"/>
    <w:link w:val="71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7">
    <w:name w:val="Title Char"/>
    <w:link w:val="716"/>
    <w:uiPriority w:val="10"/>
    <w:rPr>
      <w:sz w:val="48"/>
      <w:szCs w:val="48"/>
    </w:rPr>
  </w:style>
  <w:style w:type="paragraph" w:styleId="718">
    <w:name w:val="Subtitle"/>
    <w:basedOn w:val="874"/>
    <w:next w:val="874"/>
    <w:link w:val="719"/>
    <w:uiPriority w:val="11"/>
    <w:qFormat/>
    <w:pPr>
      <w:spacing w:before="200" w:after="200"/>
    </w:pPr>
    <w:rPr>
      <w:sz w:val="24"/>
      <w:szCs w:val="24"/>
    </w:rPr>
  </w:style>
  <w:style w:type="character" w:styleId="719">
    <w:name w:val="Subtitle Char"/>
    <w:link w:val="718"/>
    <w:uiPriority w:val="11"/>
    <w:rPr>
      <w:sz w:val="24"/>
      <w:szCs w:val="24"/>
    </w:rPr>
  </w:style>
  <w:style w:type="paragraph" w:styleId="720">
    <w:name w:val="Quote"/>
    <w:basedOn w:val="874"/>
    <w:next w:val="874"/>
    <w:link w:val="721"/>
    <w:uiPriority w:val="29"/>
    <w:qFormat/>
    <w:pPr>
      <w:ind w:left="720" w:right="720"/>
    </w:pPr>
    <w:rPr>
      <w:i/>
    </w:rPr>
  </w:style>
  <w:style w:type="character" w:styleId="721">
    <w:name w:val="Quote Char"/>
    <w:link w:val="720"/>
    <w:uiPriority w:val="29"/>
    <w:rPr>
      <w:i/>
    </w:rPr>
  </w:style>
  <w:style w:type="paragraph" w:styleId="722">
    <w:name w:val="Intense Quote"/>
    <w:basedOn w:val="874"/>
    <w:next w:val="874"/>
    <w:link w:val="72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>
    <w:name w:val="Intense Quote Char"/>
    <w:link w:val="722"/>
    <w:uiPriority w:val="30"/>
    <w:rPr>
      <w:i/>
    </w:rPr>
  </w:style>
  <w:style w:type="paragraph" w:styleId="724">
    <w:name w:val="Header"/>
    <w:basedOn w:val="874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5">
    <w:name w:val="Header Char"/>
    <w:link w:val="724"/>
    <w:uiPriority w:val="99"/>
  </w:style>
  <w:style w:type="paragraph" w:styleId="726">
    <w:name w:val="Footer"/>
    <w:basedOn w:val="874"/>
    <w:link w:val="72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7">
    <w:name w:val="Footer Char"/>
    <w:link w:val="726"/>
    <w:uiPriority w:val="99"/>
  </w:style>
  <w:style w:type="paragraph" w:styleId="728">
    <w:name w:val="Caption"/>
    <w:basedOn w:val="874"/>
    <w:next w:val="87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9">
    <w:name w:val="Caption Char"/>
    <w:basedOn w:val="728"/>
    <w:link w:val="726"/>
    <w:uiPriority w:val="99"/>
  </w:style>
  <w:style w:type="table" w:styleId="73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6">
    <w:name w:val="Hyperlink"/>
    <w:uiPriority w:val="99"/>
    <w:unhideWhenUsed/>
    <w:rPr>
      <w:color w:val="0000ff" w:themeColor="hyperlink"/>
      <w:u w:val="single"/>
    </w:rPr>
  </w:style>
  <w:style w:type="paragraph" w:styleId="857">
    <w:name w:val="footnote text"/>
    <w:basedOn w:val="874"/>
    <w:link w:val="858"/>
    <w:uiPriority w:val="99"/>
    <w:semiHidden/>
    <w:unhideWhenUsed/>
    <w:pPr>
      <w:spacing w:after="40" w:line="240" w:lineRule="auto"/>
    </w:pPr>
    <w:rPr>
      <w:sz w:val="18"/>
    </w:rPr>
  </w:style>
  <w:style w:type="character" w:styleId="858">
    <w:name w:val="Footnote Text Char"/>
    <w:link w:val="857"/>
    <w:uiPriority w:val="99"/>
    <w:rPr>
      <w:sz w:val="18"/>
    </w:rPr>
  </w:style>
  <w:style w:type="character" w:styleId="859">
    <w:name w:val="footnote reference"/>
    <w:uiPriority w:val="99"/>
    <w:unhideWhenUsed/>
    <w:rPr>
      <w:vertAlign w:val="superscript"/>
    </w:rPr>
  </w:style>
  <w:style w:type="paragraph" w:styleId="860">
    <w:name w:val="endnote text"/>
    <w:basedOn w:val="874"/>
    <w:link w:val="861"/>
    <w:uiPriority w:val="99"/>
    <w:semiHidden/>
    <w:unhideWhenUsed/>
    <w:pPr>
      <w:spacing w:after="0" w:line="240" w:lineRule="auto"/>
    </w:pPr>
    <w:rPr>
      <w:sz w:val="20"/>
    </w:rPr>
  </w:style>
  <w:style w:type="character" w:styleId="861">
    <w:name w:val="Endnote Text Char"/>
    <w:link w:val="860"/>
    <w:uiPriority w:val="99"/>
    <w:rPr>
      <w:sz w:val="20"/>
    </w:rPr>
  </w:style>
  <w:style w:type="character" w:styleId="862">
    <w:name w:val="endnote reference"/>
    <w:uiPriority w:val="99"/>
    <w:semiHidden/>
    <w:unhideWhenUsed/>
    <w:rPr>
      <w:vertAlign w:val="superscript"/>
    </w:rPr>
  </w:style>
  <w:style w:type="paragraph" w:styleId="863">
    <w:name w:val="toc 1"/>
    <w:basedOn w:val="874"/>
    <w:next w:val="874"/>
    <w:uiPriority w:val="39"/>
    <w:unhideWhenUsed/>
    <w:pPr>
      <w:ind w:left="0" w:right="0" w:firstLine="0"/>
      <w:spacing w:after="57"/>
    </w:pPr>
  </w:style>
  <w:style w:type="paragraph" w:styleId="864">
    <w:name w:val="toc 2"/>
    <w:basedOn w:val="874"/>
    <w:next w:val="874"/>
    <w:uiPriority w:val="39"/>
    <w:unhideWhenUsed/>
    <w:pPr>
      <w:ind w:left="283" w:right="0" w:firstLine="0"/>
      <w:spacing w:after="57"/>
    </w:pPr>
  </w:style>
  <w:style w:type="paragraph" w:styleId="865">
    <w:name w:val="toc 3"/>
    <w:basedOn w:val="874"/>
    <w:next w:val="874"/>
    <w:uiPriority w:val="39"/>
    <w:unhideWhenUsed/>
    <w:pPr>
      <w:ind w:left="567" w:right="0" w:firstLine="0"/>
      <w:spacing w:after="57"/>
    </w:pPr>
  </w:style>
  <w:style w:type="paragraph" w:styleId="866">
    <w:name w:val="toc 4"/>
    <w:basedOn w:val="874"/>
    <w:next w:val="874"/>
    <w:uiPriority w:val="39"/>
    <w:unhideWhenUsed/>
    <w:pPr>
      <w:ind w:left="850" w:right="0" w:firstLine="0"/>
      <w:spacing w:after="57"/>
    </w:pPr>
  </w:style>
  <w:style w:type="paragraph" w:styleId="867">
    <w:name w:val="toc 5"/>
    <w:basedOn w:val="874"/>
    <w:next w:val="874"/>
    <w:uiPriority w:val="39"/>
    <w:unhideWhenUsed/>
    <w:pPr>
      <w:ind w:left="1134" w:right="0" w:firstLine="0"/>
      <w:spacing w:after="57"/>
    </w:pPr>
  </w:style>
  <w:style w:type="paragraph" w:styleId="868">
    <w:name w:val="toc 6"/>
    <w:basedOn w:val="874"/>
    <w:next w:val="874"/>
    <w:uiPriority w:val="39"/>
    <w:unhideWhenUsed/>
    <w:pPr>
      <w:ind w:left="1417" w:right="0" w:firstLine="0"/>
      <w:spacing w:after="57"/>
    </w:pPr>
  </w:style>
  <w:style w:type="paragraph" w:styleId="869">
    <w:name w:val="toc 7"/>
    <w:basedOn w:val="874"/>
    <w:next w:val="874"/>
    <w:uiPriority w:val="39"/>
    <w:unhideWhenUsed/>
    <w:pPr>
      <w:ind w:left="1701" w:right="0" w:firstLine="0"/>
      <w:spacing w:after="57"/>
    </w:pPr>
  </w:style>
  <w:style w:type="paragraph" w:styleId="870">
    <w:name w:val="toc 8"/>
    <w:basedOn w:val="874"/>
    <w:next w:val="874"/>
    <w:uiPriority w:val="39"/>
    <w:unhideWhenUsed/>
    <w:pPr>
      <w:ind w:left="1984" w:right="0" w:firstLine="0"/>
      <w:spacing w:after="57"/>
    </w:pPr>
  </w:style>
  <w:style w:type="paragraph" w:styleId="871">
    <w:name w:val="toc 9"/>
    <w:basedOn w:val="874"/>
    <w:next w:val="874"/>
    <w:uiPriority w:val="39"/>
    <w:unhideWhenUsed/>
    <w:pPr>
      <w:ind w:left="2268" w:right="0" w:firstLine="0"/>
      <w:spacing w:after="57"/>
    </w:pPr>
  </w:style>
  <w:style w:type="paragraph" w:styleId="872">
    <w:name w:val="TOC Heading"/>
    <w:uiPriority w:val="39"/>
    <w:unhideWhenUsed/>
  </w:style>
  <w:style w:type="paragraph" w:styleId="873">
    <w:name w:val="table of figures"/>
    <w:basedOn w:val="874"/>
    <w:next w:val="874"/>
    <w:uiPriority w:val="99"/>
    <w:unhideWhenUsed/>
    <w:pPr>
      <w:spacing w:after="0" w:afterAutospacing="0"/>
    </w:pPr>
  </w:style>
  <w:style w:type="paragraph" w:styleId="874" w:default="1">
    <w:name w:val="Normal"/>
    <w:next w:val="874"/>
    <w:link w:val="874"/>
    <w:qFormat/>
    <w:pPr>
      <w:spacing w:line="100" w:lineRule="atLeast"/>
      <w:widowControl w:val="off"/>
    </w:pPr>
    <w:rPr>
      <w:rFonts w:cs="Calibri"/>
      <w:lang w:val="ru-RU" w:eastAsia="ar-SA" w:bidi="ar-SA"/>
    </w:rPr>
  </w:style>
  <w:style w:type="character" w:styleId="875">
    <w:name w:val="Основной шрифт абзаца"/>
    <w:next w:val="875"/>
    <w:link w:val="874"/>
  </w:style>
  <w:style w:type="table" w:styleId="876">
    <w:name w:val="Обычная таблица"/>
    <w:next w:val="876"/>
    <w:link w:val="874"/>
    <w:uiPriority w:val="99"/>
    <w:semiHidden/>
    <w:unhideWhenUsed/>
    <w:tblPr/>
  </w:style>
  <w:style w:type="numbering" w:styleId="877">
    <w:name w:val="Нет списка"/>
    <w:next w:val="877"/>
    <w:link w:val="874"/>
    <w:uiPriority w:val="99"/>
    <w:semiHidden/>
    <w:unhideWhenUsed/>
  </w:style>
  <w:style w:type="character" w:styleId="878">
    <w:name w:val="WW8Num1z0"/>
    <w:next w:val="878"/>
    <w:link w:val="874"/>
    <w:rPr>
      <w:rFonts w:ascii="Symbol" w:hAnsi="Symbol"/>
    </w:rPr>
  </w:style>
  <w:style w:type="character" w:styleId="879">
    <w:name w:val="WW8Num1z1"/>
    <w:next w:val="879"/>
    <w:link w:val="874"/>
    <w:rPr>
      <w:rFonts w:ascii="Courier New" w:hAnsi="Courier New" w:cs="Courier New"/>
    </w:rPr>
  </w:style>
  <w:style w:type="character" w:styleId="880">
    <w:name w:val="WW8Num1z2"/>
    <w:next w:val="880"/>
    <w:link w:val="874"/>
    <w:rPr>
      <w:rFonts w:ascii="Wingdings" w:hAnsi="Wingdings"/>
    </w:rPr>
  </w:style>
  <w:style w:type="character" w:styleId="881">
    <w:name w:val="WW8Num2z0"/>
    <w:next w:val="881"/>
    <w:link w:val="874"/>
    <w:rPr>
      <w:rFonts w:ascii="Symbol" w:hAnsi="Symbol"/>
    </w:rPr>
  </w:style>
  <w:style w:type="character" w:styleId="882">
    <w:name w:val="WW8Num2z1"/>
    <w:next w:val="882"/>
    <w:link w:val="874"/>
    <w:rPr>
      <w:rFonts w:ascii="Courier New" w:hAnsi="Courier New" w:cs="Courier New"/>
    </w:rPr>
  </w:style>
  <w:style w:type="character" w:styleId="883">
    <w:name w:val="WW8Num2z2"/>
    <w:next w:val="883"/>
    <w:link w:val="874"/>
    <w:rPr>
      <w:rFonts w:ascii="Wingdings" w:hAnsi="Wingdings"/>
    </w:rPr>
  </w:style>
  <w:style w:type="character" w:styleId="884">
    <w:name w:val="WW8Num3z0"/>
    <w:next w:val="884"/>
    <w:link w:val="874"/>
    <w:rPr>
      <w:rFonts w:ascii="Symbol" w:hAnsi="Symbol"/>
    </w:rPr>
  </w:style>
  <w:style w:type="character" w:styleId="885">
    <w:name w:val="WW8Num3z1"/>
    <w:next w:val="885"/>
    <w:link w:val="874"/>
    <w:rPr>
      <w:rFonts w:ascii="Courier New" w:hAnsi="Courier New" w:cs="Courier New"/>
    </w:rPr>
  </w:style>
  <w:style w:type="character" w:styleId="886">
    <w:name w:val="WW8Num3z2"/>
    <w:next w:val="886"/>
    <w:link w:val="874"/>
    <w:rPr>
      <w:rFonts w:ascii="Wingdings" w:hAnsi="Wingdings"/>
    </w:rPr>
  </w:style>
  <w:style w:type="character" w:styleId="887">
    <w:name w:val="WW8Num4z0"/>
    <w:next w:val="887"/>
    <w:link w:val="874"/>
    <w:rPr>
      <w:rFonts w:ascii="Symbol" w:hAnsi="Symbol"/>
    </w:rPr>
  </w:style>
  <w:style w:type="character" w:styleId="888">
    <w:name w:val="WW8Num4z1"/>
    <w:next w:val="888"/>
    <w:link w:val="874"/>
    <w:rPr>
      <w:rFonts w:ascii="Courier New" w:hAnsi="Courier New" w:cs="Courier New"/>
    </w:rPr>
  </w:style>
  <w:style w:type="character" w:styleId="889">
    <w:name w:val="WW8Num4z2"/>
    <w:next w:val="889"/>
    <w:link w:val="874"/>
    <w:rPr>
      <w:rFonts w:ascii="Wingdings" w:hAnsi="Wingdings"/>
    </w:rPr>
  </w:style>
  <w:style w:type="character" w:styleId="890">
    <w:name w:val="WW8Num5z0"/>
    <w:next w:val="890"/>
    <w:link w:val="874"/>
    <w:rPr>
      <w:rFonts w:ascii="Symbol" w:hAnsi="Symbol"/>
    </w:rPr>
  </w:style>
  <w:style w:type="character" w:styleId="891">
    <w:name w:val="WW8Num5z1"/>
    <w:next w:val="891"/>
    <w:link w:val="874"/>
    <w:rPr>
      <w:rFonts w:ascii="Courier New" w:hAnsi="Courier New" w:cs="Courier New"/>
    </w:rPr>
  </w:style>
  <w:style w:type="character" w:styleId="892">
    <w:name w:val="WW8Num5z2"/>
    <w:next w:val="892"/>
    <w:link w:val="874"/>
    <w:rPr>
      <w:rFonts w:ascii="Wingdings" w:hAnsi="Wingdings"/>
    </w:rPr>
  </w:style>
  <w:style w:type="character" w:styleId="893">
    <w:name w:val="WW8Num6z0"/>
    <w:next w:val="893"/>
    <w:link w:val="874"/>
    <w:rPr>
      <w:rFonts w:ascii="Symbol" w:hAnsi="Symbol"/>
    </w:rPr>
  </w:style>
  <w:style w:type="character" w:styleId="894">
    <w:name w:val="WW8Num6z1"/>
    <w:next w:val="894"/>
    <w:link w:val="874"/>
    <w:rPr>
      <w:rFonts w:ascii="Courier New" w:hAnsi="Courier New" w:cs="Courier New"/>
    </w:rPr>
  </w:style>
  <w:style w:type="character" w:styleId="895">
    <w:name w:val="WW8Num6z2"/>
    <w:next w:val="895"/>
    <w:link w:val="874"/>
    <w:rPr>
      <w:rFonts w:ascii="Wingdings" w:hAnsi="Wingdings"/>
    </w:rPr>
  </w:style>
  <w:style w:type="character" w:styleId="896">
    <w:name w:val="WW8Num7z0"/>
    <w:next w:val="896"/>
    <w:link w:val="874"/>
    <w:rPr>
      <w:rFonts w:ascii="Symbol" w:hAnsi="Symbol"/>
    </w:rPr>
  </w:style>
  <w:style w:type="character" w:styleId="897">
    <w:name w:val="WW8Num7z1"/>
    <w:next w:val="897"/>
    <w:link w:val="874"/>
    <w:rPr>
      <w:rFonts w:ascii="Courier New" w:hAnsi="Courier New" w:cs="Courier New"/>
    </w:rPr>
  </w:style>
  <w:style w:type="character" w:styleId="898">
    <w:name w:val="WW8Num7z2"/>
    <w:next w:val="898"/>
    <w:link w:val="874"/>
    <w:rPr>
      <w:rFonts w:ascii="Wingdings" w:hAnsi="Wingdings"/>
    </w:rPr>
  </w:style>
  <w:style w:type="character" w:styleId="899">
    <w:name w:val="WW8Num8z0"/>
    <w:next w:val="899"/>
    <w:link w:val="874"/>
    <w:rPr>
      <w:rFonts w:ascii="Symbol" w:hAnsi="Symbol"/>
    </w:rPr>
  </w:style>
  <w:style w:type="character" w:styleId="900">
    <w:name w:val="WW8Num8z1"/>
    <w:next w:val="900"/>
    <w:link w:val="874"/>
    <w:rPr>
      <w:rFonts w:ascii="Courier New" w:hAnsi="Courier New" w:cs="Courier New"/>
    </w:rPr>
  </w:style>
  <w:style w:type="character" w:styleId="901">
    <w:name w:val="WW8Num8z2"/>
    <w:next w:val="901"/>
    <w:link w:val="874"/>
    <w:rPr>
      <w:rFonts w:ascii="Wingdings" w:hAnsi="Wingdings"/>
    </w:rPr>
  </w:style>
  <w:style w:type="character" w:styleId="902">
    <w:name w:val="WW8Num9z0"/>
    <w:next w:val="902"/>
    <w:link w:val="874"/>
    <w:rPr>
      <w:rFonts w:ascii="Symbol" w:hAnsi="Symbol"/>
    </w:rPr>
  </w:style>
  <w:style w:type="character" w:styleId="903">
    <w:name w:val="WW8Num9z1"/>
    <w:next w:val="903"/>
    <w:link w:val="874"/>
    <w:rPr>
      <w:rFonts w:ascii="Courier New" w:hAnsi="Courier New" w:cs="Courier New"/>
    </w:rPr>
  </w:style>
  <w:style w:type="character" w:styleId="904">
    <w:name w:val="WW8Num9z2"/>
    <w:next w:val="904"/>
    <w:link w:val="874"/>
    <w:rPr>
      <w:rFonts w:ascii="Wingdings" w:hAnsi="Wingdings"/>
    </w:rPr>
  </w:style>
  <w:style w:type="character" w:styleId="905">
    <w:name w:val="WW8Num10z0"/>
    <w:next w:val="905"/>
    <w:link w:val="874"/>
    <w:rPr>
      <w:rFonts w:ascii="Symbol" w:hAnsi="Symbol"/>
    </w:rPr>
  </w:style>
  <w:style w:type="character" w:styleId="906">
    <w:name w:val="WW8Num10z1"/>
    <w:next w:val="906"/>
    <w:link w:val="874"/>
    <w:rPr>
      <w:rFonts w:ascii="Courier New" w:hAnsi="Courier New" w:cs="Courier New"/>
    </w:rPr>
  </w:style>
  <w:style w:type="character" w:styleId="907">
    <w:name w:val="WW8Num10z2"/>
    <w:next w:val="907"/>
    <w:link w:val="874"/>
    <w:rPr>
      <w:rFonts w:ascii="Wingdings" w:hAnsi="Wingdings"/>
    </w:rPr>
  </w:style>
  <w:style w:type="character" w:styleId="908">
    <w:name w:val="WW8Num11z0"/>
    <w:next w:val="908"/>
    <w:link w:val="874"/>
    <w:rPr>
      <w:rFonts w:ascii="Symbol" w:hAnsi="Symbol"/>
    </w:rPr>
  </w:style>
  <w:style w:type="character" w:styleId="909">
    <w:name w:val="WW8Num11z1"/>
    <w:next w:val="909"/>
    <w:link w:val="874"/>
    <w:rPr>
      <w:rFonts w:ascii="Courier New" w:hAnsi="Courier New" w:cs="Courier New"/>
    </w:rPr>
  </w:style>
  <w:style w:type="character" w:styleId="910">
    <w:name w:val="WW8Num11z2"/>
    <w:next w:val="910"/>
    <w:link w:val="874"/>
    <w:rPr>
      <w:rFonts w:ascii="Wingdings" w:hAnsi="Wingdings"/>
    </w:rPr>
  </w:style>
  <w:style w:type="character" w:styleId="911">
    <w:name w:val="WW8Num12z0"/>
    <w:next w:val="911"/>
    <w:link w:val="874"/>
    <w:rPr>
      <w:rFonts w:ascii="Symbol" w:hAnsi="Symbol"/>
    </w:rPr>
  </w:style>
  <w:style w:type="character" w:styleId="912">
    <w:name w:val="WW8Num13z0"/>
    <w:next w:val="912"/>
    <w:link w:val="874"/>
    <w:rPr>
      <w:rFonts w:ascii="Symbol" w:hAnsi="Symbol"/>
    </w:rPr>
  </w:style>
  <w:style w:type="character" w:styleId="913">
    <w:name w:val="WW8Num14z0"/>
    <w:next w:val="913"/>
    <w:link w:val="874"/>
    <w:rPr>
      <w:rFonts w:ascii="Symbol" w:hAnsi="Symbol"/>
    </w:rPr>
  </w:style>
  <w:style w:type="character" w:styleId="914">
    <w:name w:val="WW8Num15z0"/>
    <w:next w:val="914"/>
    <w:link w:val="874"/>
    <w:rPr>
      <w:rFonts w:ascii="Wingdings" w:hAnsi="Wingdings"/>
    </w:rPr>
  </w:style>
  <w:style w:type="character" w:styleId="915">
    <w:name w:val="WW8Num15z1"/>
    <w:next w:val="915"/>
    <w:link w:val="874"/>
    <w:rPr>
      <w:rFonts w:ascii="Courier New" w:hAnsi="Courier New" w:cs="Courier New"/>
    </w:rPr>
  </w:style>
  <w:style w:type="character" w:styleId="916">
    <w:name w:val="WW8Num15z3"/>
    <w:next w:val="916"/>
    <w:link w:val="874"/>
    <w:rPr>
      <w:rFonts w:ascii="Symbol" w:hAnsi="Symbol"/>
    </w:rPr>
  </w:style>
  <w:style w:type="character" w:styleId="917">
    <w:name w:val="WW8Num16z0"/>
    <w:next w:val="917"/>
    <w:link w:val="874"/>
    <w:rPr>
      <w:rFonts w:ascii="Symbol" w:hAnsi="Symbol" w:cs="OpenSymbol"/>
    </w:rPr>
  </w:style>
  <w:style w:type="character" w:styleId="918">
    <w:name w:val="Absatz-Standardschriftart"/>
    <w:next w:val="918"/>
    <w:link w:val="874"/>
  </w:style>
  <w:style w:type="character" w:styleId="919">
    <w:name w:val="Основной шрифт абзаца1"/>
    <w:next w:val="919"/>
    <w:link w:val="874"/>
  </w:style>
  <w:style w:type="character" w:styleId="920">
    <w:name w:val="Гиперссылка"/>
    <w:basedOn w:val="919"/>
    <w:next w:val="920"/>
    <w:link w:val="874"/>
  </w:style>
  <w:style w:type="character" w:styleId="921">
    <w:name w:val="c0"/>
    <w:basedOn w:val="919"/>
    <w:next w:val="921"/>
    <w:link w:val="874"/>
  </w:style>
  <w:style w:type="character" w:styleId="922">
    <w:name w:val="Основной текст Знак"/>
    <w:next w:val="922"/>
    <w:link w:val="874"/>
    <w:rPr>
      <w:rFonts w:ascii="Times New Roman" w:hAnsi="Times New Roman" w:eastAsia="Times New Roman" w:cs="Calibri"/>
      <w:sz w:val="20"/>
      <w:szCs w:val="20"/>
    </w:rPr>
  </w:style>
  <w:style w:type="character" w:styleId="923">
    <w:name w:val="Маркеры списка"/>
    <w:next w:val="923"/>
    <w:link w:val="874"/>
    <w:rPr>
      <w:rFonts w:ascii="OpenSymbol" w:hAnsi="OpenSymbol" w:eastAsia="OpenSymbol" w:cs="OpenSymbol"/>
    </w:rPr>
  </w:style>
  <w:style w:type="paragraph" w:styleId="924">
    <w:name w:val="Заголовок1"/>
    <w:basedOn w:val="874"/>
    <w:next w:val="925"/>
    <w:link w:val="874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925">
    <w:name w:val="Основной текст"/>
    <w:basedOn w:val="874"/>
    <w:next w:val="925"/>
    <w:link w:val="874"/>
    <w:pPr>
      <w:spacing w:before="0" w:after="120"/>
    </w:pPr>
  </w:style>
  <w:style w:type="paragraph" w:styleId="926">
    <w:name w:val="Список"/>
    <w:basedOn w:val="925"/>
    <w:next w:val="926"/>
    <w:link w:val="874"/>
    <w:rPr>
      <w:rFonts w:cs="Tahoma"/>
    </w:rPr>
  </w:style>
  <w:style w:type="paragraph" w:styleId="927">
    <w:name w:val="Название"/>
    <w:basedOn w:val="874"/>
    <w:next w:val="927"/>
    <w:link w:val="874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928">
    <w:name w:val="Указатель1"/>
    <w:basedOn w:val="874"/>
    <w:next w:val="928"/>
    <w:link w:val="874"/>
    <w:pPr>
      <w:suppressLineNumbers/>
    </w:pPr>
    <w:rPr>
      <w:rFonts w:cs="Tahoma"/>
    </w:rPr>
  </w:style>
  <w:style w:type="paragraph" w:styleId="929">
    <w:name w:val="Абзац списка1"/>
    <w:basedOn w:val="874"/>
    <w:next w:val="929"/>
    <w:link w:val="874"/>
    <w:pPr>
      <w:ind w:left="720" w:right="0" w:firstLine="0"/>
    </w:pPr>
  </w:style>
  <w:style w:type="paragraph" w:styleId="930">
    <w:name w:val="Без интервала1"/>
    <w:next w:val="930"/>
    <w:link w:val="874"/>
    <w:pPr>
      <w:spacing w:line="100" w:lineRule="atLeast"/>
    </w:pPr>
    <w:rPr>
      <w:rFonts w:eastAsia="Arial" w:cs="Calibri"/>
      <w:lang w:val="ru-RU" w:eastAsia="ar-SA" w:bidi="ar-SA"/>
    </w:rPr>
  </w:style>
  <w:style w:type="paragraph" w:styleId="931">
    <w:name w:val="No Spacing0"/>
    <w:next w:val="931"/>
    <w:link w:val="874"/>
    <w:pPr>
      <w:widowControl w:val="off"/>
    </w:pPr>
    <w:rPr>
      <w:rFonts w:eastAsia="Arial" w:cs="Calibri"/>
      <w:sz w:val="24"/>
      <w:szCs w:val="24"/>
      <w:lang w:val="ru-RU" w:eastAsia="ar-SA" w:bidi="ar-SA"/>
    </w:rPr>
  </w:style>
  <w:style w:type="paragraph" w:styleId="932">
    <w:name w:val="Обычный (веб)"/>
    <w:basedOn w:val="874"/>
    <w:next w:val="932"/>
    <w:link w:val="874"/>
    <w:pPr>
      <w:spacing w:before="280" w:after="119" w:line="240" w:lineRule="auto"/>
      <w:widowControl/>
    </w:pPr>
    <w:rPr>
      <w:rFonts w:ascii="Times" w:hAnsi="Times"/>
    </w:rPr>
  </w:style>
  <w:style w:type="paragraph" w:styleId="933">
    <w:name w:val="Без интервала"/>
    <w:next w:val="933"/>
    <w:link w:val="874"/>
    <w:uiPriority w:val="1"/>
    <w:qFormat/>
    <w:rPr>
      <w:rFonts w:ascii="Calibri" w:hAnsi="Calibri" w:eastAsia="Arial" w:cs="Calibri"/>
      <w:sz w:val="24"/>
      <w:szCs w:val="24"/>
      <w:lang w:val="ru-RU" w:eastAsia="ar-SA" w:bidi="ar-SA"/>
    </w:rPr>
  </w:style>
  <w:style w:type="paragraph" w:styleId="934">
    <w:name w:val="No Spacing"/>
    <w:next w:val="934"/>
    <w:link w:val="874"/>
    <w:pPr>
      <w:spacing w:line="100" w:lineRule="atLeast"/>
    </w:pPr>
    <w:rPr>
      <w:rFonts w:eastAsia="Arial" w:cs="Calibri"/>
      <w:sz w:val="24"/>
      <w:szCs w:val="24"/>
      <w:lang w:val="ru-RU" w:eastAsia="ar-SA" w:bidi="ar-SA"/>
    </w:rPr>
  </w:style>
  <w:style w:type="paragraph" w:styleId="935">
    <w:name w:val="Содержимое таблицы"/>
    <w:basedOn w:val="874"/>
    <w:next w:val="935"/>
    <w:link w:val="874"/>
    <w:pPr>
      <w:suppressLineNumbers/>
    </w:pPr>
  </w:style>
  <w:style w:type="paragraph" w:styleId="936">
    <w:name w:val="Заголовок таблицы"/>
    <w:basedOn w:val="935"/>
    <w:next w:val="936"/>
    <w:link w:val="874"/>
    <w:pPr>
      <w:jc w:val="center"/>
      <w:suppressLineNumbers/>
    </w:pPr>
    <w:rPr>
      <w:b/>
      <w:bCs/>
    </w:rPr>
  </w:style>
  <w:style w:type="paragraph" w:styleId="937">
    <w:name w:val="Верхний колонтитул"/>
    <w:basedOn w:val="874"/>
    <w:next w:val="937"/>
    <w:link w:val="938"/>
    <w:uiPriority w:val="99"/>
    <w:unhideWhenUsed/>
    <w:pPr>
      <w:tabs>
        <w:tab w:val="center" w:pos="4677" w:leader="none"/>
        <w:tab w:val="right" w:pos="9355" w:leader="none"/>
      </w:tabs>
    </w:pPr>
    <w:rPr>
      <w:rFonts w:cs="Times New Roman"/>
      <w:lang w:val="en-US"/>
    </w:rPr>
  </w:style>
  <w:style w:type="character" w:styleId="938">
    <w:name w:val="Верхний колонтитул Знак"/>
    <w:next w:val="938"/>
    <w:link w:val="937"/>
    <w:uiPriority w:val="99"/>
    <w:rPr>
      <w:rFonts w:cs="Calibri"/>
      <w:lang w:eastAsia="ar-SA"/>
    </w:rPr>
  </w:style>
  <w:style w:type="paragraph" w:styleId="939">
    <w:name w:val="Нижний колонтитул"/>
    <w:basedOn w:val="874"/>
    <w:next w:val="939"/>
    <w:link w:val="940"/>
    <w:uiPriority w:val="99"/>
    <w:unhideWhenUsed/>
    <w:pPr>
      <w:tabs>
        <w:tab w:val="center" w:pos="4677" w:leader="none"/>
        <w:tab w:val="right" w:pos="9355" w:leader="none"/>
      </w:tabs>
    </w:pPr>
    <w:rPr>
      <w:rFonts w:cs="Times New Roman"/>
      <w:lang w:val="en-US"/>
    </w:rPr>
  </w:style>
  <w:style w:type="character" w:styleId="940">
    <w:name w:val="Нижний колонтитул Знак"/>
    <w:next w:val="940"/>
    <w:link w:val="939"/>
    <w:uiPriority w:val="99"/>
    <w:rPr>
      <w:rFonts w:cs="Calibri"/>
      <w:lang w:eastAsia="ar-SA"/>
    </w:rPr>
  </w:style>
  <w:style w:type="character" w:styleId="941">
    <w:name w:val="Неразрешенное упоминание"/>
    <w:next w:val="941"/>
    <w:link w:val="874"/>
    <w:uiPriority w:val="99"/>
    <w:semiHidden/>
    <w:unhideWhenUsed/>
    <w:rPr>
      <w:color w:val="605e5c"/>
      <w:shd w:val="clear" w:color="auto" w:fill="e1dfdd"/>
    </w:rPr>
  </w:style>
  <w:style w:type="character" w:styleId="942">
    <w:name w:val="Просмотренная гиперссылка"/>
    <w:next w:val="942"/>
    <w:link w:val="874"/>
    <w:uiPriority w:val="99"/>
    <w:semiHidden/>
    <w:unhideWhenUsed/>
    <w:rPr>
      <w:color w:val="954f72"/>
      <w:u w:val="single"/>
    </w:rPr>
  </w:style>
  <w:style w:type="paragraph" w:styleId="943">
    <w:name w:val="Обычный1"/>
    <w:next w:val="943"/>
    <w:link w:val="874"/>
    <w:rPr>
      <w:rFonts w:eastAsia="Arial" w:cs="Calibri"/>
      <w:sz w:val="24"/>
      <w:szCs w:val="24"/>
      <w:lang w:val="ru-RU" w:eastAsia="ar-SA" w:bidi="ar-SA"/>
    </w:rPr>
  </w:style>
  <w:style w:type="table" w:styleId="944">
    <w:name w:val="Сетка таблицы"/>
    <w:basedOn w:val="876"/>
    <w:next w:val="944"/>
    <w:link w:val="874"/>
    <w:uiPriority w:val="39"/>
    <w:tblPr/>
  </w:style>
  <w:style w:type="character" w:styleId="945" w:default="1">
    <w:name w:val="Default Paragraph Font"/>
    <w:uiPriority w:val="1"/>
    <w:semiHidden/>
    <w:unhideWhenUsed/>
  </w:style>
  <w:style w:type="numbering" w:styleId="946" w:default="1">
    <w:name w:val="No List"/>
    <w:uiPriority w:val="99"/>
    <w:semiHidden/>
    <w:unhideWhenUsed/>
  </w:style>
  <w:style w:type="table" w:styleId="94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mood.rcoedu.ru/course/view.php?id=213" TargetMode="External"/><Relationship Id="rId10" Type="http://schemas.openxmlformats.org/officeDocument/2006/relationships/hyperlink" Target="https://mood.rcoedu.ru/course/view.php?id=213" TargetMode="External"/><Relationship Id="rId11" Type="http://schemas.openxmlformats.org/officeDocument/2006/relationships/hyperlink" Target="https://mood.rcoedu.ru/course/view.php?id=206" TargetMode="External"/><Relationship Id="rId12" Type="http://schemas.openxmlformats.org/officeDocument/2006/relationships/hyperlink" Target="https://mood.rcoedu.ru/course/view.php?id=206" TargetMode="External"/><Relationship Id="rId13" Type="http://schemas.openxmlformats.org/officeDocument/2006/relationships/hyperlink" Target="https://mood.rcoedu.ru/course/view.php?id=205" TargetMode="External"/><Relationship Id="rId14" Type="http://schemas.openxmlformats.org/officeDocument/2006/relationships/hyperlink" Target="https://mood.rcoedu.ru/course/view.php?id=205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Chrebtova_OE</dc:creator>
  <cp:revision>14</cp:revision>
  <dcterms:created xsi:type="dcterms:W3CDTF">2023-05-04T18:54:00Z</dcterms:created>
  <dcterms:modified xsi:type="dcterms:W3CDTF">2024-08-26T12:36:01Z</dcterms:modified>
  <cp:version>786432</cp:version>
</cp:coreProperties>
</file>