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УКП «РДБ»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704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04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04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704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04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04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«РЕЧЕВАЯ ПРАКТИКА»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1-4 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– 4 ГОДА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3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jc w:val="center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 </w:t>
      </w: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«Речевая практика» (далее-РПУП) для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обучающихся 1-4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63"/>
        <w:numPr>
          <w:ilvl w:val="0"/>
          <w:numId w:val="6"/>
        </w:numPr>
        <w:contextualSpacing/>
        <w:ind w:right="-285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highlight w:val="none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 отсталостью (интеллектуальными нарушениями);</w:t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</w:p>
    <w:p>
      <w:pPr>
        <w:numPr>
          <w:ilvl w:val="0"/>
          <w:numId w:val="6"/>
        </w:numPr>
        <w:contextualSpacing/>
        <w:ind w:right="-285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highlight w:val="none"/>
        </w:rPr>
      </w:pP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с 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</w:p>
    <w:p>
      <w:pPr>
        <w:pStyle w:val="86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содержит:</w:t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планируемые результаты освоения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содержание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учебного предмета «Речевая практика» в 1-4 классах направлено на решение следующих задач: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-способствовать совершенствование речевого опыта обучающихся;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корригировать и обогащать языковую базу устных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высказывани</w:t>
      </w:r>
      <w:r>
        <w:rPr>
          <w:rFonts w:ascii="Liberation Serif" w:hAnsi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-формировать выразительную сторону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-учить строить устные связные высказывания;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-воспитывать культуру речевого общения.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shd w:val="clear" w:color="auto" w:fill="ffff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Учебный предмет «Речевая практика» входит в предметную область «Язык и речевая практика».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обращенной речи.  Выполнение несложных словесных инструкций.  Обогащение словарного запаса за счет слов, относящихся к различным грамматическим категориям. Активизация словаря.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Составление нераспространенных и простых распространенных предложений (из 3-4 слов) на основе   различных   опор (совершаемого действия, простой сюжетной картинки, наблюдению и т. д.).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Расширение арсенала языковых средств, необходимых для вербального общ</w:t>
      </w:r>
      <w:r>
        <w:rPr>
          <w:rFonts w:ascii="Liberation Serif" w:hAnsi="Liberation Serif" w:cs="Liberation Serif"/>
          <w:sz w:val="24"/>
          <w:szCs w:val="24"/>
        </w:rPr>
        <w:t xml:space="preserve">ения.     Формирование     элементарных     коммуникативных     навыков диалогической речи: ответы на вопросы собеседника на темы, близкие личному опыту, на основе предметно-практической     деятельности, наблюдений за окружающей действительностью и т.д.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numPr>
          <w:ilvl w:val="0"/>
          <w:numId w:val="5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3"/>
        <w:numPr>
          <w:ilvl w:val="0"/>
          <w:numId w:val="5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3"/>
        <w:numPr>
          <w:ilvl w:val="0"/>
          <w:numId w:val="5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3"/>
        <w:numPr>
          <w:ilvl w:val="0"/>
          <w:numId w:val="5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3"/>
        <w:numPr>
          <w:ilvl w:val="0"/>
          <w:numId w:val="5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3"/>
        <w:numPr>
          <w:ilvl w:val="0"/>
          <w:numId w:val="5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3"/>
        <w:numPr>
          <w:ilvl w:val="0"/>
          <w:numId w:val="5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3"/>
        <w:numPr>
          <w:ilvl w:val="0"/>
          <w:numId w:val="5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3"/>
        <w:numPr>
          <w:ilvl w:val="0"/>
          <w:numId w:val="5"/>
        </w:numPr>
        <w:contextualSpacing/>
        <w:ind w:left="0" w:right="-285"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widowControl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numPr>
          <w:ilvl w:val="0"/>
          <w:numId w:val="5"/>
        </w:numPr>
        <w:contextualSpacing/>
        <w:ind w:left="0" w:right="-285" w:firstLine="709"/>
        <w:jc w:val="both"/>
        <w:widowControl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numPr>
          <w:ilvl w:val="0"/>
          <w:numId w:val="5"/>
        </w:numPr>
        <w:contextualSpacing/>
        <w:ind w:left="0" w:right="-285" w:firstLine="709"/>
        <w:jc w:val="both"/>
        <w:widowControl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numPr>
          <w:ilvl w:val="0"/>
          <w:numId w:val="5"/>
        </w:numPr>
        <w:contextualSpacing/>
        <w:ind w:left="0" w:right="-285" w:firstLine="709"/>
        <w:jc w:val="both"/>
        <w:widowControl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numPr>
          <w:ilvl w:val="0"/>
          <w:numId w:val="5"/>
        </w:numPr>
        <w:contextualSpacing/>
        <w:ind w:left="0" w:right="-285" w:firstLine="709"/>
        <w:jc w:val="both"/>
        <w:widowControl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numPr>
          <w:ilvl w:val="0"/>
          <w:numId w:val="5"/>
        </w:numPr>
        <w:contextualSpacing/>
        <w:ind w:left="0" w:right="-285" w:firstLine="709"/>
        <w:jc w:val="both"/>
        <w:widowControl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numPr>
          <w:ilvl w:val="0"/>
          <w:numId w:val="5"/>
        </w:numPr>
        <w:contextualSpacing/>
        <w:ind w:left="0" w:right="-285" w:firstLine="709"/>
        <w:jc w:val="both"/>
        <w:widowControl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организации учебного процесса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863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чебного предмета речевая практика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</w:p>
    <w:p>
      <w:pPr>
        <w:pStyle w:val="863"/>
        <w:contextualSpacing/>
        <w:ind w:right="-285" w:firstLine="709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Форма обучения – очная.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Продолжительность учебного года составляет: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63"/>
        <w:ind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1 класс – 33 учебные недели;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63"/>
        <w:ind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2 - 4 класс - 34 учебные недели.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Описание места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«Речевая практика» как часть предметной области «Язык и речевая практика» изучается на уровне начального общего образования в качестве обязательного предмета в 1-4 классах.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Нормативный срок реализации РПУП на уровне начального общего образования составляет 4 года.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Недельное количество часов, отводимое на изучение речевой практики, определяется учебным планом УКП «РДБ», утвержд</w:t>
      </w:r>
      <w:r>
        <w:rPr>
          <w:rFonts w:ascii="Liberation Serif" w:hAnsi="Liberation Serif" w:cs="Liberation Serif"/>
          <w:sz w:val="24"/>
          <w:szCs w:val="24"/>
        </w:rPr>
        <w:t xml:space="preserve">ённым директором ГОУ РК «РЦО»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Общее количество учебных часов на изучение учебного предмета «Речевая практика» в 1-4 классах </w:t>
      </w:r>
      <w:r>
        <w:rPr>
          <w:rFonts w:ascii="Liberation Serif" w:hAnsi="Liberation Serif" w:cs="Liberation Serif"/>
          <w:sz w:val="24"/>
          <w:szCs w:val="24"/>
        </w:rPr>
        <w:t xml:space="preserve">при групповой форме организации обучения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составляет</w:t>
      </w:r>
      <w:r>
        <w:rPr>
          <w:rFonts w:ascii="Liberation Serif" w:hAnsi="Liberation Serif" w:cs="Liberation Serif"/>
          <w:sz w:val="24"/>
          <w:szCs w:val="24"/>
        </w:rPr>
        <w:t xml:space="preserve"> 67,5 часов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Распределение учебных часов по классам: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781" w:type="dxa"/>
        <w:tblInd w:w="4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409"/>
        <w:gridCol w:w="2412"/>
        <w:gridCol w:w="2412"/>
        <w:gridCol w:w="2548"/>
      </w:tblGrid>
      <w:tr>
        <w:tblPrEx/>
        <w:trPr>
          <w:trHeight w:val="588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FFFFFF" w:sz="255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48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shd w:val="clear" w:color="auto" w:fill="ffffff"/>
            <w:tcBorders>
              <w:top w:val="none" w:color="FFFFFF" w:sz="25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63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63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2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widowControl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2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widowControl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48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widowControl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2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2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48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16,5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2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2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48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2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2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48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2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2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48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2412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2548" w:type="dxa"/>
            <w:vAlign w:val="top"/>
            <w:textDirection w:val="lrTb"/>
            <w:noWrap w:val="false"/>
          </w:tcPr>
          <w:p>
            <w:pPr>
              <w:pStyle w:val="863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67,5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</w:tbl>
    <w:p>
      <w:pPr>
        <w:pStyle w:val="863"/>
        <w:contextualSpacing/>
        <w:ind w:right="-285"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63"/>
        <w:contextualSpacing/>
        <w:ind w:right="-285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РК, предусматривает индивидуальн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ую форму организации обучения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1-4 классах по 0,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5 часа в неделю на одного ученика согласно учебному плану УКП «РДБ».</w:t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обучающимися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Речевая практика</w:t>
      </w:r>
      <w:r>
        <w:rPr>
          <w:rFonts w:ascii="Liberation Serif" w:hAnsi="Liberation Serif" w:cs="Liberation Serif"/>
          <w:sz w:val="24"/>
          <w:szCs w:val="24"/>
        </w:rPr>
        <w:t xml:space="preserve">» предполагает достижение ими двух видов результатов: личностных и предметных.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</w:t>
      </w:r>
      <w:r>
        <w:rPr>
          <w:rFonts w:ascii="Liberation Serif" w:hAnsi="Liberation Serif" w:cs="Liberation Serif"/>
          <w:sz w:val="24"/>
          <w:szCs w:val="24"/>
        </w:rPr>
        <w:t xml:space="preserve">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личностным результатам относятся: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развитие этических чувств,</w:t>
      </w:r>
      <w:r>
        <w:rPr>
          <w:rFonts w:ascii="Liberation Serif" w:hAnsi="Liberation Serif" w:cs="Liberation Serif"/>
          <w:sz w:val="24"/>
          <w:szCs w:val="24"/>
        </w:rPr>
        <w:t xml:space="preserve"> проявление доброжелательности, эмоционально-нра</w:t>
      </w:r>
      <w:r>
        <w:rPr>
          <w:rFonts w:ascii="Liberation Serif" w:hAnsi="Liberation Serif" w:cs="Liberation Serif"/>
          <w:sz w:val="24"/>
          <w:szCs w:val="24"/>
        </w:rPr>
        <w:t xml:space="preserve">вственной отзывчивости и взаимопомощи, 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освоения учебного предмета «Р</w:t>
      </w:r>
      <w:r>
        <w:rPr>
          <w:rFonts w:ascii="Liberation Serif" w:hAnsi="Liberation Serif" w:cs="Liberation Serif"/>
          <w:b/>
          <w:sz w:val="24"/>
          <w:szCs w:val="24"/>
        </w:rPr>
        <w:t xml:space="preserve">ечевая практика</w:t>
      </w:r>
      <w:r>
        <w:rPr>
          <w:rFonts w:ascii="Liberation Serif" w:hAnsi="Liberation Serif" w:cs="Liberation Serif"/>
          <w:b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включают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освоенные обучающимися знания и умения, специфичные для предметной области «Язык и речевая практика», готовность их применения.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Определены два уровня овладения предметными результатами: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Минимальный и достаточный уровни усвоения предметных результатов представлены на конец обучения в младших классах (IV класс).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Минимальный уровень: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формулировка просьб и желаний с использованием этикетных слов и выражений;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участие в ролевых играх в соответствии с речевыми возможностями;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восприятие на слух сказок и рассказов;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ответы на вопросы учителя по их содержанию с опорой на иллюстративный материал;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выразительное произнесение чистоговорок, коротких стихотворений с опорой на образец чтения учителя;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участие в беседах на темы, близкие личному опыту ребенка;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ответы на вопросы учителя по содержанию прослушанных и/или просмотренных радио- и телепередач.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- понимание содержания небольших по объему сказок, рассказов и стихотворений; ответы на вопросы;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понимание содержания детских радио- и телепередач, ответы на вопросы учителя;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выбор правильных средств интонации с опорой на образец речи учителя и анализ речевой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активное участие в диалогах по темам речевых ситуаций;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высказывание своих просьб и желаний; выполнение речевых действий (приветствия, прощания, извинения и т. п.), используя соответствующие этикетные слова и 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участие в коллективном составлении рассказа или сказки по темам речевых ситуаций;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составление рассказов с опорой на картинный или картинно-символический план.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63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Школьная жизнь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center" w:pos="32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простых устных инструкций учителя, словесный отчет о выполненных действиях.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567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center" w:pos="32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артикуляционной моторики.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tabs>
          <w:tab w:val="center" w:pos="32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Обращение, привлечение внимания. </w:t>
      </w:r>
      <w:r>
        <w:rPr>
          <w:rFonts w:ascii="Liberation Serif" w:hAnsi="Liberation Serif" w:cs="Liberation Serif"/>
          <w:sz w:val="24"/>
          <w:szCs w:val="24"/>
        </w:rPr>
        <w:t xml:space="preserve">«Ты» и «Вы», обращение по имени и отчеству, по фамилии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Знакомство, представление, приветствие.</w:t>
      </w:r>
      <w:r>
        <w:rPr>
          <w:rFonts w:ascii="Liberation Serif" w:hAnsi="Liberation Serif" w:cs="Liberation Serif"/>
          <w:sz w:val="24"/>
          <w:szCs w:val="24"/>
        </w:rPr>
        <w:t xml:space="preserve"> Формулы «Давай познакомимся», «Меня зовут …», «Меня зовут …, а тебя?» «Познакомься пожалуйста, это …».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 и мои товарищи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простых устных инструкций учителя, словесный отчет о выполненных действиях.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567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мимики и жестов в общении.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Влияние речи на мысли, чувства, поступки людей.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tabs>
          <w:tab w:val="center" w:pos="32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Обращение, привлечение внимания. </w:t>
      </w:r>
      <w:r>
        <w:rPr>
          <w:rFonts w:ascii="Liberation Serif" w:hAnsi="Liberation Serif" w:cs="Liberation Serif"/>
          <w:sz w:val="24"/>
          <w:szCs w:val="24"/>
        </w:rPr>
        <w:t xml:space="preserve">«Ты» и «Вы», обращение по имени и отчеству, по фамилии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Знакомство, представление, приветствие.</w:t>
      </w:r>
      <w:r>
        <w:rPr>
          <w:rFonts w:ascii="Liberation Serif" w:hAnsi="Liberation Serif" w:cs="Liberation Serif"/>
        </w:rPr>
        <w:t xml:space="preserve"> Формулы «Давай познакомимся», «Меня зовут …», «Меня зовут …, а тебя?» Ответные реплики на приглашение познакомиться («Очень приятно!», «Рад познакомиться!»).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Конструирование диалогов, участие в диалогах по теме ситуации.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и мои товарищи» (игры и общение со сверстниками, общение в школе, в секции, в творческой студии)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Дорога домой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Соотнесение речи и изображения (выбор картинки)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мимики и жестов в общении.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Обращение, привлечение внимания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Бытовые (неофициальные) обращения к сверстникам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Приветствие и прощание.</w:t>
      </w:r>
      <w:r>
        <w:rPr>
          <w:rFonts w:ascii="Liberation Serif" w:hAnsi="Liberation Serif" w:cs="Liberation Serif"/>
          <w:sz w:val="24"/>
          <w:szCs w:val="24"/>
        </w:rPr>
        <w:t xml:space="preserve"> Формулы «здравствуй», «здравствуйте», «до свидания». Жесты приветствия и прощания. Формулы, сопровождающие ситуации приветствия и прощания «Как дела?», «Как живешь?», «До завтра», «Всего хорошего». Просьбы при прощании «Приходи(те) еще», «Заходи(те)»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– дома» (общение с близкими людьми, прием гостей)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Играем в сказку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Слушание небольших литературных произведений в изложении педагога и с аудио-носителей. Ответы на вопросы по прослушанному тексту.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правильного речевого дыхания. Практическое использование силы голоса, тона.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Влияние речи на мысли, чувства, поступки людей.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Выявление и расширение представлений по теме речевой ситуации. Составление предложений по теме ситуации, в т.ч. ответы на вопросы. Конструирование диалогов, участие в диалогах по теме ситуации.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Знакомство в гостях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простых устных инструкций учителя, словесный отчет о выполненных действиях.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Речевое и неречевое общение. Правила речевого общения.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Приглашение, предложение. </w:t>
      </w:r>
      <w:r>
        <w:rPr>
          <w:rFonts w:ascii="Liberation Serif" w:hAnsi="Liberation Serif" w:cs="Liberation Serif"/>
        </w:rPr>
        <w:t xml:space="preserve">Приглашение домой. Правила поведения в гостях.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Приветствие и прощание.</w:t>
      </w:r>
      <w:r>
        <w:rPr>
          <w:rFonts w:ascii="Liberation Serif" w:hAnsi="Liberation Serif" w:cs="Liberation Serif"/>
          <w:sz w:val="24"/>
          <w:szCs w:val="24"/>
        </w:rPr>
        <w:t xml:space="preserve"> Формулы «Доброе утро», «Добрый день», «Добрый вечер» Неофициальные разговорные формулы «привет», «салют», «счастливо», «пока».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Конструирование диалогов, участие в диалогах по теме ситуации. Моделирование речевой ситуации.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Составление устного текста (диалогического или несложного монологического) по теме ситуация.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«Давайте познакомимся!»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Школьные принадлежности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Соотнесение речи и изображения (выбор картинки).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tabs>
          <w:tab w:val="left" w:pos="567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</w:rPr>
        <w:t xml:space="preserve">Формирование правильного речевого дыхания.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Выбор атрибутов к ролевой игре по теме речевой ситуации.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Магазин игрушек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Соотнесение речи и изображения (выбор картинки).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567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Использование мимики и жестов в общении.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Обращение, привлечение внимания</w:t>
      </w:r>
      <w:r>
        <w:rPr>
          <w:rFonts w:ascii="Liberation Serif" w:hAnsi="Liberation Serif" w:cs="Liberation Serif"/>
          <w:sz w:val="24"/>
          <w:szCs w:val="24"/>
        </w:rPr>
        <w:t xml:space="preserve"> Вступление в речевой контакт с незнакомым человеком без обращения («Скажите, пожалуйста…»). Функциональные обращения (к продавцу)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Приветствие и прощание.</w:t>
      </w:r>
      <w:r>
        <w:rPr>
          <w:rFonts w:ascii="Liberation Serif" w:hAnsi="Liberation Serif" w:cs="Liberation Serif"/>
          <w:sz w:val="24"/>
          <w:szCs w:val="24"/>
        </w:rPr>
        <w:t xml:space="preserve"> Просьбы при прощании «Приходи(те) еще», «Заходи(те)»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Готовимся к празднику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/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Слушание небольших литературных произведений в изложении педагога и с аудио-носителей. Ответы на вопросы по прослушанному тексту.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567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правильного речевого дыхания. Практическое использование силы голоса, тона, темпа речи в речевых ситуациях.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Письменное общение (письмо)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Замечание, извинение.</w:t>
      </w:r>
      <w:r>
        <w:rPr>
          <w:rFonts w:ascii="Liberation Serif" w:hAnsi="Liberation Serif" w:cs="Liberation Serif"/>
        </w:rPr>
        <w:t xml:space="preserve"> Мотивировка извинения («Я нечаянно», «Я не хотел) Использование форм обращения при извинении. Извинение перед старшим, ровесником. Обращение и мотивировка при извинении.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Поздравление, пожелание. </w:t>
      </w:r>
      <w:r>
        <w:rPr>
          <w:rFonts w:ascii="Liberation Serif" w:hAnsi="Liberation Serif" w:cs="Liberation Serif"/>
          <w:sz w:val="24"/>
          <w:szCs w:val="24"/>
        </w:rPr>
        <w:t xml:space="preserve">Формулы «Поздравляю с …», «Поздравляю с праздником …» Формулы «Желаю тебе …», «Желаю Вам …», «Я хочу пожелать …» Формулы, сопровождающие вручение подарка «Это Вам (тебе)», «Я хочу подарить тебе …»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Одобрение, комплимент</w:t>
      </w:r>
      <w:r>
        <w:rPr>
          <w:rFonts w:ascii="Liberation Serif" w:hAnsi="Liberation Serif" w:cs="Liberation Serif"/>
          <w:sz w:val="24"/>
          <w:szCs w:val="24"/>
        </w:rPr>
        <w:t xml:space="preserve">. Формулы «Мне очень нравится твой …»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Благодарность.</w:t>
      </w:r>
      <w:r>
        <w:rPr>
          <w:rFonts w:ascii="Liberation Serif" w:hAnsi="Liberation Serif" w:cs="Liberation Serif"/>
          <w:sz w:val="24"/>
          <w:szCs w:val="24"/>
        </w:rPr>
        <w:t xml:space="preserve"> Формулы «Очень приятно», «Я очень рада» От</w:t>
      </w:r>
      <w:r>
        <w:rPr>
          <w:rFonts w:ascii="Liberation Serif" w:hAnsi="Liberation Serif" w:cs="Liberation Serif"/>
          <w:sz w:val="24"/>
          <w:szCs w:val="24"/>
        </w:rPr>
        <w:t xml:space="preserve">ветные реплики на поздравление, </w:t>
      </w:r>
      <w:r>
        <w:rPr>
          <w:rFonts w:ascii="Liberation Serif" w:hAnsi="Liberation Serif" w:cs="Liberation Serif"/>
          <w:sz w:val="24"/>
          <w:szCs w:val="24"/>
        </w:rPr>
        <w:t xml:space="preserve">пожелание («Спасибо за поздравление», «Я тоже поздравляю тебя (Вас)». «Спасибо, и тебя (Вас) поздравляю»).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Новогодние чудеса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Слушание небольших литературных произведений в изложении педагога и с аудио-носителей. Ответы на вопросы по прослушанному тексту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Письменное общение (открытки) Условные знаки в общении людей.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308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Поздравление, пожелание. </w:t>
      </w:r>
      <w:r>
        <w:rPr>
          <w:rFonts w:ascii="Liberation Serif" w:hAnsi="Liberation Serif" w:cs="Liberation Serif"/>
        </w:rPr>
        <w:t xml:space="preserve">Пожелания близким и сверстникам Формулы «Желаю тебе …», «Желаю Вам …», «Я хочу пожелать …».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Поздравительные открытки.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308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Этикетные и эмоциональные реакции на поздравления и подарки.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308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Одобрение, комплимент</w:t>
      </w:r>
      <w:r>
        <w:rPr>
          <w:rFonts w:ascii="Liberation Serif" w:hAnsi="Liberation Serif" w:cs="Liberation Serif"/>
        </w:rPr>
        <w:t xml:space="preserve">. Формулы «Мне очень нравится твой …», «Как хорошо ты …», «Как красиво!»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Замечание, извинение. </w:t>
      </w:r>
      <w:r>
        <w:rPr>
          <w:rFonts w:ascii="Liberation Serif" w:hAnsi="Liberation Serif" w:cs="Liberation Serif"/>
          <w:sz w:val="24"/>
          <w:szCs w:val="24"/>
        </w:rPr>
        <w:t xml:space="preserve">Формулы «извините пожалуйста» с обращением и без него. Правильная реакция на замечания.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Зимняя прогулка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Выявление и расширение представлений по теме речевой ситуации.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Актуализация, уточнение и расширение словарного запаса о теме ситуации.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Составление предложений по теме ситуации, в т.ч. ответы на вопросы Конструирование диалогов, участие в диалогах по теме ситуации.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Помощники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Одобрение, комплимент</w:t>
      </w:r>
      <w:r>
        <w:rPr>
          <w:rFonts w:ascii="Liberation Serif" w:hAnsi="Liberation Serif" w:cs="Liberation Serif"/>
        </w:rPr>
        <w:t xml:space="preserve"> Молодец!», «Умница!», «Как красиво!»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Выявление и расширение представлений по теме речевой ситуации. Конструирование диалогов, участие в диалогах по теме ситуации.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Спокойной ночи! Доброе утро!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Выполнение простых устных инструкций учителя, словесный отчет о выполненных действиях.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Влияние речи на мысли, чувства, поступки людей.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tabs>
          <w:tab w:val="left" w:pos="567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Использование мимики и жестов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Приветствие и прощание.</w:t>
      </w:r>
      <w:r>
        <w:rPr>
          <w:rFonts w:ascii="Liberation Serif" w:hAnsi="Liberation Serif" w:cs="Liberation Serif"/>
          <w:sz w:val="24"/>
          <w:szCs w:val="24"/>
        </w:rPr>
        <w:t xml:space="preserve"> Формулы «Доброе утро», «Добрый день», «Добрый вечер», «Спокойной ночи». Развертывание формул с помощью обращений.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Добро пожаловать!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составных устных инструкций учителя, словесный отчет о выполненных действиях. Повторение и воспроизведение по подобию, по памяти отдельных слогов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речевого общения.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Письменное общение (открытки)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Знакомство, представление, приветствие.</w:t>
      </w:r>
      <w:r>
        <w:rPr>
          <w:rFonts w:ascii="Liberation Serif" w:hAnsi="Liberation Serif" w:cs="Liberation Serif"/>
        </w:rPr>
        <w:t xml:space="preserve"> Формулы «Давай познакомимся», «Меня зовут …», «Меня зовут …, а тебя?». Формулы «Это…», «Познакомься пожалуйста, это …». Ответные реплики на приглашение познакомиться («Очень приятно!», «Рад познакомиться!»).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Поздравление, пожелание.</w:t>
      </w:r>
      <w:r>
        <w:rPr>
          <w:rFonts w:ascii="Liberation Serif" w:hAnsi="Liberation Serif" w:cs="Liberation Serif"/>
          <w:sz w:val="24"/>
          <w:szCs w:val="24"/>
        </w:rPr>
        <w:t xml:space="preserve"> Этикетные и эмоциональные реакции на поздравления и подарки. 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Благодарность.</w:t>
      </w:r>
      <w:r>
        <w:rPr>
          <w:rFonts w:ascii="Liberation Serif" w:hAnsi="Liberation Serif" w:cs="Liberation Serif"/>
          <w:sz w:val="24"/>
          <w:szCs w:val="24"/>
        </w:rPr>
        <w:t xml:space="preserve"> Формулы «спасибо», «большое спасибо», «пожалуйста».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Истории о лете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Слушание небольших литературных произведений в изложении педагога и с аудионосителей. Ответы на вопросы по прослушанному тексту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Практическое использование силы голоса, тона, темпа речи в речевых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Конструирование диалогов, участие в диалогах по теме ситуации.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Играем в сказку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Слушание небольших литературных произведений в изложении педагога и с аудионосителей. Ответы на вопросы по прослушанному тексту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Соотнесение речи и изображения (выбор картинки, соответствующей слову)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Конструирование диалогов, участие в диалогах по теме ситуации.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Составление предложений по теме ситуации, в т.ч. ответы на вопросы.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Расскажи мне о школе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речевого общения. Влияние речи на мысли, чувства, поступки людей.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Практическое использование силы голоса, тона, темпа речи в речевых ситуациях. Использование мимики и жестов в общении.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и мои товарищи» (игры и общение со сверстниками, общение в школе)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«</w:t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  <w:t xml:space="preserve">Алло! Алло!»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Телефонный разговор. </w:t>
      </w:r>
      <w:r>
        <w:rPr>
          <w:rFonts w:ascii="Liberation Serif" w:hAnsi="Liberation Serif" w:cs="Liberation Serif"/>
        </w:rPr>
        <w:t xml:space="preserve">Формулы об</w:t>
      </w:r>
      <w:r>
        <w:rPr>
          <w:rFonts w:ascii="Liberation Serif" w:hAnsi="Liberation Serif" w:cs="Liberation Serif"/>
        </w:rPr>
        <w:t xml:space="preserve">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(«Позовите, пожалуйста …», «Попросите пожалуйста…», «Можно попросить (позвать)…»).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Распространение этих формул с помощью приветствия. Ответные реплики адресата «алло», «да», «Я слушаю».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за порогом дома» обращение за помощью (в т.ч. в экстренной ситуации)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  <w:t xml:space="preserve">«С днем рождения!»</w:t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Поздравление, пожелание.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«Поздравляю с праздником …» и их развертывание с помощью обращения по имени и отчеству.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Пожелания близким, сверстник</w:t>
      </w:r>
      <w:r>
        <w:rPr>
          <w:rFonts w:ascii="Liberation Serif" w:hAnsi="Liberation Serif" w:cs="Liberation Serif"/>
        </w:rPr>
        <w:t xml:space="preserve">ам и старшим. Формулы «Я хочу пожелать …». Неречевые средства: улыбка, взгляд, доброжелательность тона. Формулы, сопровождающие вручение подарка «Это Вам (тебе)», «Я хочу подарить тебе …» и др. Этикетные и эмоциональные реакции на поздравления и подарки.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Одобрение, комплимент</w:t>
      </w:r>
      <w:r>
        <w:rPr>
          <w:rFonts w:ascii="Liberation Serif" w:hAnsi="Liberation Serif" w:cs="Liberation Serif"/>
          <w:sz w:val="24"/>
          <w:szCs w:val="24"/>
        </w:rPr>
        <w:t xml:space="preserve">. Формулы «Мне очень нравится твой …», «Как хорошо ты …», «Как красиво!» и др.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и мои товарищи»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  <w:t xml:space="preserve">«Дежурство»</w:t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Просьба, совет. </w:t>
      </w:r>
      <w:r>
        <w:rPr>
          <w:rFonts w:ascii="Liberation Serif" w:hAnsi="Liberation Serif" w:cs="Liberation Serif"/>
          <w:sz w:val="24"/>
          <w:szCs w:val="24"/>
        </w:rPr>
        <w:t xml:space="preserve">Обращение с просьбой к учителю, соседу по парте на уроке или на перемене.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Развертывание просьбы с помощью мотивировки. Формулы «Пожалуйста, …», «Можно …, пожалуйста!», «Разрешите…», «Можно мне…», «Можно я …».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Составление предложений по теме ситуации, в т.ч. ответы на вопросы.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  <w:t xml:space="preserve">«У меня есть щенок»</w:t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Слушание небольших литературных произведений в изложении педагога и с аудионосителей. Ответы на вопросы по прослушанному тексту.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Практическое использование силы голоса, тона, темпа речи в речевых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в мире природы» (общение с животными).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Играем в сказку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Слушание небольших литературных произведений в изложении педагога и с аудионосителей. Ответы на вопросы по прослушанному тексту, пересказ.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Выявление и расширение представлений по теме речевой ситуации.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Составление предложений по теме ситуации, в т.ч. ответы на вопросы и формулирование вопросов учителю, одноклассникам.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Конструирование диалогов, участие в диалогах по теме ситуации.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  <w:t xml:space="preserve">«Я записался в кружок»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за порогом дома» поведение в общественных местах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и мои товарищи» (игры и общение со сверстниками в творческой студии)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Просьба, совет. </w:t>
      </w:r>
      <w:r>
        <w:rPr>
          <w:rFonts w:ascii="Liberation Serif" w:hAnsi="Liberation Serif" w:cs="Liberation Serif"/>
          <w:sz w:val="24"/>
          <w:szCs w:val="24"/>
        </w:rPr>
        <w:t xml:space="preserve">Обращение с просьбой к учителю, к сверстнику, к близким людям.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  <w:t xml:space="preserve">«Играем во дворе»</w:t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и мои товарищи» (игры и общение со сверстниками, общение в школе)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Обращение, привлечение внимания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Грубое обращение, нежелательное обращение (по фамилии). Ласковые обращения. Грубые и негрубые обращения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Составление предложений по теме ситуации, в т.ч. ответы на вопросы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hanging="142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Снова в школу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простых и составных устных инструкций учителя, словесный отчет о выполненных действиях. Прослушивание и выполнение инструкций, записанных на аудионосители.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Приветствие и прощание.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Употребление различных формул пр</w:t>
      </w:r>
      <w:r>
        <w:rPr>
          <w:rFonts w:ascii="Liberation Serif" w:hAnsi="Liberation Serif" w:cs="Liberation Serif"/>
          <w:sz w:val="24"/>
          <w:szCs w:val="24"/>
        </w:rPr>
        <w:t xml:space="preserve">иветствия и прощания в зависимости от адресата (взрослый или сверстник).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Мы собрались поиграть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речевого общения.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за порогом дома» (покупка, поездка в транспорте) поведение в общественных местах (кино, кафе и др.). «Давайте познакомимся!», «Знакомство во дворе»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 библиотеке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Повторение и воспроизведение по подобию, по памяти отдельных слов. Слушание небольших литературных произведений.  Ответы на вопросы по прослушанному тексту, пересказ.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Обращение, привлечение внимания.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Вступление в речевой контакт с незнакомым человеком без обращения («Скажите, пожалуйста…»).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Приветствие и прощание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Употребление различных формул приветствия и прощания в зависимости от адресата (взрослый)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за порогом дома» поведение в общественных местах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Сказки про Машу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Соотнесение речи и изображения (выбор картинки, соответствующей слову, предложению).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Выявление и расширение представлений по теме речевой ситуации.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Составление предложений по теме ситуации, в т.ч. ответы на вопросы и формулирование вопросов учителю, одноклассникам.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Конструирование диалогов, участие в диалогах по теме ситуации.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Отправляюсь в магазин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Обращение, привлечение внимания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Ласковые обращения. Функциональные обращения (к продавцу). Специфика половозрастных обращений (дедушка, бабушка, тетенька, девушка, мужчина и др.).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Телефонный разговор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Телефонный разговор. </w:t>
      </w:r>
      <w:r>
        <w:rPr>
          <w:rFonts w:ascii="Liberation Serif" w:hAnsi="Liberation Serif" w:cs="Liberation Serif"/>
        </w:rPr>
        <w:t xml:space="preserve">Формулы обращения, привлечения внимания в телефонном разговоре. Значение сигналов телефонной связи (гудки, обращен</w:t>
      </w:r>
      <w:r>
        <w:rPr>
          <w:rFonts w:ascii="Liberation Serif" w:hAnsi="Liberation Serif" w:cs="Liberation Serif"/>
        </w:rPr>
        <w:t xml:space="preserve">ия автоответчика сотовой связи). Выражение просьбы позвать к телефону («Позовите,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Общение и его значение в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Общение в социальных сетях.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 – зритель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Общение на расстоянии. Кино. Влияние речи на мысли, чувства, поступки людей.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Одобрение, комплимент.</w:t>
      </w:r>
      <w:r>
        <w:rPr>
          <w:rFonts w:ascii="Liberation Serif" w:hAnsi="Liberation Serif" w:cs="Liberation Serif"/>
          <w:sz w:val="24"/>
          <w:szCs w:val="24"/>
        </w:rPr>
        <w:t xml:space="preserve"> «Молодец!», «Умница!»,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за порогом дома»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Какая сегодня погода?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Слушание небольших литературных произведений в изложении педагога и с аудионосителей. Ответы на вопросы по прослушанному тексту, пересказ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Обращение, привлечение внимания.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Бытовые (неофициальные) обращения к сверстникам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Снегурочка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Слушание небольших литературных произведений в изложении педагога и с аудионосителей. Ответы на вопросы по прослушанному тексту, пересказ.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Влияние речи на мысли, чувства, поступки людей.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Обращение, привлечение внимания. </w:t>
      </w:r>
      <w:r>
        <w:rPr>
          <w:rFonts w:ascii="Liberation Serif" w:hAnsi="Liberation Serif" w:cs="Liberation Serif"/>
          <w:sz w:val="24"/>
          <w:szCs w:val="24"/>
        </w:rPr>
        <w:t xml:space="preserve">Ласковые обращения. Именные, бытовые, ласковые обращения.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Специфика половозрастных обращений (тетенька)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Весёлый праздник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Поздравление, пожелание.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Пожелания близким и малознакомым людям, сверстникам и старшим. Различия пожеланий в связи с разными праздниками. …». Неречевые средства: улыбка, взгляд, доброжелательность тона.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Благодарность.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Ответные реплики на поздравление, пожелание («Спасибо за поздравление»,)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Приветствие и прощание.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Недопустимость дублирования этикетных формул, использованных невоспитанными взрослыми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left="851"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Учимся понимать животных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«Я в мире природы» (общение с животными, поведение в парке, в лесу)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Составление предложений по теме ситуации, в т.ч. ответы на вопросы и формулирование вопросов учителю, одноклассникам.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Узнай меня!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Слушание небольших литературных произведений в изложении педагога и с аудионосителей. Ответы на вопросы по прослушанному тексту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«Я – дома» (общение с близкими людьми)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Конструирование диалогов, участие в диалогах по теме ситуации.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Делимся новостями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простых и составных устных инструкций учителя, словесный отчет о выполненных действиях. Прослушивание и выполнение инструкций, записанных на аудионосители.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Дикция и выразительность речи.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речевого общения.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Составление предложений по теме ситуации, в т.ч. ответы на вопросы и формулирование вопросов одноклассникам.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 выбираю книгу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Речевое и неречевое общение. Правила речевого общения. Письменное общение (книги). Условные знаки в общении людей.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Играем в сказку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Слушание небольших литературных произведений в изложении педагога и с аудио-носителей. Ответы на вопросы по прослушанному тексту, пересказ. Соотнесение речи и изображения (по предложению). Повторение и воспроизведение предложениям.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Актуализация, уточнение и расширение словарного запаса о теме ситуации. Составление предложений по теме ситуации, в т.ч. ответы на вопросы и формулирование вопросов учителю, одноклассникам.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Сочиняем сказку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Соотнесение речи и изображения (выбор картинки)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Конструирование диалогов, участие в диалогах по теме ситуации.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 телевизора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Речевое и неречевое общение. Правила речевого общения. Общение на расстоянии. Телевидение. Радио. Влияние речи на мысли, чувства, поступки людей.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Знаки – помощники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Слушание небольших литературных произведений в изложении педагога и с аудио-носителей.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Обращение, привлечение внимания.</w:t>
      </w:r>
      <w:r>
        <w:rPr>
          <w:rFonts w:ascii="Liberation Serif" w:hAnsi="Liberation Serif" w:cs="Liberation Serif"/>
          <w:sz w:val="24"/>
          <w:szCs w:val="24"/>
        </w:rPr>
        <w:t xml:space="preserve"> Бытовые (неофициальные) обращения к сверстникам, в семье.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Функциональные обращения (к сотруднику полиции). Вступление в речевой контакт с незнакомым человеком без обращения («Скажите, пожалуйста…»).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 гостях у леса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 и понимание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Прослушивание и выполнение инструкций, записанных на аудионосители. Слушание небольших литературных произведений в изложении педагога и с аудионосителей.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Примерные темы речевых ситуаций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«Я в мире природы» (общение в парке, в лесу)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Алгоритм работы над темой речевой ситуации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Составление предложений по теме ситуации, в т.ч. ответы на вопросы и формулирование вопросов учителю, одноклассникам.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Задушевный разговор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both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Общение и его значение в жизни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Речевое и неречевое общение. Правила речевого общения. Условные знаки в общении людей.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Дикция и выразительность речи.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мимики и жестов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Сочувствие, утешение. </w:t>
      </w:r>
      <w:r>
        <w:rPr>
          <w:rFonts w:ascii="Liberation Serif" w:hAnsi="Liberation Serif" w:cs="Liberation Serif"/>
          <w:sz w:val="24"/>
          <w:szCs w:val="24"/>
        </w:rPr>
        <w:t xml:space="preserve">Сочувствие заболевшему сверстнику, взрослому. Слова поддержки, утешения.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Приглашение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Приглашение, предложение. </w:t>
      </w:r>
      <w:r>
        <w:rPr>
          <w:rFonts w:ascii="Liberation Serif" w:hAnsi="Liberation Serif" w:cs="Liberation Serif"/>
        </w:rPr>
        <w:t xml:space="preserve">Приглашение домой. Правила поведения в гостях.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Примерные темы речевых ситуаций </w:t>
      </w:r>
      <w:r>
        <w:rPr>
          <w:rFonts w:ascii="Liberation Serif" w:hAnsi="Liberation Serif" w:cs="Liberation Serif"/>
          <w:sz w:val="24"/>
          <w:szCs w:val="24"/>
        </w:rPr>
        <w:t xml:space="preserve">«Знакомство в гостях».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Поздравляю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right="-285" w:firstLine="709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b/>
          <w:bCs/>
        </w:rPr>
        <w:t xml:space="preserve">Организация речевого общения 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Поздравление, пожелание. </w:t>
      </w:r>
      <w:r>
        <w:rPr>
          <w:rFonts w:ascii="Liberation Serif" w:hAnsi="Liberation Serif" w:cs="Liberation Serif"/>
        </w:rPr>
        <w:t xml:space="preserve">Формулы «Поздравляю с …», «Поздравляю с праздником …» и их развертывание с помощью обращения по имени и отчеству.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Пожелания близким и малознакомым людям, сверстникам и старшим. Различия пожеланий в связи с разными праздниками. Формулы «Желаю тебе …», «Желаю Вам …», «Я хочу пожелать …». Неречевые средства: улыбка, взгляд, доброжелательность тона.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Поздравительные открытки.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right="-285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Формулы, сопровождающие вручение подарка «Это Вам (тебе)», «Я хочу подарить тебе …» и др. Этикетные и эмоциональные реакции на поздравления и подарки.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3"/>
        <w:ind w:right="-285" w:firstLine="709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Обращение, привлечение внимания. </w:t>
      </w:r>
      <w:r>
        <w:rPr>
          <w:rFonts w:ascii="Liberation Serif" w:hAnsi="Liberation Serif" w:cs="Liberation Serif"/>
          <w:sz w:val="24"/>
          <w:szCs w:val="24"/>
        </w:rPr>
        <w:t xml:space="preserve">Обращение в письме, в поздравительной открытке.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right="-285" w:firstLine="709"/>
        <w:jc w:val="center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33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33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639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513"/>
        <w:gridCol w:w="2126"/>
      </w:tblGrid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Школьная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и мои товарищи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Дорога домой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Играем  в сказку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Знакомство в гостях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Школьные принадлежности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Магазин игрушек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Готовимся к празднику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Новогодние чудеса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Зимняя прогулка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Помощники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Спокойной ночи! Доброе утро!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jc w:val="righ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6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contextualSpacing/>
        <w:ind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</w:t>
      </w:r>
      <w:r>
        <w:rPr>
          <w:rFonts w:ascii="Liberation Serif" w:hAnsi="Liberation Serif" w:cs="Liberation Serif"/>
          <w:b/>
          <w:sz w:val="24"/>
          <w:szCs w:val="24"/>
        </w:rPr>
        <w:t xml:space="preserve"> часа в неделю</w:t>
      </w:r>
      <w:r>
        <w:rPr>
          <w:rFonts w:ascii="Liberation Serif" w:hAnsi="Liberation Serif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639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513"/>
        <w:gridCol w:w="2126"/>
      </w:tblGrid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Добро пожаловать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Истории о лете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Играем в сказку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Расскажи мне о школе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Алло! Алло!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 днем рождения!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Дежурство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 меня есть щенок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Играем в сказку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записался на кружок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Играем во дворе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jc w:val="righ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6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639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513"/>
        <w:gridCol w:w="2126"/>
      </w:tblGrid>
      <w:tr>
        <w:tblPrEx/>
        <w:trPr>
          <w:trHeight w:val="295"/>
        </w:trPr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Снова в школу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Мы собрались поиграть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библиотеке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Сказки про Машу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Отправляюсь в магазин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Телефонный разговор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– зритель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Какая сегодня погода?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Снегурочка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Веселый праздник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Учимся понимать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Узнай меня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jc w:val="righ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contextualSpacing/>
        <w:ind w:firstLine="851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</w:t>
      </w:r>
      <w:r>
        <w:rPr>
          <w:rFonts w:ascii="Liberation Serif" w:hAnsi="Liberation Serif" w:cs="Liberation Serif"/>
          <w:b/>
          <w:sz w:val="24"/>
          <w:szCs w:val="24"/>
        </w:rPr>
        <w:t xml:space="preserve"> часа в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639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513"/>
        <w:gridCol w:w="2126"/>
      </w:tblGrid>
      <w:tr>
        <w:tblPrEx/>
        <w:trPr>
          <w:trHeight w:val="296"/>
        </w:trPr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Делимся новостями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выбираю книгу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Играем в сказку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Сочиняем сказку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 телевизора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Знаки помощники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гостях у леса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Задушевный разговор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Приглашение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Поздравляю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vAlign w:val="top"/>
            <w:textDirection w:val="lrTb"/>
            <w:noWrap w:val="false"/>
          </w:tcPr>
          <w:p>
            <w:pPr>
              <w:pStyle w:val="863"/>
              <w:jc w:val="right"/>
              <w:rPr>
                <w:rFonts w:ascii="Liberation Serif" w:hAnsi="Liberation Serif" w:cs="Liberation Serif"/>
                <w:b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899" w:right="850" w:bottom="1134" w:left="1560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17</w:t>
    </w:r>
    <w:r>
      <w:fldChar w:fldCharType="end"/>
    </w:r>
    <w:r/>
  </w:p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3"/>
    <w:next w:val="863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3"/>
    <w:next w:val="863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3"/>
    <w:next w:val="863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3"/>
    <w:next w:val="863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3"/>
    <w:next w:val="863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3"/>
    <w:next w:val="863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3"/>
    <w:next w:val="863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3"/>
    <w:next w:val="863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3"/>
    <w:next w:val="863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863"/>
    <w:next w:val="863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863"/>
    <w:next w:val="863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863"/>
    <w:next w:val="863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63"/>
    <w:next w:val="863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863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Header Char"/>
    <w:link w:val="713"/>
    <w:uiPriority w:val="99"/>
  </w:style>
  <w:style w:type="paragraph" w:styleId="715">
    <w:name w:val="Footer"/>
    <w:basedOn w:val="863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Footer Char"/>
    <w:link w:val="715"/>
    <w:uiPriority w:val="99"/>
  </w:style>
  <w:style w:type="paragraph" w:styleId="717">
    <w:name w:val="Caption"/>
    <w:basedOn w:val="863"/>
    <w:next w:val="8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717"/>
    <w:link w:val="715"/>
    <w:uiPriority w:val="99"/>
  </w:style>
  <w:style w:type="table" w:styleId="71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5">
    <w:name w:val="Hyperlink"/>
    <w:uiPriority w:val="99"/>
    <w:unhideWhenUsed/>
    <w:rPr>
      <w:color w:val="0000ff" w:themeColor="hyperlink"/>
      <w:u w:val="single"/>
    </w:rPr>
  </w:style>
  <w:style w:type="paragraph" w:styleId="846">
    <w:name w:val="footnote text"/>
    <w:basedOn w:val="86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uiPriority w:val="99"/>
    <w:unhideWhenUsed/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uiPriority w:val="99"/>
    <w:semiHidden/>
    <w:unhideWhenUsed/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63"/>
    <w:next w:val="863"/>
    <w:uiPriority w:val="99"/>
    <w:unhideWhenUsed/>
    <w:pPr>
      <w:spacing w:after="0" w:afterAutospacing="0"/>
    </w:pPr>
  </w:style>
  <w:style w:type="paragraph" w:styleId="863" w:default="1">
    <w:name w:val="Normal"/>
    <w:next w:val="863"/>
    <w:link w:val="863"/>
    <w:qFormat/>
    <w:pPr>
      <w:widowControl w:val="off"/>
    </w:pPr>
    <w:rPr>
      <w:lang w:val="ru-RU" w:eastAsia="ru-RU" w:bidi="ar-SA"/>
    </w:rPr>
  </w:style>
  <w:style w:type="character" w:styleId="864">
    <w:name w:val="Основной шрифт абзаца"/>
    <w:next w:val="864"/>
    <w:link w:val="863"/>
    <w:semiHidden/>
  </w:style>
  <w:style w:type="table" w:styleId="865">
    <w:name w:val="Обычная таблица"/>
    <w:next w:val="865"/>
    <w:link w:val="863"/>
    <w:semiHidden/>
    <w:tblPr/>
  </w:style>
  <w:style w:type="numbering" w:styleId="866">
    <w:name w:val="Нет списка"/>
    <w:next w:val="866"/>
    <w:link w:val="863"/>
    <w:semiHidden/>
  </w:style>
  <w:style w:type="paragraph" w:styleId="867">
    <w:name w:val="Без интервала,Без интервала1"/>
    <w:next w:val="867"/>
    <w:link w:val="868"/>
    <w:uiPriority w:val="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868">
    <w:name w:val="Без интервала Знак,основа Знак,No Spacing Знак,Без интервала1 Знак"/>
    <w:next w:val="868"/>
    <w:link w:val="867"/>
    <w:uiPriority w:val="1"/>
    <w:rPr>
      <w:rFonts w:eastAsia="Arial"/>
      <w:sz w:val="24"/>
      <w:szCs w:val="24"/>
      <w:lang w:val="ru-RU" w:eastAsia="ar-SA" w:bidi="ar-SA"/>
    </w:rPr>
  </w:style>
  <w:style w:type="paragraph" w:styleId="869">
    <w:name w:val="Default"/>
    <w:basedOn w:val="863"/>
    <w:next w:val="869"/>
    <w:link w:val="863"/>
    <w:pPr>
      <w:spacing w:line="100" w:lineRule="atLeast"/>
    </w:pPr>
    <w:rPr>
      <w:color w:val="000000"/>
      <w:sz w:val="24"/>
      <w:szCs w:val="24"/>
      <w:lang w:eastAsia="hi-IN" w:bidi="hi-IN"/>
    </w:rPr>
  </w:style>
  <w:style w:type="table" w:styleId="870">
    <w:name w:val="Сетка таблицы"/>
    <w:basedOn w:val="865"/>
    <w:next w:val="870"/>
    <w:link w:val="863"/>
    <w:pPr>
      <w:widowControl w:val="off"/>
    </w:pPr>
    <w:tblPr/>
  </w:style>
  <w:style w:type="paragraph" w:styleId="871">
    <w:name w:val="Обычный (веб)"/>
    <w:basedOn w:val="863"/>
    <w:next w:val="871"/>
    <w:link w:val="863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872">
    <w:name w:val="Верхний колонтитул"/>
    <w:basedOn w:val="863"/>
    <w:next w:val="872"/>
    <w:link w:val="873"/>
    <w:pPr>
      <w:tabs>
        <w:tab w:val="center" w:pos="4677" w:leader="none"/>
        <w:tab w:val="right" w:pos="9355" w:leader="none"/>
      </w:tabs>
    </w:pPr>
  </w:style>
  <w:style w:type="character" w:styleId="873">
    <w:name w:val="Верхний колонтитул Знак"/>
    <w:basedOn w:val="864"/>
    <w:next w:val="873"/>
    <w:link w:val="872"/>
  </w:style>
  <w:style w:type="paragraph" w:styleId="874">
    <w:name w:val="Нижний колонтитул"/>
    <w:basedOn w:val="863"/>
    <w:next w:val="874"/>
    <w:link w:val="875"/>
    <w:uiPriority w:val="99"/>
    <w:pPr>
      <w:tabs>
        <w:tab w:val="center" w:pos="4677" w:leader="none"/>
        <w:tab w:val="right" w:pos="9355" w:leader="none"/>
      </w:tabs>
    </w:pPr>
  </w:style>
  <w:style w:type="character" w:styleId="875">
    <w:name w:val="Нижний колонтитул Знак"/>
    <w:basedOn w:val="864"/>
    <w:next w:val="875"/>
    <w:link w:val="874"/>
    <w:uiPriority w:val="99"/>
  </w:style>
  <w:style w:type="paragraph" w:styleId="876">
    <w:name w:val="List Paragraph"/>
    <w:basedOn w:val="863"/>
    <w:next w:val="876"/>
    <w:link w:val="863"/>
    <w:pPr>
      <w:contextualSpacing/>
      <w:ind w:left="720"/>
      <w:widowControl/>
    </w:pPr>
    <w:rPr>
      <w:rFonts w:eastAsia="Calibri"/>
      <w:sz w:val="24"/>
      <w:szCs w:val="24"/>
      <w:lang w:eastAsia="ar-SA"/>
    </w:rPr>
  </w:style>
  <w:style w:type="paragraph" w:styleId="877">
    <w:name w:val="No Spacing,основа"/>
    <w:next w:val="877"/>
    <w:link w:val="878"/>
    <w:pPr>
      <w:widowControl w:val="off"/>
    </w:pPr>
    <w:rPr>
      <w:sz w:val="24"/>
      <w:szCs w:val="24"/>
      <w:lang w:val="ru-RU" w:eastAsia="ar-SA" w:bidi="ar-SA"/>
    </w:rPr>
  </w:style>
  <w:style w:type="character" w:styleId="878">
    <w:name w:val="No Spacing Char,основа Char"/>
    <w:next w:val="878"/>
    <w:link w:val="877"/>
    <w:rPr>
      <w:sz w:val="24"/>
      <w:szCs w:val="24"/>
      <w:lang w:val="ru-RU" w:eastAsia="ar-SA" w:bidi="ar-SA"/>
    </w:rPr>
  </w:style>
  <w:style w:type="paragraph" w:styleId="879">
    <w:name w:val="msonospacing_mailru_css_attribute_postfix"/>
    <w:basedOn w:val="863"/>
    <w:next w:val="879"/>
    <w:link w:val="863"/>
    <w:pPr>
      <w:spacing w:before="100" w:beforeAutospacing="1" w:after="100" w:afterAutospacing="1"/>
      <w:widowControl/>
    </w:pPr>
    <w:rPr>
      <w:sz w:val="24"/>
      <w:szCs w:val="24"/>
    </w:rPr>
  </w:style>
  <w:style w:type="character" w:styleId="880">
    <w:name w:val="Строгий"/>
    <w:next w:val="880"/>
    <w:link w:val="863"/>
    <w:uiPriority w:val="22"/>
    <w:qFormat/>
    <w:rPr>
      <w:b/>
      <w:bCs/>
    </w:rPr>
  </w:style>
  <w:style w:type="character" w:styleId="881">
    <w:name w:val="c1"/>
    <w:basedOn w:val="864"/>
    <w:next w:val="881"/>
    <w:link w:val="863"/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99</cp:revision>
  <dcterms:created xsi:type="dcterms:W3CDTF">2017-01-11T11:13:00Z</dcterms:created>
  <dcterms:modified xsi:type="dcterms:W3CDTF">2024-09-25T13:42:18Z</dcterms:modified>
  <cp:version>1048576</cp:version>
</cp:coreProperties>
</file>