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227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УКП «РДБ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834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834" w:type="dxa"/>
            <w:textDirection w:val="lrTb"/>
            <w:noWrap w:val="false"/>
          </w:tcPr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5"/>
        <w:jc w:val="center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«РУССКИЙ ЯЗЫК»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50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0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5-9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5 лет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ind w:firstLine="0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 Третьякова О.П.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cs="Liberation Serif"/>
          <w:sz w:val="24"/>
          <w:szCs w:val="24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sz w:val="24"/>
          <w:szCs w:val="24"/>
        </w:rPr>
        <w:sectPr>
          <w:footnotePr/>
          <w:endnotePr/>
          <w:type w:val="continuous"/>
          <w:pgSz w:w="11910" w:h="16840" w:orient="portrait"/>
          <w:pgMar w:top="100" w:right="540" w:bottom="280" w:left="1140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6"/>
        <w:ind w:left="959" w:right="709"/>
        <w:spacing w:before="78"/>
      </w:pPr>
      <w:r>
        <w:t xml:space="preserve">ПОЯСНИТЕЛЬНАЯ</w:t>
      </w:r>
      <w:r>
        <w:rPr>
          <w:spacing w:val="-4"/>
        </w:rPr>
        <w:t xml:space="preserve"> </w:t>
      </w:r>
      <w:r>
        <w:t xml:space="preserve">ЗАПИСКА</w:t>
      </w:r>
      <w:r/>
    </w:p>
    <w:p>
      <w:pPr>
        <w:pStyle w:val="941"/>
        <w:ind w:left="0" w:firstLine="0"/>
        <w:jc w:val="left"/>
        <w:spacing w:before="8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усский язык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» (далее - РПУП)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5-9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7"/>
        <w:numPr>
          <w:ilvl w:val="0"/>
          <w:numId w:val="24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4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конкретизирует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стандарта,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разделам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рекомендуемую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последовательность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изучения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разделов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содержит: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освоения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white"/>
        </w:rPr>
        <w:t xml:space="preserve">Изучение учебного предмета "Русский язык" в 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тарших классах имеет своей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целью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развитие коммуникативно-речевых навыков и коррекцию недостатков мыслительной деятельности.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Достижение поставленной цели обеспечивается решением следующих задач: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расширение представлений о языке как важнейшем средстве человеческого общения;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ознакомление с некоторыми грамматическими понятиями и формирование на этой основе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грамматических знаний и умений;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использование усвоенных грамматико-орфографических знаний и умений для решения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практических (коммуникативно-речевых) задач;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развитие положительных качеств и свойств личности.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36"/>
        <w:jc w:val="both"/>
        <w:rPr>
          <w:highlight w:val="white"/>
        </w:rPr>
      </w:pPr>
      <w:r>
        <w:rPr>
          <w:highlight w:val="white"/>
        </w:rPr>
        <w:t xml:space="preserve">Общая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характеристика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учебного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предмета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Русский язык является важной составляющей частью образования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нарушениями).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знаниями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умениями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области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необходимым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условием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успешной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социализации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обучающихся,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формированием у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компетенций.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русскому языку направлена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разностороннее развитие личности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учащихся,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гражданское,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нравственное,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эстетическое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содержит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помогающий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достичь того уровня общеобразовательных знаний и умений, который необходим им 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 адаптации. В процессе изучения грамматики и правописания у школьников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письменная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речь,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формируются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практически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орфографические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пунктуационные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навыки,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воспитывается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интерес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родному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Ведущим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коррекционным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принципом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речи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школьников,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особенно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коммуникативной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функции.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Концентрическое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расположение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материала,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когда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одна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</w:t>
      </w:r>
      <w:r>
        <w:rPr>
          <w:rFonts w:ascii="Liberation Serif" w:hAnsi="Liberation Serif" w:eastAsia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изучается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течение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нескольких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лет,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создает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условия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постепенного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наращивания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сведений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поэтапность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постоянного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повторения пройденного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отработки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необходимых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20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гражданское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ости,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патриотизма, любви к своему народу и уважения к другим народам России,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обучающихся на основе духовно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0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эстетическое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формирование эстетической культуры на основе российских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1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экологическое воспитание: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формирование экологической культуры, ответственного,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2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трудовое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руда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5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физическое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развитие физических способностей с учетом возможностей 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4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познавательное направление воспитания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стремление к познанию себя и других людей,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Ц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720"/>
        <w:jc w:val="both"/>
        <w:spacing w:line="264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позитивному восприятию школьника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общения со старшими (педагогами) и сверстниками (учащимися), принципы учебной дисциплины и самоорганизации; 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мания учащихся к ценностному аспекту изучаемых на уроках явлений,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ния учебного предмета через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дидактического теат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jc w:val="both"/>
      </w:pPr>
      <w:r>
        <w:t xml:space="preserve">Особенности</w:t>
      </w:r>
      <w:r>
        <w:rPr>
          <w:spacing w:val="-4"/>
        </w:rPr>
        <w:t xml:space="preserve"> </w:t>
      </w:r>
      <w:r>
        <w:t xml:space="preserve">организации</w:t>
      </w:r>
      <w:r>
        <w:rPr>
          <w:spacing w:val="-3"/>
        </w:rPr>
        <w:t xml:space="preserve"> </w:t>
      </w:r>
      <w:r>
        <w:t xml:space="preserve">учебного</w:t>
      </w:r>
      <w:r>
        <w:rPr>
          <w:spacing w:val="-1"/>
        </w:rPr>
        <w:t xml:space="preserve"> </w:t>
      </w:r>
      <w:r>
        <w:t xml:space="preserve">процесса</w:t>
      </w:r>
      <w:r>
        <w:rPr>
          <w:highlight w:val="none"/>
        </w:rPr>
      </w:r>
      <w:r/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u w:val="none"/>
        </w:rPr>
        <w:t xml:space="preserve">В УКП «РДБ»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реализация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Продолжительность учебного года составляет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5-9  классы – 34 учебные недели.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 места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1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Учебный предмет «Русский язык» как часть предметной области «</w:t>
      </w:r>
      <w:r>
        <w:rPr>
          <w:rFonts w:ascii="Liberation Serif" w:hAnsi="Liberation Serif" w:eastAsia="Liberation Serif" w:cs="Liberation Serif"/>
          <w:highlight w:val="white"/>
        </w:rPr>
        <w:t xml:space="preserve">Язык и речевая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практика»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нарушениями), реализующими адаптированную образовательную программу, на уровне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обязательного предмета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8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Недельное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отводимое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определяется учебным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«РДБ»,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утвержденным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  <w:spacing w:val="-3"/>
        </w:rPr>
        <w:t xml:space="preserve">приказом </w:t>
      </w:r>
      <w:r>
        <w:rPr>
          <w:rFonts w:ascii="Liberation Serif" w:hAnsi="Liberation Serif" w:eastAsia="Liberation Serif" w:cs="Liberation Serif"/>
        </w:rPr>
        <w:t xml:space="preserve">ГОУ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«РЦО».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Общее количество учебных часов на изучение учебного предмета «Русский язык»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highlight w:val="white"/>
        </w:rPr>
        <w:t xml:space="preserve"> 510</w:t>
      </w:r>
      <w:r>
        <w:rPr>
          <w:rFonts w:ascii="Liberation Serif" w:hAnsi="Liberation Serif" w:eastAsia="Liberation Serif" w:cs="Liberation Serif"/>
          <w:spacing w:val="1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highlight w:val="white"/>
        </w:rPr>
        <w:t xml:space="preserve">ча</w:t>
      </w:r>
      <w:r>
        <w:rPr>
          <w:rFonts w:ascii="Liberation Serif" w:hAnsi="Liberation Serif" w:eastAsia="Liberation Serif" w:cs="Liberation Serif"/>
        </w:rPr>
        <w:t xml:space="preserve">сов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112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56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3259"/>
        <w:gridCol w:w="1843"/>
        <w:gridCol w:w="3259"/>
      </w:tblGrid>
      <w:tr>
        <w:tblPrEx/>
        <w:trPr>
          <w:trHeight w:val="635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216" w:right="163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237"/>
              <w:jc w:val="lef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3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3"/>
              <w:ind w:right="53"/>
              <w:spacing w:before="4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учебных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524"/>
              <w:jc w:val="lef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4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33" w:right="1369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4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6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4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6"/>
        </w:trPr>
        <w:tc>
          <w:tcPr>
            <w:gridSpan w:val="3"/>
            <w:tcBorders>
              <w:bottom w:val="single" w:color="000000" w:sz="4" w:space="0"/>
              <w:right w:val="single" w:color="000000" w:sz="4" w:space="0"/>
            </w:tcBorders>
            <w:tcW w:w="6136" w:type="dxa"/>
            <w:textDirection w:val="lrTb"/>
            <w:noWrap w:val="false"/>
          </w:tcPr>
          <w:p>
            <w:pPr>
              <w:pStyle w:val="943"/>
              <w:ind w:left="0" w:right="268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right="30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специфику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находящихся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длительном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лечении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государственных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предусматривает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индивидуальную форму организации обучения в 5-9 классах п</w:t>
      </w:r>
      <w:r>
        <w:rPr>
          <w:rFonts w:ascii="Liberation Serif" w:hAnsi="Liberation Serif" w:eastAsia="Liberation Serif" w:cs="Liberation Serif"/>
          <w:highlight w:val="white"/>
        </w:rPr>
        <w:t xml:space="preserve">о 0,5 </w:t>
      </w:r>
      <w:r>
        <w:rPr>
          <w:rFonts w:ascii="Liberation Serif" w:hAnsi="Liberation Serif" w:eastAsia="Liberation Serif" w:cs="Liberation Serif"/>
        </w:rPr>
        <w:t xml:space="preserve">часа в неделю 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ученика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согласно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6"/>
        <w:ind w:left="1466"/>
        <w:jc w:val="left"/>
        <w:spacing w:before="7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ОСВОЕНИЯ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1"/>
        <w:ind w:right="31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 с ФГОС предполагает достижение ими двух видов результатов: личностных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планируемых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ведущее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  <w:i/>
        </w:rPr>
        <w:t xml:space="preserve">личностным</w:t>
      </w:r>
      <w:r>
        <w:rPr>
          <w:rFonts w:ascii="Liberation Serif" w:hAnsi="Liberation Serif" w:eastAsia="Liberation Serif" w:cs="Liberation Serif"/>
          <w:i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поскольку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комплексом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культуру,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социокультурным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индивидуально-личностные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социальные (жизненные) компетенции обучающегося, социально значимые ценностные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2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относятся: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2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7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уважительного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мнению,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собственных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возможностях,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насущно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необходимом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жизнеобеспечении;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адаптации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динамично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изменяющемся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развивающемся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социально-бытовыми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используемыми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повседневной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возрасту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 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значимых мотивов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навыков сотрудничества с взрослыми и сверстниками в разных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эстетических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потребностей,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4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этических чувств, проявление доброжелательности, эмоционально-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вственной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отзывчивости и взаимопомощи, проявление сопереживания к чувствам 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7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безопасный,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здоровый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 жизни, наличие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мотивации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творческому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труду,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бережному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материальным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духовным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ind w:firstLine="540"/>
        <w:jc w:val="both"/>
        <w:rPr>
          <w:rFonts w:ascii="Liberation Serif" w:hAnsi="Liberation Serif" w:cs="Liberation Serif"/>
          <w:i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Планируемые предметные результаты освоения учебного предмета "Русский язык".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отличительных грамматических признаков основных частей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разбор слова с опорой на представленный образец, схему, вопросы педагогического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образование слов с новым значением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о грамматических разрядах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изученных частей речи по вопросу и 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на письме орфографических правил после предварительного разбора текста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основе готового или коллективного составленного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различных конструкций предложений с опорой на представленный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смысловых связей в словосочетании по образцу, вопросам педагогического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главных и второстепенных членов предложения без деления на виды (с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помощью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в тексте однородных членов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предложений, разных по интонации;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в тексте предложений, различных по цели высказывания (с помощью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участие в обсуждении фактического материала высказывания, необходимого для раскрытия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его темы и основной мысли;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выбор одного заголовка из нескольких предложенных, соответствующих теме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оформление изученных видов деловых бумаг с опорой на представленный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небольших по объему изложений повествовательного текста и повествовательного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текста с элементами описания (50 - 55 слов) после предварительного обсуждения (отработки) всех компонентов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письмо небольших по объему сочинений (до 50 слов) повествовательного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значимых частей слова и их дифференцировка по существенным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разбор слова по составу с использованием опорных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образование слов с новым значением, относящихся к разным частям речи, 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использованием приставок и суффиксов с опорой на схему;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дифференцировка слов, относящихся к различным частям речи по существенным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определение некоторых грамматических признаков изученных частей (существительного,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прилагательного, глагола) речи по опорной схеме или вопросам педагогического 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орфографической трудности в слове и решение орографической задачи (под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руководством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пользование орфографическим словарем для уточнения написания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простых распространенных и сложных предложений по схеме, опорным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словам, на предложенную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смысловых связей в несложных по содержанию и структуре предложениях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(не более 4 - 5 слов) по вопросам педагогического работника, опорной схеме;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главных и второстепенных членов предложения с использованием опорных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предложений с однородными членами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предложений, разных по интонации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предложений (с помощью педагогического работника) различных по цели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отбор фактического материала, необходимого для раскрытия темы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отбор фактического материала, необходимого для раскрытия основной мысли текста (с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помощью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выбор одного заголовка из нескольких предложенных, соответствующих теме и основной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мысли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оформление всех видов изученных деловых бумаг;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изложений повествовательных текстов и текстов с элементами описания 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рассуждения после предварительного разбора (до 70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сочинений-повествований с элементами описания после предварительного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коллективного разбора темы, основной мысли, структуры высказывания и выбора необходимых языковых средств (55 - 60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Содержание учебного предмета "Русский язык". Грамматика, правописание и развитие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Фонетика.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Звуки и буквы. Обозначение звуков на письме. Гласные и согласные. Согласные твердые и мягкие. Обозначение мягкости согласных на письме буквами "ь, е, е, и, ю, я". Со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Морфология.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 слова.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проверяемых безударных гласных, звонких и глухих согласных 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корне слова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Единообразное написание ударных и безударных гласных, звонких и глухих согласных в корнях слов. Непроверяемые гласные и согласные 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корне слов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приставок. Единообразное написание ряда приставок. Приставка и предлог. Разделительный "ъ".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Части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Предлог: общее понятие, значение в речи. Раздельное написание предлогов со словами.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существительное: общее значение. Имена существительные собственные и нарицательные, одушевленные и неодушевленные. Род име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имен существительных единственного и множественного числа.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родовых и падежных окончаний имен прилагательных в единственном и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шься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Глаголы на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(-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ься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числительное. Понятие об имени числительном. Числительные количественные и порядковые. Правописание числительных.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Наречие. Понятие о наречии. Наречия, обозначающие время, место, способ действия. Правописание наречий.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Синтаксис.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Словосочетание. Предложение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Развитие речи, работа с текстом.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Составление рассказа по серии сюжетных картин, картине, по опорным словам, материалам наблюдения, по предложенной теме, по плану.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Изложение текста с опорой на заранее составленный план. Изложение по коллективно составленному плану.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Сочинение творческого характера по картине, по личным наблюдениям, с привлечением сведений из практической деятельности, книг.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Деловое письмо.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Письмо с элементами творческой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ind w:left="962" w:right="1"/>
        <w:spacing w:before="7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Тематическое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spacing w:before="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962" w:right="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4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0" w:lineRule="atLeas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 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5379" w:firstLine="0"/>
        <w:jc w:val="left"/>
        <w:spacing w:before="210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5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0" w:right="2056"/>
        <w:spacing w:before="41"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59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 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0" w:firstLine="0"/>
        <w:jc w:val="left"/>
        <w:spacing w:before="207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360" w:right="2397"/>
        <w:spacing w:before="44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168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Звуки и буквы.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0" w:firstLine="0"/>
        <w:jc w:val="left"/>
        <w:spacing w:before="76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0" w:firstLine="0"/>
        <w:jc w:val="center"/>
        <w:spacing w:before="76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2592" behindDoc="0" locked="0" layoutInCell="1" allowOverlap="1">
                <wp:simplePos x="0" y="0"/>
                <wp:positionH relativeFrom="page">
                  <wp:posOffset>1062355</wp:posOffset>
                </wp:positionH>
                <wp:positionV relativeFrom="page">
                  <wp:posOffset>9735185</wp:posOffset>
                </wp:positionV>
                <wp:extent cx="5977890" cy="202565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97789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66862592;o:allowoverlap:true;o:allowincell:true;mso-position-horizontal-relative:page;margin-left:83.65pt;mso-position-horizontal:absolute;mso-position-vertical-relative:page;margin-top:766.55pt;mso-position-vertical:absolute;width:470.70pt;height:15.95pt;mso-wrap-distance-left:9.00pt;mso-wrap-distance-top:0.00pt;mso-wrap-distance-right:9.00pt;mso-wrap-distance-bottom:0.00pt;visibility:visible;" fillcolor="#FFFFFF" stroked="f"/>
            </w:pict>
          </mc:Fallback>
        </mc:AlternateConten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020" w:right="2056"/>
        <w:spacing w:before="40" w:after="3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168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5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0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0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7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7"/>
        <w:spacing w:before="44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5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7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0" w:right="2056"/>
        <w:spacing w:before="41"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6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58" w:lineRule="exact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5379" w:firstLine="0"/>
        <w:jc w:val="left"/>
        <w:spacing w:before="76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8"/>
        <w:spacing w:before="40" w:after="3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пройденного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6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1" w:right="2056"/>
        <w:spacing w:before="41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3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0" w:lineRule="atLeas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пройденного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7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9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8"/>
        <w:spacing w:before="41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Наречие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числительное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 w:right="4"/>
        <w:jc w:val="left"/>
        <w:spacing w:before="78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4"/>
        <w:jc w:val="center"/>
        <w:spacing w:before="78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9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022" w:right="2056"/>
        <w:spacing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6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Наречие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числительное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10" w:h="16840" w:orient="portrait"/>
      <w:pgMar w:top="1040" w:right="540" w:bottom="1220" w:left="1140" w:header="0" w:footer="102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3943350</wp:posOffset>
              </wp:positionH>
              <wp:positionV relativeFrom="page">
                <wp:posOffset>9902190</wp:posOffset>
              </wp:positionV>
              <wp:extent cx="216535" cy="180975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before="1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17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310.50pt;mso-position-horizontal:absolute;mso-position-vertical-relative:page;margin-top:779.70pt;mso-position-vertical:absolute;width:17.05pt;height:14.2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60"/>
                      <w:spacing w:before="1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17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562" w:hanging="389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26" w:hanging="38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38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9" w:hanging="38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26" w:hanging="38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93" w:hanging="38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9" w:hanging="38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26" w:hanging="38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93" w:hanging="38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hint="default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62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380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918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456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95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3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61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49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62" w:hanging="135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26" w:hanging="13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3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9" w:hanging="13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93" w:hanging="13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9" w:hanging="13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26" w:hanging="13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93" w:hanging="13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2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1 Char"/>
    <w:basedOn w:val="937"/>
    <w:link w:val="936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5"/>
    <w:next w:val="935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7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5"/>
    <w:next w:val="935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7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5"/>
    <w:next w:val="935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7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5"/>
    <w:next w:val="935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7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5"/>
    <w:next w:val="935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7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5"/>
    <w:next w:val="935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7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5"/>
    <w:next w:val="935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7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5"/>
    <w:next w:val="935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7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Title"/>
    <w:basedOn w:val="935"/>
    <w:next w:val="935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7"/>
    <w:link w:val="777"/>
    <w:uiPriority w:val="10"/>
    <w:rPr>
      <w:sz w:val="48"/>
      <w:szCs w:val="48"/>
    </w:rPr>
  </w:style>
  <w:style w:type="paragraph" w:styleId="779">
    <w:name w:val="Subtitle"/>
    <w:basedOn w:val="935"/>
    <w:next w:val="935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7"/>
    <w:link w:val="779"/>
    <w:uiPriority w:val="11"/>
    <w:rPr>
      <w:sz w:val="24"/>
      <w:szCs w:val="24"/>
    </w:rPr>
  </w:style>
  <w:style w:type="paragraph" w:styleId="781">
    <w:name w:val="Quote"/>
    <w:basedOn w:val="935"/>
    <w:next w:val="935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5"/>
    <w:next w:val="935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paragraph" w:styleId="785">
    <w:name w:val="Header"/>
    <w:basedOn w:val="935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6">
    <w:name w:val="Header Char"/>
    <w:basedOn w:val="937"/>
    <w:link w:val="785"/>
    <w:uiPriority w:val="99"/>
  </w:style>
  <w:style w:type="paragraph" w:styleId="787">
    <w:name w:val="Footer"/>
    <w:basedOn w:val="935"/>
    <w:link w:val="7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8">
    <w:name w:val="Footer Char"/>
    <w:basedOn w:val="937"/>
    <w:link w:val="787"/>
    <w:uiPriority w:val="99"/>
  </w:style>
  <w:style w:type="paragraph" w:styleId="789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0">
    <w:name w:val="Caption Char"/>
    <w:basedOn w:val="789"/>
    <w:link w:val="787"/>
    <w:uiPriority w:val="99"/>
  </w:style>
  <w:style w:type="table" w:styleId="791">
    <w:name w:val="Table Grid"/>
    <w:basedOn w:val="9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7">
    <w:name w:val="Hyperlink"/>
    <w:uiPriority w:val="99"/>
    <w:unhideWhenUsed/>
    <w:rPr>
      <w:color w:val="0000ff" w:themeColor="hyperlink"/>
      <w:u w:val="single"/>
    </w:r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basedOn w:val="937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basedOn w:val="937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36">
    <w:name w:val="Heading 1"/>
    <w:basedOn w:val="935"/>
    <w:uiPriority w:val="1"/>
    <w:qFormat/>
    <w:pPr>
      <w:ind w:left="1128"/>
      <w:jc w:val="center"/>
      <w:outlineLvl w:val="0"/>
    </w:pPr>
    <w:rPr>
      <w:b/>
      <w:bCs/>
      <w:sz w:val="24"/>
      <w:szCs w:val="24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table" w:styleId="940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41">
    <w:name w:val="Body Text"/>
    <w:basedOn w:val="935"/>
    <w:uiPriority w:val="1"/>
    <w:qFormat/>
    <w:pPr>
      <w:ind w:left="562" w:firstLine="566"/>
      <w:jc w:val="both"/>
    </w:pPr>
    <w:rPr>
      <w:sz w:val="24"/>
      <w:szCs w:val="24"/>
    </w:rPr>
  </w:style>
  <w:style w:type="paragraph" w:styleId="942">
    <w:name w:val="List Paragraph"/>
    <w:basedOn w:val="935"/>
    <w:uiPriority w:val="1"/>
    <w:qFormat/>
    <w:pPr>
      <w:ind w:left="562" w:firstLine="566"/>
      <w:jc w:val="both"/>
    </w:pPr>
  </w:style>
  <w:style w:type="paragraph" w:styleId="943" w:customStyle="1">
    <w:name w:val="Table Paragraph"/>
    <w:basedOn w:val="935"/>
    <w:uiPriority w:val="1"/>
    <w:qFormat/>
    <w:pPr>
      <w:ind w:left="108"/>
      <w:jc w:val="center"/>
      <w:spacing w:line="256" w:lineRule="exact"/>
    </w:pPr>
  </w:style>
  <w:style w:type="paragraph" w:styleId="944" w:customStyle="1">
    <w:name w:val="ConsPlusNormal"/>
    <w:rPr>
      <w:rFonts w:ascii="Arial" w:hAnsi="Arial" w:cs="Arial" w:eastAsiaTheme="minorEastAsia"/>
      <w:sz w:val="20"/>
      <w:lang w:val="ru-RU" w:eastAsia="ru-RU"/>
    </w:rPr>
  </w:style>
  <w:style w:type="paragraph" w:styleId="945" w:customStyle="1">
    <w:name w:val="ConsPlusTitle"/>
    <w:rPr>
      <w:rFonts w:ascii="Arial" w:hAnsi="Arial" w:cs="Arial" w:eastAsiaTheme="minorEastAsia"/>
      <w:b/>
      <w:sz w:val="20"/>
      <w:lang w:val="ru-RU" w:eastAsia="ru-RU"/>
    </w:rPr>
  </w:style>
  <w:style w:type="character" w:styleId="946" w:customStyle="1">
    <w:name w:val="Без интервала Знак"/>
    <w:basedOn w:val="937"/>
    <w:link w:val="947"/>
    <w:uiPriority w:val="1"/>
    <w:rPr>
      <w:rFonts w:ascii="Times New Roman" w:hAnsi="Times New Roman" w:cs="Times New Roman" w:eastAsiaTheme="minorEastAsia"/>
    </w:rPr>
  </w:style>
  <w:style w:type="paragraph" w:styleId="947">
    <w:name w:val="No Spacing"/>
    <w:link w:val="946"/>
    <w:uiPriority w:val="1"/>
    <w:qFormat/>
    <w:pPr>
      <w:widowControl/>
    </w:pPr>
    <w:rPr>
      <w:rFonts w:ascii="Times New Roman" w:hAnsi="Times New Roman" w:cs="Times New Roman" w:eastAsiaTheme="minorEastAsia"/>
    </w:rPr>
  </w:style>
  <w:style w:type="paragraph" w:styleId="948" w:customStyle="1">
    <w:name w:val="Без интервала,Без интервала1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949" w:customStyle="1">
    <w:name w:val="Обычный (веб)"/>
    <w:basedOn w:val="913"/>
    <w:next w:val="924"/>
    <w:link w:val="913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50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2023-05-22T19:47:00Z</dcterms:created>
  <dcterms:modified xsi:type="dcterms:W3CDTF">2024-09-25T13:36:56Z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2023-05-22T00:00:00Z</vt:filetime>
  </property>
</Properties>
</file>