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9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929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92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РЕСПУБЛИКАНСКÖЙ ВЕЛÖДАН ШÖРИН»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3"/>
        <w:tabs>
          <w:tab w:val="left" w:pos="744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ab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ГОСУДАРСТВЕННОЕ ОБЩЕОБРАЗОВАТЕЛЬНОЕ УЧРЕЖДЕНИЕ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«РЕСПУБЛИКАНСКИЙ  ЦЕНТР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3"/>
        <w:tabs>
          <w:tab w:val="left" w:pos="669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ab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УКП «РДБ»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3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33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3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152"/>
        <w:gridCol w:w="320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770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Рассмотрена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770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770"/>
              <w:spacing w:line="254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Протокол от 29.08.2023 № 1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770"/>
              <w:jc w:val="right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770"/>
              <w:jc w:val="right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770"/>
              <w:jc w:val="right"/>
              <w:spacing w:line="254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от 31.08.2023 № 159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  <w:lang w:val="en-US"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pStyle w:val="93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3"/>
        <w:jc w:val="center"/>
        <w:tabs>
          <w:tab w:val="center" w:pos="4898" w:leader="none"/>
        </w:tabs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МУЗЫКА»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1_757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_757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  <w:t xml:space="preserve">ОСНОВНОЕ ОБЩЕЕ ОБРАЗОВАНИЕ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3"/>
        <w:jc w:val="center"/>
        <w:tabs>
          <w:tab w:val="center" w:pos="4898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</w:p>
    <w:p>
      <w:pPr>
        <w:pStyle w:val="92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для обучающихся с умственной отсталостью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(интеллектуальными нарушениями)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9"/>
        <w:jc w:val="center"/>
        <w:rPr>
          <w:rFonts w:ascii="Liberation Serif" w:hAnsi="Liberation Serif" w:cs="Liberation Serif"/>
          <w:b/>
          <w:sz w:val="36"/>
          <w:szCs w:val="36"/>
        </w:rPr>
      </w:pPr>
      <w:r>
        <w:rPr>
          <w:rFonts w:ascii="Liberation Serif" w:hAnsi="Liberation Serif" w:cs="Liberation Serif"/>
          <w:b/>
          <w:sz w:val="36"/>
          <w:szCs w:val="36"/>
        </w:rPr>
      </w:r>
      <w:r>
        <w:rPr>
          <w:rFonts w:ascii="Liberation Serif" w:hAnsi="Liberation Serif" w:cs="Liberation Serif"/>
          <w:b/>
          <w:sz w:val="36"/>
          <w:szCs w:val="36"/>
        </w:rPr>
      </w:r>
      <w:r>
        <w:rPr>
          <w:rFonts w:ascii="Liberation Serif" w:hAnsi="Liberation Serif" w:cs="Liberation Serif"/>
          <w:b/>
          <w:sz w:val="36"/>
          <w:szCs w:val="36"/>
        </w:rPr>
      </w:r>
    </w:p>
    <w:p>
      <w:pPr>
        <w:pStyle w:val="929"/>
        <w:jc w:val="center"/>
        <w:tabs>
          <w:tab w:val="left" w:pos="3112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Срок реализации программы-1 год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tabs>
          <w:tab w:val="left" w:pos="4020" w:leader="none"/>
        </w:tabs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</w:rPr>
        <w:tab/>
      </w:r>
      <w:r>
        <w:rPr>
          <w:rFonts w:ascii="Liberation Serif" w:hAnsi="Liberation Serif" w:cs="Liberation Serif"/>
          <w:b/>
          <w:color w:val="ff0000"/>
        </w:rPr>
      </w:r>
      <w:r>
        <w:rPr>
          <w:rFonts w:ascii="Liberation Serif" w:hAnsi="Liberation Serif" w:cs="Liberation Serif"/>
          <w:b/>
          <w:color w:val="ff0000"/>
        </w:rPr>
      </w:r>
    </w:p>
    <w:p>
      <w:pPr>
        <w:pStyle w:val="939"/>
        <w:jc w:val="center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jc w:val="left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jc w:val="left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jc w:val="left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jc w:val="center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jc w:val="center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jc w:val="center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9"/>
        <w:jc w:val="center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Составитель: </w:t>
      </w:r>
      <w:r>
        <w:rPr>
          <w:rFonts w:ascii="Liberation Serif" w:hAnsi="Liberation Serif" w:cs="Liberation Serif"/>
        </w:rPr>
        <w:t xml:space="preserve">Пилипавичене В.А. учитель географии и биологии  </w:t>
      </w:r>
      <w:r>
        <w:rPr>
          <w:rFonts w:ascii="Liberation Serif" w:hAnsi="Liberation Serif" w:cs="Liberation Serif"/>
        </w:rPr>
        <w:t xml:space="preserve">УКП «РДБ» ГОУ РК «РЦО»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jc w:val="center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jc w:val="center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jc w:val="left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jc w:val="center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929"/>
        <w:jc w:val="center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</w:rPr>
        <w:t xml:space="preserve">Сыктывкар, </w:t>
      </w:r>
      <w:r>
        <w:rPr>
          <w:rFonts w:ascii="Liberation Serif" w:hAnsi="Liberation Serif" w:cs="Liberation Serif"/>
        </w:rPr>
        <w:t xml:space="preserve">20</w:t>
      </w:r>
      <w:r>
        <w:rPr>
          <w:rFonts w:ascii="Liberation Serif" w:hAnsi="Liberation Serif" w:cs="Liberation Serif"/>
        </w:rPr>
        <w:t xml:space="preserve">23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929"/>
        <w:jc w:val="center"/>
      </w:pPr>
      <w:r/>
      <w:r/>
    </w:p>
    <w:p>
      <w:pPr>
        <w:pStyle w:val="929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92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ПОЯСНИТЕЛЬНАЯ ЗАПИСКА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-3"/>
        </w:rPr>
        <w:t xml:space="preserve">Данная рабочая программа по учебному предмету «</w:t>
      </w:r>
      <w:r>
        <w:rPr>
          <w:rFonts w:ascii="Liberation Serif" w:hAnsi="Liberation Serif" w:cs="Liberation Serif"/>
        </w:rPr>
        <w:t xml:space="preserve">Музыка</w:t>
      </w:r>
      <w:r>
        <w:rPr>
          <w:rFonts w:ascii="Liberation Serif" w:hAnsi="Liberation Serif" w:cs="Liberation Serif"/>
          <w:bCs/>
          <w:color w:val="000000"/>
          <w:spacing w:val="-3"/>
        </w:rPr>
        <w:t xml:space="preserve">» </w:t>
      </w:r>
      <w:r>
        <w:rPr>
          <w:rFonts w:ascii="Liberation Serif" w:hAnsi="Liberation Serif" w:cs="Liberation Serif"/>
          <w:bCs/>
          <w:spacing w:val="-3"/>
        </w:rPr>
        <w:t xml:space="preserve">(далее - РПУП)</w:t>
      </w:r>
      <w:r>
        <w:rPr>
          <w:rFonts w:ascii="Liberation Serif" w:hAnsi="Liberation Serif" w:cs="Liberation Serif"/>
          <w:bCs/>
          <w:color w:val="000000"/>
          <w:spacing w:val="-3"/>
        </w:rPr>
        <w:t xml:space="preserve"> для </w:t>
      </w:r>
      <w:r>
        <w:rPr>
          <w:rFonts w:ascii="Liberation Serif" w:hAnsi="Liberation Serif" w:cs="Liberation Serif"/>
        </w:rPr>
        <w:t xml:space="preserve">обучающихся </w:t>
      </w:r>
      <w:r>
        <w:rPr>
          <w:rFonts w:ascii="Liberation Serif" w:hAnsi="Liberation Serif" w:cs="Liberation Serif"/>
        </w:rPr>
        <w:t xml:space="preserve">5 </w:t>
      </w:r>
      <w:r>
        <w:rPr>
          <w:rFonts w:ascii="Liberation Serif" w:hAnsi="Liberation Serif" w:cs="Liberation Serif"/>
        </w:rPr>
        <w:t xml:space="preserve">классов с умственной отсталостью (интеллектуальными нарушениями), реализующих </w:t>
      </w:r>
      <w:bookmarkStart w:id="0" w:name="_Hlk36038742"/>
      <w:r>
        <w:rPr>
          <w:rFonts w:ascii="Liberation Serif" w:hAnsi="Liberation Serif" w:cs="Liberation Serif"/>
        </w:rPr>
        <w:t xml:space="preserve">адаптированную образовательную программу</w:t>
      </w:r>
      <w:bookmarkEnd w:id="0"/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соответствии с требованиями: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70"/>
        <w:numPr>
          <w:ilvl w:val="0"/>
          <w:numId w:val="39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Федерального государственного образовательного стандарта обучающихся с умственной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770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отста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лостью (интеллектуальными нарушениями);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70"/>
        <w:numPr>
          <w:ilvl w:val="0"/>
          <w:numId w:val="39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Федеральной адаптированной основно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 общеобразовательной программы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обучающихся с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770"/>
        <w:ind w:left="0" w:firstLine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умственной отсталостью (интеллектуальными нарушениями), утвержденной приказом Минпросвещения России от 24.11.2022 № 1026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9"/>
        <w:ind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РПУП конкретизирует содержание предметных тем образовательного стандарта, дает распределение учебных часов по разделам курса и рекомендуемую последовательность изучения тем и разделов учебного предмета.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contextualSpacing/>
        <w:ind w:firstLine="567"/>
        <w:jc w:val="both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872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РПУП содержит:</w:t>
        <w:tab/>
        <w:tab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contextualSpacing/>
        <w:ind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планируемые результаты освоения учебного предмета;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contextualSpacing/>
        <w:ind w:firstLine="567"/>
        <w:jc w:val="both"/>
        <w:tabs>
          <w:tab w:val="left" w:pos="641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содержание учебного предмета;</w:t>
        <w:tab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contextualSpacing/>
        <w:ind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тематическое планирование с указанием количества часов, отводимых на освоение каждой темы.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Цель</w:t>
      </w:r>
      <w:r>
        <w:rPr>
          <w:rFonts w:ascii="Liberation Serif" w:hAnsi="Liberation Serif" w:cs="Liberation Serif"/>
          <w:b/>
          <w:bCs/>
        </w:rPr>
        <w:t xml:space="preserve"> изучения</w:t>
      </w:r>
      <w:r>
        <w:rPr>
          <w:rFonts w:ascii="Liberation Serif" w:hAnsi="Liberation Serif" w:cs="Liberation Serif"/>
        </w:rPr>
        <w:t xml:space="preserve"> учебного предмета </w:t>
      </w:r>
      <w:r>
        <w:rPr>
          <w:rFonts w:ascii="Liberation Serif" w:hAnsi="Liberation Serif" w:cs="Liberation Serif"/>
        </w:rPr>
        <w:t xml:space="preserve">«</w:t>
      </w:r>
      <w:r>
        <w:rPr>
          <w:rFonts w:ascii="Liberation Serif" w:hAnsi="Liberation Serif" w:cs="Liberation Serif"/>
        </w:rPr>
        <w:t xml:space="preserve">Музыка</w:t>
      </w:r>
      <w:r>
        <w:rPr>
          <w:rFonts w:ascii="Liberation Serif" w:hAnsi="Liberation Serif" w:cs="Liberation Serif"/>
        </w:rPr>
        <w:t xml:space="preserve">» </w:t>
      </w:r>
      <w:r>
        <w:rPr>
          <w:rFonts w:ascii="Liberation Serif" w:hAnsi="Liberation Serif" w:cs="Liberation Serif"/>
        </w:rPr>
        <w:t xml:space="preserve">обучающихся с умственной отсталостью (интеллектуальными нарушениями) на уровне основного общего образования является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Cs w:val="28"/>
        </w:rPr>
        <w:t xml:space="preserve">приобщение к музыкальной кул</w:t>
      </w:r>
      <w:r>
        <w:rPr>
          <w:rFonts w:ascii="Liberation Serif" w:hAnsi="Liberation Serif" w:cs="Liberation Serif"/>
          <w:szCs w:val="28"/>
        </w:rPr>
        <w:t xml:space="preserve">ьтуре обучающихся </w:t>
      </w:r>
      <w:r>
        <w:rPr>
          <w:rFonts w:ascii="Liberation Serif" w:hAnsi="Liberation Serif" w:cs="Liberation Serif"/>
          <w:szCs w:val="28"/>
        </w:rPr>
        <w:t xml:space="preserve">как к неотъемлемой части духовной культуры.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contextualSpacing/>
        <w:ind w:firstLine="567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Для достижения поставленной цели реализуются следующие </w:t>
      </w:r>
      <w:r>
        <w:rPr>
          <w:rFonts w:ascii="Liberation Serif" w:hAnsi="Liberation Serif" w:cs="Liberation Serif"/>
          <w:b/>
          <w:bCs/>
        </w:rPr>
        <w:t xml:space="preserve">задачи </w:t>
      </w:r>
      <w:r>
        <w:rPr>
          <w:rFonts w:ascii="Liberation Serif" w:hAnsi="Liberation Serif" w:cs="Liberation Serif"/>
          <w:bCs/>
        </w:rPr>
        <w:t xml:space="preserve">изучения учебного предмета: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61"/>
        <w:numPr>
          <w:ilvl w:val="0"/>
          <w:numId w:val="40"/>
        </w:numPr>
        <w:jc w:val="both"/>
        <w:rPr>
          <w:rFonts w:ascii="Liberation Serif" w:hAnsi="Liberation Serif" w:cs="Liberation Serif"/>
        </w:rPr>
      </w:pPr>
      <w:r>
        <w:rPr>
          <w:rStyle w:val="966"/>
          <w:rFonts w:ascii="Liberation Serif" w:hAnsi="Liberation Serif" w:cs="Liberation Serif"/>
          <w:szCs w:val="28"/>
        </w:rPr>
        <w:t xml:space="preserve">н</w:t>
      </w:r>
      <w:r>
        <w:rPr>
          <w:rFonts w:ascii="Liberation Serif" w:hAnsi="Liberation Serif" w:cs="Liberation Serif"/>
          <w:szCs w:val="28"/>
        </w:rPr>
        <w:t xml:space="preserve">акопление первоначальных впечатлений от музыкального искусства и получение</w:t>
      </w:r>
      <w:r>
        <w:rPr>
          <w:rStyle w:val="966"/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</w:rPr>
      </w:r>
    </w:p>
    <w:p>
      <w:pPr>
        <w:pStyle w:val="961"/>
        <w:ind w:left="0" w:firstLine="0"/>
        <w:jc w:val="both"/>
        <w:rPr>
          <w:rStyle w:val="966"/>
          <w:rFonts w:ascii="Liberation Serif" w:hAnsi="Liberation Serif" w:cs="Liberation Serif"/>
        </w:rPr>
      </w:pPr>
      <w:r>
        <w:rPr>
          <w:rFonts w:ascii="Liberation Serif" w:hAnsi="Liberation Serif" w:cs="Liberation Serif"/>
          <w:szCs w:val="28"/>
        </w:rPr>
        <w:t xml:space="preserve">доступного опыта (</w:t>
      </w:r>
      <w:r>
        <w:rPr>
          <w:rStyle w:val="966"/>
          <w:rFonts w:ascii="Liberation Serif" w:hAnsi="Liberation Serif" w:cs="Liberation Serif"/>
          <w:szCs w:val="28"/>
        </w:rPr>
        <w:t xml:space="preserve">овладение элементарными музыкальными знаниями, слушательскими и доступными исполнительскими умениями)</w:t>
      </w:r>
      <w:r>
        <w:rPr>
          <w:rFonts w:ascii="Liberation Serif" w:hAnsi="Liberation Serif" w:cs="Liberation Serif"/>
          <w:szCs w:val="28"/>
        </w:rPr>
        <w:t xml:space="preserve">.</w:t>
      </w:r>
      <w:r>
        <w:rPr>
          <w:rStyle w:val="966"/>
          <w:rFonts w:ascii="Liberation Serif" w:hAnsi="Liberation Serif" w:cs="Liberation Serif"/>
          <w:szCs w:val="28"/>
        </w:rPr>
      </w:r>
      <w:r>
        <w:rPr>
          <w:rStyle w:val="966"/>
          <w:rFonts w:ascii="Liberation Serif" w:hAnsi="Liberation Serif" w:cs="Liberation Serif"/>
        </w:rPr>
      </w:r>
    </w:p>
    <w:p>
      <w:pPr>
        <w:pStyle w:val="961"/>
        <w:numPr>
          <w:ilvl w:val="0"/>
          <w:numId w:val="40"/>
        </w:numPr>
        <w:jc w:val="both"/>
        <w:rPr>
          <w:rFonts w:ascii="Liberation Serif" w:hAnsi="Liberation Serif" w:cs="Liberation Serif"/>
        </w:rPr>
      </w:pPr>
      <w:r>
        <w:rPr>
          <w:rStyle w:val="966"/>
          <w:rFonts w:ascii="Liberation Serif" w:hAnsi="Liberation Serif" w:cs="Liberation Serif"/>
          <w:szCs w:val="28"/>
        </w:rPr>
        <w:t xml:space="preserve">п</w:t>
      </w:r>
      <w:r>
        <w:rPr>
          <w:rFonts w:ascii="Liberation Serif" w:hAnsi="Liberation Serif" w:cs="Liberation Serif"/>
          <w:szCs w:val="28"/>
        </w:rPr>
        <w:t xml:space="preserve">риобщение к культурной среде, дающей обучающемуся впечатления от музыкального</w:t>
      </w:r>
      <w:r>
        <w:rPr>
          <w:rStyle w:val="966"/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</w:rPr>
      </w:r>
    </w:p>
    <w:p>
      <w:pPr>
        <w:pStyle w:val="961"/>
        <w:ind w:left="0" w:firstLine="0"/>
        <w:jc w:val="both"/>
        <w:rPr>
          <w:rStyle w:val="966"/>
          <w:rFonts w:ascii="Liberation Serif" w:hAnsi="Liberation Serif" w:cs="Liberation Serif"/>
        </w:rPr>
      </w:pPr>
      <w:r>
        <w:rPr>
          <w:rFonts w:ascii="Liberation Serif" w:hAnsi="Liberation Serif" w:cs="Liberation Serif"/>
          <w:szCs w:val="28"/>
        </w:rPr>
        <w:t xml:space="preserve">искусства, формирование стремления и привычки к слушанию музыки, посещению концертов, </w:t>
      </w:r>
      <w:r>
        <w:rPr>
          <w:rStyle w:val="966"/>
          <w:rFonts w:ascii="Liberation Serif" w:hAnsi="Liberation Serif" w:cs="Liberation Serif"/>
          <w:szCs w:val="28"/>
        </w:rPr>
        <w:t xml:space="preserve">самостоятельной музыкальной деятельности</w:t>
      </w:r>
      <w:r>
        <w:rPr>
          <w:rFonts w:ascii="Liberation Serif" w:hAnsi="Liberation Serif" w:cs="Liberation Serif"/>
          <w:szCs w:val="28"/>
        </w:rPr>
        <w:t xml:space="preserve"> и др.</w:t>
      </w:r>
      <w:r>
        <w:rPr>
          <w:rStyle w:val="966"/>
          <w:rFonts w:ascii="Liberation Serif" w:hAnsi="Liberation Serif" w:cs="Liberation Serif"/>
          <w:szCs w:val="28"/>
        </w:rPr>
      </w:r>
      <w:r>
        <w:rPr>
          <w:rStyle w:val="966"/>
          <w:rFonts w:ascii="Liberation Serif" w:hAnsi="Liberation Serif" w:cs="Liberation Serif"/>
        </w:rPr>
      </w:r>
    </w:p>
    <w:p>
      <w:pPr>
        <w:pStyle w:val="961"/>
        <w:numPr>
          <w:ilvl w:val="0"/>
          <w:numId w:val="40"/>
        </w:numPr>
        <w:jc w:val="both"/>
        <w:rPr>
          <w:rFonts w:ascii="Liberation Serif" w:hAnsi="Liberation Serif" w:cs="Liberation Serif"/>
        </w:rPr>
      </w:pPr>
      <w:r>
        <w:rPr>
          <w:rStyle w:val="966"/>
          <w:rFonts w:ascii="Liberation Serif" w:hAnsi="Liberation Serif" w:cs="Liberation Serif"/>
          <w:szCs w:val="28"/>
        </w:rPr>
        <w:t xml:space="preserve">р</w:t>
      </w:r>
      <w:r>
        <w:rPr>
          <w:rFonts w:ascii="Liberation Serif" w:hAnsi="Liberation Serif" w:cs="Liberation Serif"/>
          <w:szCs w:val="28"/>
        </w:rPr>
        <w:t xml:space="preserve">азвитие способности получать удовольствие от музыкальных произведений, выделение</w:t>
      </w:r>
      <w:r>
        <w:rPr>
          <w:rStyle w:val="966"/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</w:rPr>
      </w:r>
    </w:p>
    <w:p>
      <w:pPr>
        <w:pStyle w:val="961"/>
        <w:ind w:left="0" w:firstLine="0"/>
        <w:jc w:val="both"/>
        <w:rPr>
          <w:rStyle w:val="966"/>
          <w:rFonts w:ascii="Liberation Serif" w:hAnsi="Liberation Serif" w:cs="Liberation Serif"/>
        </w:rPr>
      </w:pPr>
      <w:r>
        <w:rPr>
          <w:rFonts w:ascii="Liberation Serif" w:hAnsi="Liberation Serif" w:cs="Liberation Serif"/>
          <w:szCs w:val="28"/>
        </w:rPr>
        <w:t xml:space="preserve">собственных предпочтений в восприятии музыки,</w:t>
      </w:r>
      <w:r>
        <w:rPr>
          <w:rStyle w:val="966"/>
          <w:rFonts w:ascii="Liberation Serif" w:hAnsi="Liberation Serif" w:cs="Liberation Serif"/>
          <w:szCs w:val="28"/>
        </w:rPr>
        <w:t xml:space="preserve"> приобретение опыта самостоятельной музыкально деятельности</w:t>
      </w:r>
      <w:r>
        <w:rPr>
          <w:rFonts w:ascii="Liberation Serif" w:hAnsi="Liberation Serif" w:cs="Liberation Serif"/>
          <w:szCs w:val="28"/>
        </w:rPr>
        <w:t xml:space="preserve">.</w:t>
      </w:r>
      <w:r>
        <w:rPr>
          <w:rStyle w:val="966"/>
          <w:rFonts w:ascii="Liberation Serif" w:hAnsi="Liberation Serif" w:cs="Liberation Serif"/>
          <w:szCs w:val="28"/>
        </w:rPr>
      </w:r>
      <w:r>
        <w:rPr>
          <w:rStyle w:val="966"/>
          <w:rFonts w:ascii="Liberation Serif" w:hAnsi="Liberation Serif" w:cs="Liberation Serif"/>
        </w:rPr>
      </w:r>
    </w:p>
    <w:p>
      <w:pPr>
        <w:pStyle w:val="961"/>
        <w:numPr>
          <w:ilvl w:val="0"/>
          <w:numId w:val="40"/>
        </w:numPr>
        <w:jc w:val="both"/>
        <w:rPr>
          <w:rFonts w:ascii="Liberation Serif" w:hAnsi="Liberation Serif" w:cs="Liberation Serif"/>
        </w:rPr>
      </w:pPr>
      <w:r>
        <w:rPr>
          <w:rStyle w:val="966"/>
          <w:rFonts w:ascii="Liberation Serif" w:hAnsi="Liberation Serif" w:cs="Liberation Serif"/>
          <w:szCs w:val="28"/>
        </w:rPr>
        <w:t xml:space="preserve">ф</w:t>
      </w:r>
      <w:r>
        <w:rPr>
          <w:rFonts w:ascii="Liberation Serif" w:hAnsi="Liberation Serif" w:cs="Liberation Serif"/>
          <w:szCs w:val="28"/>
        </w:rPr>
        <w:t xml:space="preserve">ормирование простейших эстетических ориентиров и их использование в организации</w:t>
      </w:r>
      <w:r>
        <w:rPr>
          <w:rStyle w:val="966"/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</w:rPr>
      </w:r>
    </w:p>
    <w:p>
      <w:pPr>
        <w:pStyle w:val="961"/>
        <w:ind w:left="0" w:firstLine="0"/>
        <w:jc w:val="both"/>
        <w:rPr>
          <w:rStyle w:val="966"/>
          <w:rFonts w:ascii="Liberation Serif" w:hAnsi="Liberation Serif" w:cs="Liberation Serif"/>
        </w:rPr>
      </w:pPr>
      <w:r>
        <w:rPr>
          <w:rFonts w:ascii="Liberation Serif" w:hAnsi="Liberation Serif" w:cs="Liberation Serif"/>
          <w:szCs w:val="28"/>
        </w:rPr>
        <w:t xml:space="preserve">обыденной жизни и праздника.</w:t>
      </w:r>
      <w:r>
        <w:rPr>
          <w:rStyle w:val="966"/>
          <w:rFonts w:ascii="Liberation Serif" w:hAnsi="Liberation Serif" w:cs="Liberation Serif"/>
          <w:szCs w:val="28"/>
        </w:rPr>
      </w:r>
      <w:r>
        <w:rPr>
          <w:rStyle w:val="966"/>
          <w:rFonts w:ascii="Liberation Serif" w:hAnsi="Liberation Serif" w:cs="Liberation Serif"/>
        </w:rPr>
      </w:r>
    </w:p>
    <w:p>
      <w:pPr>
        <w:pStyle w:val="961"/>
        <w:numPr>
          <w:ilvl w:val="0"/>
          <w:numId w:val="40"/>
        </w:numPr>
        <w:jc w:val="both"/>
        <w:rPr>
          <w:rStyle w:val="966"/>
          <w:rFonts w:ascii="Liberation Serif" w:hAnsi="Liberation Serif" w:cs="Liberation Serif"/>
        </w:rPr>
      </w:pPr>
      <w:r>
        <w:rPr>
          <w:rStyle w:val="966"/>
          <w:rFonts w:ascii="Liberation Serif" w:hAnsi="Liberation Serif" w:cs="Liberation Serif"/>
          <w:szCs w:val="28"/>
        </w:rPr>
        <w:t xml:space="preserve">развитие восприятия, в том числе восприятия музыки, мыслительных процессов,</w:t>
      </w:r>
      <w:r>
        <w:rPr>
          <w:rFonts w:ascii="Liberation Serif" w:hAnsi="Liberation Serif" w:cs="Liberation Serif"/>
          <w:szCs w:val="28"/>
        </w:rPr>
      </w:r>
      <w:r>
        <w:rPr>
          <w:rStyle w:val="966"/>
          <w:rFonts w:ascii="Liberation Serif" w:hAnsi="Liberation Serif" w:cs="Liberation Serif"/>
        </w:rPr>
      </w:r>
    </w:p>
    <w:p>
      <w:pPr>
        <w:pStyle w:val="961"/>
        <w:ind w:left="0" w:firstLine="0"/>
        <w:jc w:val="both"/>
        <w:rPr>
          <w:rFonts w:ascii="Liberation Serif" w:hAnsi="Liberation Serif" w:cs="Liberation Serif"/>
        </w:rPr>
      </w:pPr>
      <w:r>
        <w:rPr>
          <w:rStyle w:val="966"/>
          <w:rFonts w:ascii="Liberation Serif" w:hAnsi="Liberation Serif" w:cs="Liberation Serif"/>
          <w:szCs w:val="28"/>
        </w:rPr>
        <w:t xml:space="preserve">певческого голоса, творческих способностей обучающихся.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3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bCs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33"/>
        <w:ind w:firstLine="708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Style w:val="966"/>
          <w:rFonts w:ascii="Liberation Serif" w:hAnsi="Liberation Serif" w:cs="Liberation Serif"/>
          <w:szCs w:val="28"/>
        </w:rPr>
        <w:t xml:space="preserve">«Музыка»-</w:t>
      </w:r>
      <w:r>
        <w:rPr>
          <w:rStyle w:val="966"/>
          <w:rFonts w:ascii="Liberation Serif" w:hAnsi="Liberation Serif" w:cs="Liberation Serif"/>
          <w:szCs w:val="28"/>
        </w:rPr>
        <w:t xml:space="preserve"> </w:t>
      </w:r>
      <w:r>
        <w:rPr>
          <w:rStyle w:val="966"/>
          <w:rFonts w:ascii="Liberation Serif" w:hAnsi="Liberation Serif" w:cs="Liberation Serif"/>
          <w:szCs w:val="28"/>
        </w:rPr>
        <w:t xml:space="preserve">учебный </w:t>
      </w:r>
      <w:r>
        <w:rPr>
          <w:rStyle w:val="966"/>
          <w:rFonts w:ascii="Liberation Serif" w:hAnsi="Liberation Serif" w:cs="Liberation Serif"/>
          <w:szCs w:val="28"/>
        </w:rPr>
        <w:t xml:space="preserve">предмет, предназначенный для формирования у обучающихся с умственной отсталостью элементарных знаний, умений и навыков в области музыкального искусства, развития их музыкальных способностей, мотивации к музыкальной деятельности</w:t>
      </w:r>
      <w:r>
        <w:rPr>
          <w:rFonts w:ascii="Liberation Serif" w:hAnsi="Liberation Serif" w:cs="Liberation Serif"/>
          <w:color w:val="000000"/>
          <w:szCs w:val="28"/>
        </w:rPr>
        <w:t xml:space="preserve">.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pStyle w:val="933"/>
        <w:ind w:firstLine="708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Коррекционная направленность учебного предмета «Музыка» об</w:t>
      </w:r>
      <w:r>
        <w:rPr>
          <w:rFonts w:ascii="Liberation Serif" w:hAnsi="Liberation Serif" w:cs="Liberation Serif"/>
        </w:rPr>
        <w:t xml:space="preserve">еспечивается композиционностъю, игровой </w:t>
      </w:r>
      <w:r>
        <w:rPr>
          <w:rFonts w:ascii="Liberation Serif" w:hAnsi="Liberation Serif" w:cs="Liberation Serif"/>
        </w:rPr>
        <w:t xml:space="preserve">направленностью, эмоциональной дополнительностью используемых методов. М</w:t>
      </w:r>
      <w:r>
        <w:rPr>
          <w:rFonts w:ascii="Liberation Serif" w:hAnsi="Liberation Serif" w:cs="Liberation Serif"/>
          <w:color w:val="000000"/>
        </w:rPr>
        <w:t xml:space="preserve">узыкально-образов</w:t>
      </w:r>
      <w:r>
        <w:rPr>
          <w:rFonts w:ascii="Liberation Serif" w:hAnsi="Liberation Serif" w:cs="Liberation Serif"/>
          <w:color w:val="000000"/>
        </w:rPr>
        <w:t xml:space="preserve">ательный процесс основан на принципе индивидуализации и дифференциации процесса музыкального воспитания, взаимосвязи обучения и воспитания, оптимистической перспективы, комплексности обучения, доступности, систематичности и последовательности, наглядности.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33"/>
        <w:ind w:firstLine="708"/>
        <w:jc w:val="both"/>
        <w:rPr>
          <w:rFonts w:ascii="Liberation Serif" w:hAnsi="Liberation Serif" w:eastAsia="Times New Roman" w:cs="Liberation Serif"/>
          <w:color w:val="333333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  <w:t xml:space="preserve">Изучение </w:t>
      </w:r>
      <w:r>
        <w:rPr>
          <w:rFonts w:ascii="Liberation Serif" w:hAnsi="Liberation Serif" w:eastAsia="Times New Roman" w:cs="Liberation Serif"/>
          <w:lang w:eastAsia="ru-RU"/>
        </w:rPr>
        <w:t xml:space="preserve">музыки, расширение</w:t>
      </w:r>
      <w:r>
        <w:rPr>
          <w:rFonts w:ascii="Liberation Serif" w:hAnsi="Liberation Serif" w:eastAsia="Times New Roman" w:cs="Liberation Serif"/>
          <w:lang w:eastAsia="ru-RU"/>
        </w:rPr>
        <w:t xml:space="preserve"> м</w:t>
      </w:r>
      <w:r>
        <w:rPr>
          <w:rFonts w:ascii="Liberation Serif" w:hAnsi="Liberation Serif" w:eastAsia="Times New Roman" w:cs="Liberation Serif"/>
          <w:lang w:eastAsia="ru-RU"/>
        </w:rPr>
        <w:t xml:space="preserve">узыкального</w:t>
      </w:r>
      <w:r>
        <w:rPr>
          <w:rFonts w:ascii="Liberation Serif" w:hAnsi="Liberation Serif" w:eastAsia="Times New Roman" w:cs="Liberation Seri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lang w:eastAsia="ru-RU"/>
        </w:rPr>
        <w:t xml:space="preserve">кругозора позволяет </w:t>
      </w:r>
      <w:r>
        <w:rPr>
          <w:rFonts w:ascii="Liberation Serif" w:hAnsi="Liberation Serif" w:eastAsia="Times New Roman" w:cs="Liberation Serif"/>
          <w:lang w:eastAsia="ru-RU"/>
        </w:rPr>
        <w:t xml:space="preserve">преодолеть характерный для </w:t>
      </w:r>
      <w:r>
        <w:rPr>
          <w:rFonts w:ascii="Liberation Serif" w:hAnsi="Liberation Serif" w:eastAsia="Times New Roman" w:cs="Liberation Serif"/>
          <w:lang w:eastAsia="ru-RU"/>
        </w:rPr>
        <w:t xml:space="preserve">учащихся</w:t>
      </w:r>
      <w:r>
        <w:rPr>
          <w:rFonts w:ascii="Liberation Serif" w:hAnsi="Liberation Serif" w:eastAsia="Times New Roman" w:cs="Liberation Seri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lang w:eastAsia="ru-RU"/>
        </w:rPr>
        <w:t xml:space="preserve">данной </w:t>
      </w:r>
      <w:r>
        <w:rPr>
          <w:rFonts w:ascii="Liberation Serif" w:hAnsi="Liberation Serif" w:eastAsia="Times New Roman" w:cs="Liberation Serif"/>
          <w:lang w:eastAsia="ru-RU"/>
        </w:rPr>
        <w:t xml:space="preserve">категории</w:t>
      </w:r>
      <w:r>
        <w:rPr>
          <w:rFonts w:ascii="Liberation Serif" w:hAnsi="Liberation Serif" w:eastAsia="Times New Roman" w:cs="Liberation Seri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lang w:eastAsia="ru-RU"/>
        </w:rPr>
        <w:t xml:space="preserve">негативизм, </w:t>
      </w:r>
      <w:r>
        <w:rPr>
          <w:rFonts w:ascii="Liberation Serif" w:hAnsi="Liberation Serif" w:eastAsia="Times New Roman" w:cs="Liberation Serif"/>
          <w:lang w:eastAsia="ru-RU"/>
        </w:rPr>
        <w:t xml:space="preserve">стереотипность, приблизить их к знаниям о культуре, истории, к </w:t>
      </w:r>
      <w:r>
        <w:rPr>
          <w:rFonts w:ascii="Liberation Serif" w:hAnsi="Liberation Serif" w:eastAsia="Times New Roman" w:cs="Liberation Serif"/>
          <w:lang w:eastAsia="ru-RU"/>
        </w:rPr>
        <w:t xml:space="preserve">освоению </w:t>
      </w:r>
      <w:r>
        <w:rPr>
          <w:rFonts w:ascii="Liberation Serif" w:hAnsi="Liberation Serif" w:eastAsia="Times New Roman" w:cs="Liberation Serif"/>
          <w:lang w:eastAsia="ru-RU"/>
        </w:rPr>
        <w:t xml:space="preserve">нравственных норм социального </w:t>
      </w:r>
      <w:r>
        <w:rPr>
          <w:rFonts w:ascii="Liberation Serif" w:hAnsi="Liberation Serif" w:eastAsia="Times New Roman" w:cs="Liberation Serif"/>
          <w:lang w:eastAsia="ru-RU"/>
        </w:rPr>
        <w:t xml:space="preserve">поведения на образцах доступных музыкальных</w:t>
      </w:r>
      <w:r>
        <w:rPr>
          <w:rFonts w:ascii="Liberation Serif" w:hAnsi="Liberation Serif" w:eastAsia="Times New Roman" w:cs="Liberation Serif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lang w:eastAsia="ru-RU"/>
        </w:rPr>
        <w:t xml:space="preserve">жанров. </w:t>
      </w:r>
      <w:r>
        <w:rPr>
          <w:rFonts w:ascii="Liberation Serif" w:hAnsi="Liberation Serif" w:eastAsia="Times New Roman" w:cs="Liberation Serif"/>
          <w:color w:val="333333"/>
          <w:lang w:eastAsia="ru-RU"/>
        </w:rPr>
        <w:t xml:space="preserve">Музыкальное обучение способствует коррекции эмоционально-волевой сферы учащихся, снятию напряжения, снижению нервной нагрузки, а в некоторых случаях – коррекции речи, особенно для детей, которые заикаются.</w:t>
      </w:r>
      <w:r>
        <w:rPr>
          <w:rFonts w:ascii="Liberation Serif" w:hAnsi="Liberation Serif" w:eastAsia="Times New Roman" w:cs="Liberation Serif"/>
          <w:color w:val="333333"/>
          <w:lang w:eastAsia="ru-RU"/>
        </w:rPr>
      </w:r>
      <w:r>
        <w:rPr>
          <w:rFonts w:ascii="Liberation Serif" w:hAnsi="Liberation Serif" w:eastAsia="Times New Roman" w:cs="Liberation Serif"/>
          <w:color w:val="333333"/>
          <w:lang w:eastAsia="ru-RU"/>
        </w:rPr>
      </w:r>
    </w:p>
    <w:p>
      <w:pPr>
        <w:pStyle w:val="933"/>
        <w:jc w:val="both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  <w:t xml:space="preserve">            В содержание программы входит овладение обучающимися с умственной отсталостью (интеллектуальными нарушениями) в доступной для них форме и объеме следующими видами музыкальной деяте</w:t>
      </w:r>
      <w:r>
        <w:rPr>
          <w:rFonts w:ascii="Liberation Serif" w:hAnsi="Liberation Serif" w:eastAsia="Times New Roman" w:cs="Liberation Serif"/>
          <w:lang w:eastAsia="ru-RU"/>
        </w:rPr>
        <w:t xml:space="preserve">льности: восприятие музыки, элементы музыкальной грамоты. Содержание программного материала уроков состоит из элементарного теоретического материала, доступных видов музыкальной деятельности, музыкальных произведений для слушания и исполнения, вокальных уп</w:t>
      </w:r>
      <w:r>
        <w:rPr>
          <w:rFonts w:ascii="Liberation Serif" w:hAnsi="Liberation Serif" w:eastAsia="Times New Roman" w:cs="Liberation Serif"/>
          <w:lang w:eastAsia="ru-RU"/>
        </w:rPr>
        <w:t xml:space="preserve">ражнений.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pStyle w:val="933"/>
        <w:ind w:firstLine="708"/>
        <w:jc w:val="both"/>
        <w:rPr>
          <w:rFonts w:ascii="Liberation Serif" w:hAnsi="Liberation Serif" w:eastAsia="Times New Roman" w:cs="Liberation Serif"/>
          <w:bCs/>
          <w:iCs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  <w:t xml:space="preserve">Особое внимание отводится беседам нравственно-этического характера с активным диалогическим участием школьников (элементами дискуссии), целью которых является </w:t>
      </w:r>
      <w:r>
        <w:rPr>
          <w:rFonts w:ascii="Liberation Serif" w:hAnsi="Liberation Serif" w:eastAsia="Times New Roman" w:cs="Liberation Serif"/>
          <w:bCs/>
          <w:iCs/>
          <w:lang w:eastAsia="ru-RU"/>
        </w:rPr>
        <w:t xml:space="preserve">не освоение знаний и умений, а развитие личностной, эмоционально-волевой сферы подростка с нарушением интеллекта.</w:t>
      </w:r>
      <w:r>
        <w:rPr>
          <w:rFonts w:ascii="Liberation Serif" w:hAnsi="Liberation Serif" w:eastAsia="Times New Roman" w:cs="Liberation Serif"/>
          <w:bCs/>
          <w:iCs/>
          <w:lang w:eastAsia="ru-RU"/>
        </w:rPr>
      </w:r>
      <w:r>
        <w:rPr>
          <w:rFonts w:ascii="Liberation Serif" w:hAnsi="Liberation Serif" w:eastAsia="Times New Roman" w:cs="Liberation Serif"/>
          <w:bCs/>
          <w:iCs/>
          <w:lang w:eastAsia="ru-RU"/>
        </w:rPr>
      </w:r>
    </w:p>
    <w:p>
      <w:pPr>
        <w:pStyle w:val="933"/>
        <w:jc w:val="both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bCs/>
          <w:iCs/>
          <w:lang w:eastAsia="ru-RU"/>
        </w:rPr>
        <w:t xml:space="preserve"> </w:t>
        <w:tab/>
      </w:r>
      <w:r>
        <w:rPr>
          <w:rFonts w:ascii="Liberation Serif" w:hAnsi="Liberation Serif" w:eastAsia="Times New Roman" w:cs="Liberation Serif"/>
          <w:lang w:eastAsia="ru-RU"/>
        </w:rPr>
        <w:t xml:space="preserve">На уроках осуществляются межпредметные связи: ИЗО, история, география, литература.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pStyle w:val="933"/>
        <w:jc w:val="both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color w:val="333333"/>
          <w:lang w:eastAsia="ru-RU"/>
        </w:rPr>
        <w:t xml:space="preserve"> </w:t>
        <w:tab/>
      </w:r>
      <w:r>
        <w:rPr>
          <w:rFonts w:ascii="Liberation Serif" w:hAnsi="Liberation Serif" w:eastAsia="Times New Roman" w:cs="Liberation Serif"/>
          <w:lang w:eastAsia="ru-RU"/>
        </w:rPr>
        <w:t xml:space="preserve">Оценка </w:t>
      </w:r>
      <w:r>
        <w:rPr>
          <w:rFonts w:ascii="Liberation Serif" w:hAnsi="Liberation Serif" w:eastAsia="Times New Roman" w:cs="Liberation Serif"/>
          <w:lang w:eastAsia="ru-RU"/>
        </w:rPr>
        <w:t xml:space="preserve">по  предмету  «Музыка» учитывает  индивидуальный,  уровень  интеллектуального,  психического  и  музыкального  развития  школьника  с  ОВЗ, интенсивность  его  формирования  музыкально-слуховых  представлений, практических умений и навыков.</w:t>
      </w:r>
      <w:r>
        <w:rPr>
          <w:rFonts w:ascii="Liberation Serif" w:hAnsi="Liberation Serif" w:eastAsia="Times New Roman" w:cs="Liberation Serif"/>
          <w:lang w:eastAsia="ru-RU"/>
        </w:rPr>
        <w:t xml:space="preserve"> </w:t>
      </w:r>
      <w:r>
        <w:rPr>
          <w:rFonts w:ascii="Liberation Serif" w:hAnsi="Liberation Serif" w:cs="Liberation Serif"/>
          <w:shd w:val="clear" w:color="auto" w:fill="ffffff"/>
        </w:rPr>
        <w:t xml:space="preserve">Поводом для отрицательной оценки действий учащегос</w:t>
      </w:r>
      <w:r>
        <w:rPr>
          <w:rFonts w:ascii="Liberation Serif" w:hAnsi="Liberation Serif" w:cs="Liberation Serif"/>
          <w:shd w:val="clear" w:color="auto" w:fill="ffffff"/>
        </w:rPr>
        <w:t xml:space="preserve">я не могут служить отсутствие ярко выраженного интереса к музыкальным занятиям и эмоционального отклика на музыку, бедность речевых характеристик исполняемой музыки, нарушение координации между слухом и голосом, слухом и моторно-двигательными проявлениями.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pStyle w:val="929"/>
        <w:ind w:firstLine="708"/>
        <w:shd w:val="clear" w:color="auto" w:fill="ffffff"/>
        <w:widowControl/>
        <w:rPr>
          <w:rFonts w:ascii="Liberation Serif" w:hAnsi="Liberation Serif" w:cs="Liberation Serif"/>
          <w:shd w:val="clear" w:color="auto" w:fill="ffffff"/>
        </w:rPr>
      </w:pPr>
      <w:r>
        <w:rPr>
          <w:rFonts w:ascii="Liberation Serif" w:hAnsi="Liberation Serif" w:cs="Liberation Serif"/>
          <w:shd w:val="clear" w:color="auto" w:fill="ffffff"/>
        </w:rPr>
        <w:t xml:space="preserve">В качестве форм контроля могут использоваться творческие задания, анализ музыкальных произведений</w:t>
      </w:r>
      <w:r>
        <w:rPr>
          <w:rFonts w:ascii="Liberation Serif" w:hAnsi="Liberation Serif" w:cs="Liberation Serif"/>
          <w:shd w:val="clear" w:color="auto" w:fill="ffffff"/>
        </w:rPr>
        <w:t xml:space="preserve">, музыкальные викторины.</w:t>
      </w:r>
      <w:r>
        <w:rPr>
          <w:rFonts w:ascii="Liberation Serif" w:hAnsi="Liberation Serif" w:cs="Liberation Serif"/>
          <w:shd w:val="clear" w:color="auto" w:fill="ffffff"/>
        </w:rPr>
      </w:r>
      <w:r>
        <w:rPr>
          <w:rFonts w:ascii="Liberation Serif" w:hAnsi="Liberation Serif" w:cs="Liberation Serif"/>
          <w:shd w:val="clear" w:color="auto" w:fill="ffffff"/>
        </w:rPr>
      </w:r>
    </w:p>
    <w:p>
      <w:pPr>
        <w:pStyle w:val="929"/>
        <w:ind w:firstLine="696"/>
        <w:jc w:val="both"/>
        <w:rPr>
          <w:rStyle w:val="967"/>
          <w:rFonts w:ascii="Liberation Serif" w:hAnsi="Liberation Serif" w:cs="Liberation Serif"/>
          <w:b w:val="0"/>
          <w:shd w:val="clear" w:color="auto" w:fill="ffffff"/>
        </w:rPr>
      </w:pPr>
      <w:r>
        <w:rPr>
          <w:rFonts w:ascii="Liberation Serif" w:hAnsi="Liberation Serif" w:cs="Liberation Serif"/>
        </w:rPr>
        <w:t xml:space="preserve"> </w:t>
      </w:r>
      <w:r>
        <w:rPr>
          <w:rStyle w:val="967"/>
          <w:rFonts w:ascii="Liberation Serif" w:hAnsi="Liberation Serif" w:cs="Liberation Serif"/>
          <w:b w:val="0"/>
          <w:shd w:val="clear" w:color="auto" w:fill="ffffff"/>
        </w:rPr>
        <w:t xml:space="preserve">Содержание РПУП обеспечивает достижение планируемых результатов Рабочей программы воспитания. </w:t>
      </w:r>
      <w:r>
        <w:rPr>
          <w:rStyle w:val="967"/>
          <w:rFonts w:ascii="Liberation Serif" w:hAnsi="Liberation Serif" w:cs="Liberation Serif"/>
          <w:b w:val="0"/>
          <w:shd w:val="clear" w:color="auto" w:fill="ffffff"/>
        </w:rPr>
      </w:r>
      <w:r>
        <w:rPr>
          <w:rStyle w:val="967"/>
          <w:rFonts w:ascii="Liberation Serif" w:hAnsi="Liberation Serif" w:cs="Liberation Serif"/>
          <w:b w:val="0"/>
          <w:shd w:val="clear" w:color="auto" w:fill="ffffff"/>
        </w:rPr>
      </w:r>
    </w:p>
    <w:p>
      <w:pPr>
        <w:pStyle w:val="929"/>
        <w:ind w:firstLine="696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Calibri" w:cs="Liberation Serif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numPr>
          <w:ilvl w:val="0"/>
          <w:numId w:val="37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Calibri" w:cs="Liberation Serif"/>
          <w:b/>
        </w:rPr>
        <w:t xml:space="preserve">гражданское воспитание</w:t>
      </w:r>
      <w:r>
        <w:rPr>
          <w:rFonts w:ascii="Liberation Serif" w:hAnsi="Liberation Serif" w:eastAsia="Calibri" w:cs="Liberation Serif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29"/>
        <w:numPr>
          <w:ilvl w:val="0"/>
          <w:numId w:val="37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воспитание</w:t>
      </w:r>
      <w:r>
        <w:rPr>
          <w:rFonts w:ascii="Liberation Serif" w:hAnsi="Liberation Serif" w:eastAsia="Calibri" w:cs="Liberation Serif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29"/>
        <w:numPr>
          <w:ilvl w:val="0"/>
          <w:numId w:val="37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</w:rPr>
        <w:t xml:space="preserve"> </w:t>
      </w:r>
      <w:r>
        <w:rPr>
          <w:rFonts w:ascii="Liberation Serif" w:hAnsi="Liberation Serif" w:eastAsia="Calibri" w:cs="Liberation Serif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29"/>
        <w:numPr>
          <w:ilvl w:val="0"/>
          <w:numId w:val="37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эстетическое воспитание</w:t>
      </w:r>
      <w:r>
        <w:rPr>
          <w:rFonts w:ascii="Liberation Serif" w:hAnsi="Liberation Serif" w:eastAsia="Calibri" w:cs="Liberation Serif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29"/>
        <w:numPr>
          <w:ilvl w:val="0"/>
          <w:numId w:val="37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экологическое воспитание:</w:t>
      </w:r>
      <w:r>
        <w:rPr>
          <w:rFonts w:ascii="Liberation Serif" w:hAnsi="Liberation Serif" w:eastAsia="Calibri" w:cs="Liberation Serif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29"/>
        <w:numPr>
          <w:ilvl w:val="0"/>
          <w:numId w:val="37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</w:rPr>
        <w:t xml:space="preserve">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29"/>
        <w:numPr>
          <w:ilvl w:val="0"/>
          <w:numId w:val="37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трудовое воспитание</w:t>
      </w:r>
      <w:r>
        <w:rPr>
          <w:rFonts w:ascii="Liberation Serif" w:hAnsi="Liberation Serif" w:eastAsia="Calibri" w:cs="Liberation Serif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29"/>
        <w:numPr>
          <w:ilvl w:val="0"/>
          <w:numId w:val="37"/>
        </w:numPr>
        <w:ind w:left="0" w:firstLine="709"/>
        <w:jc w:val="both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физическое воспитание</w:t>
      </w:r>
      <w:r>
        <w:rPr>
          <w:rFonts w:ascii="Liberation Serif" w:hAnsi="Liberation Serif" w:eastAsia="Calibri" w:cs="Liberation Serif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29"/>
        <w:numPr>
          <w:ilvl w:val="0"/>
          <w:numId w:val="37"/>
        </w:numPr>
        <w:contextualSpacing/>
        <w:ind w:left="0" w:right="-1" w:firstLine="709"/>
        <w:jc w:val="both"/>
        <w:tabs>
          <w:tab w:val="left" w:pos="851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Calibri" w:cs="Liberation Serif"/>
          <w:b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29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</w:t>
      </w:r>
      <w:r>
        <w:rPr>
          <w:rFonts w:ascii="Liberation Serif" w:hAnsi="Liberation Serif" w:cs="Liberation Serif"/>
          <w:bCs/>
          <w:iCs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jc w:val="both"/>
        <w:rPr>
          <w:rFonts w:ascii="Liberation Serif" w:hAnsi="Liberation Serif" w:cs="Liberation Serif"/>
          <w:bCs/>
          <w:iCs/>
        </w:rPr>
      </w:pPr>
      <w:r>
        <w:rPr>
          <w:rFonts w:ascii="Liberation Serif" w:hAnsi="Liberation Serif" w:cs="Liberation Serif"/>
        </w:rPr>
        <w:t xml:space="preserve"> </w:t>
        <w:tab/>
      </w:r>
      <w:r>
        <w:rPr>
          <w:rFonts w:ascii="Liberation Serif" w:hAnsi="Liberation Serif" w:cs="Liberation Serif"/>
          <w:bCs/>
          <w:iCs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</w:rPr>
      </w:r>
      <w:r>
        <w:rPr>
          <w:rFonts w:ascii="Liberation Serif" w:hAnsi="Liberation Serif" w:cs="Liberation Serif"/>
          <w:bCs/>
          <w:iCs/>
        </w:rPr>
      </w:r>
    </w:p>
    <w:p>
      <w:pPr>
        <w:pStyle w:val="929"/>
        <w:numPr>
          <w:ilvl w:val="0"/>
          <w:numId w:val="38"/>
        </w:numPr>
        <w:contextualSpacing/>
        <w:ind w:left="0" w:firstLine="0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numPr>
          <w:ilvl w:val="0"/>
          <w:numId w:val="38"/>
        </w:numPr>
        <w:contextualSpacing/>
        <w:ind w:left="0" w:firstLine="0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numPr>
          <w:ilvl w:val="0"/>
          <w:numId w:val="38"/>
        </w:numPr>
        <w:contextualSpacing/>
        <w:ind w:left="0" w:firstLine="0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привлечение вни</w:t>
      </w:r>
      <w:r>
        <w:rPr>
          <w:rFonts w:ascii="Liberation Serif" w:hAnsi="Liberation Serif" w:cs="Liberation Serif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numPr>
          <w:ilvl w:val="0"/>
          <w:numId w:val="38"/>
        </w:numPr>
        <w:contextualSpacing/>
        <w:ind w:left="0" w:firstLine="0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numPr>
          <w:ilvl w:val="0"/>
          <w:numId w:val="38"/>
        </w:numPr>
        <w:contextualSpacing/>
        <w:ind w:left="0" w:firstLine="0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numPr>
          <w:ilvl w:val="0"/>
          <w:numId w:val="38"/>
        </w:numPr>
        <w:contextualSpacing/>
        <w:ind w:left="0" w:firstLine="0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numPr>
          <w:ilvl w:val="0"/>
          <w:numId w:val="38"/>
        </w:numPr>
        <w:contextualSpacing/>
        <w:ind w:left="0" w:firstLine="0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contextualSpacing/>
        <w:jc w:val="both"/>
        <w:tabs>
          <w:tab w:val="left" w:pos="5625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bCs/>
        </w:rPr>
        <w:tab/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29"/>
        <w:contextualSpacing/>
        <w:ind w:right="-1" w:firstLine="709"/>
        <w:jc w:val="both"/>
        <w:tabs>
          <w:tab w:val="left" w:pos="3133" w:leader="none"/>
        </w:tabs>
        <w:rPr>
          <w:rFonts w:ascii="Liberation Serif" w:hAnsi="Liberation Serif" w:eastAsia="TimesNewRomanPSMT" w:cs="Liberation Serif"/>
        </w:rPr>
      </w:pPr>
      <w:r>
        <w:rPr>
          <w:rFonts w:ascii="Liberation Serif" w:hAnsi="Liberation Serif" w:eastAsia="TimesNewRomanPSMT" w:cs="Liberation Serif"/>
        </w:rPr>
        <w:t xml:space="preserve">В УКП «РДБ»</w:t>
      </w:r>
      <w:r>
        <w:rPr>
          <w:rFonts w:ascii="Liberation Serif" w:hAnsi="Liberation Serif" w:eastAsia="TimesNewRomanPSMT" w:cs="Liberation Serif"/>
          <w:color w:val="ff0000"/>
        </w:rPr>
        <w:t xml:space="preserve"> </w:t>
      </w:r>
      <w:r>
        <w:rPr>
          <w:rFonts w:ascii="Liberation Serif" w:hAnsi="Liberation Serif" w:eastAsia="TimesNewRomanPSMT" w:cs="Liberation Serif"/>
        </w:rPr>
        <w:t xml:space="preserve">реализация рабочей программы у</w:t>
      </w:r>
      <w:r>
        <w:rPr>
          <w:rFonts w:ascii="Liberation Serif" w:hAnsi="Liberation Serif" w:eastAsia="TimesNewRomanPSMT" w:cs="Liberation Serif"/>
        </w:rPr>
        <w:t xml:space="preserve">ч</w:t>
      </w:r>
      <w:r>
        <w:rPr>
          <w:rFonts w:ascii="Liberation Serif" w:hAnsi="Liberation Serif" w:eastAsia="TimesNewRomanPSMT" w:cs="Liberation Serif"/>
        </w:rPr>
        <w:t xml:space="preserve">ебного предмета </w:t>
      </w:r>
      <w:r>
        <w:rPr>
          <w:rFonts w:ascii="Liberation Serif" w:hAnsi="Liberation Serif" w:cs="Liberation Serif"/>
        </w:rPr>
        <w:t xml:space="preserve">«Музыка» </w:t>
      </w:r>
      <w:r>
        <w:rPr>
          <w:rFonts w:ascii="Liberation Serif" w:hAnsi="Liberation Serif" w:eastAsia="TimesNewRomanPSMT" w:cs="Liberation Serif"/>
        </w:rPr>
        <w:t xml:space="preserve">     </w:t>
      </w:r>
      <w:r>
        <w:rPr>
          <w:rFonts w:ascii="Liberation Serif" w:hAnsi="Liberation Serif" w:eastAsia="TimesNewRomanPSMT" w:cs="Liberation Serif"/>
        </w:rPr>
        <w:t xml:space="preserve">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</w:rPr>
      </w:r>
      <w:r>
        <w:rPr>
          <w:rFonts w:ascii="Liberation Serif" w:hAnsi="Liberation Serif" w:eastAsia="TimesNewRomanPSMT" w:cs="Liberation Serif"/>
        </w:rPr>
      </w:r>
    </w:p>
    <w:p>
      <w:pPr>
        <w:pStyle w:val="929"/>
        <w:contextualSpacing/>
        <w:ind w:right="-1" w:firstLine="709"/>
        <w:jc w:val="both"/>
        <w:tabs>
          <w:tab w:val="left" w:pos="3133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29"/>
        <w:contextualSpacing/>
        <w:ind w:right="-1" w:firstLine="709"/>
        <w:jc w:val="both"/>
        <w:tabs>
          <w:tab w:val="left" w:pos="3133" w:leader="none"/>
        </w:tabs>
        <w:rPr>
          <w:rFonts w:ascii="Liberation Serif" w:hAnsi="Liberation Serif" w:eastAsia="Calibri" w:cs="Liberation Serif"/>
          <w:b/>
          <w:color w:val="ff0000"/>
          <w:u w:val="single"/>
        </w:rPr>
      </w:pPr>
      <w:r>
        <w:rPr>
          <w:rFonts w:ascii="Liberation Serif" w:hAnsi="Liberation Serif" w:eastAsia="TimesNewRomanPSMT" w:cs="Liberation Serif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</w:t>
      </w:r>
      <w:r>
        <w:rPr>
          <w:rFonts w:ascii="Liberation Serif" w:hAnsi="Liberation Serif" w:eastAsia="TimesNewRomanPSMT" w:cs="Liberation Serif"/>
        </w:rPr>
        <w:t xml:space="preserve">А</w:t>
      </w:r>
      <w:r>
        <w:rPr>
          <w:rFonts w:ascii="Liberation Serif" w:hAnsi="Liberation Serif" w:eastAsia="TimesNewRomanPSMT" w:cs="Liberation Serif"/>
        </w:rPr>
        <w:t xml:space="preserve">ООП непосредственно по месту лечения.</w:t>
      </w:r>
      <w:r>
        <w:rPr>
          <w:rFonts w:ascii="Liberation Serif" w:hAnsi="Liberation Serif" w:eastAsia="Calibri" w:cs="Liberation Serif"/>
          <w:b/>
          <w:color w:val="ff0000"/>
          <w:u w:val="single"/>
        </w:rPr>
      </w:r>
      <w:r>
        <w:rPr>
          <w:rFonts w:ascii="Liberation Serif" w:hAnsi="Liberation Serif" w:eastAsia="Calibri" w:cs="Liberation Serif"/>
          <w:b/>
          <w:color w:val="ff0000"/>
          <w:u w:val="single"/>
        </w:rPr>
      </w:r>
    </w:p>
    <w:p>
      <w:pPr>
        <w:pStyle w:val="929"/>
        <w:contextualSpacing/>
        <w:ind w:firstLine="567"/>
        <w:jc w:val="both"/>
        <w:rPr>
          <w:rFonts w:ascii="Liberation Serif" w:hAnsi="Liberation Serif" w:cs="Liberation Serif"/>
          <w:color w:val="ff0000"/>
        </w:rPr>
      </w:pPr>
      <w:r>
        <w:rPr>
          <w:rFonts w:ascii="Liberation Serif" w:hAnsi="Liberation Serif" w:cs="Liberation Serif"/>
        </w:rPr>
        <w:t xml:space="preserve">  Продолжительность учебного года </w:t>
      </w:r>
      <w:r>
        <w:rPr>
          <w:rFonts w:ascii="Liberation Serif" w:hAnsi="Liberation Serif" w:cs="Liberation Serif"/>
        </w:rPr>
        <w:t xml:space="preserve">в 5 классе</w:t>
      </w:r>
      <w:r>
        <w:rPr>
          <w:rFonts w:ascii="Liberation Serif" w:hAnsi="Liberation Serif" w:cs="Liberation Serif"/>
        </w:rPr>
        <w:t xml:space="preserve"> составляет 34 учебные недели.</w:t>
      </w:r>
      <w:r>
        <w:rPr>
          <w:rFonts w:ascii="Liberation Serif" w:hAnsi="Liberation Serif" w:cs="Liberation Serif"/>
          <w:color w:val="ff0000"/>
        </w:rPr>
      </w:r>
      <w:r>
        <w:rPr>
          <w:rFonts w:ascii="Liberation Serif" w:hAnsi="Liberation Serif" w:cs="Liberation Serif"/>
          <w:color w:val="ff0000"/>
        </w:rPr>
      </w:r>
    </w:p>
    <w:p>
      <w:pPr>
        <w:pStyle w:val="929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     </w:t>
      </w:r>
      <w:r>
        <w:rPr>
          <w:rFonts w:ascii="Liberation Serif" w:hAnsi="Liberation Serif" w:cs="Liberation Serif"/>
        </w:rPr>
        <w:t xml:space="preserve">Форма организации учебной работы –</w:t>
      </w:r>
      <w:r>
        <w:rPr>
          <w:rFonts w:ascii="Liberation Serif" w:hAnsi="Liberation Serif" w:cs="Liberation Serif"/>
        </w:rPr>
        <w:t xml:space="preserve"> очная.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contextualSpacing/>
        <w:ind w:firstLine="567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Описание места учебного предмета в учебном плане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29"/>
        <w:contextualSpacing/>
        <w:ind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Учебный предмет «Музыка» как часть предметной области «Искусство» изучаетс</w:t>
      </w:r>
      <w:r>
        <w:rPr>
          <w:rFonts w:ascii="Liberation Serif" w:hAnsi="Liberation Serif" w:cs="Liberation Serif"/>
        </w:rPr>
        <w:t xml:space="preserve">я </w:t>
      </w:r>
      <w:r>
        <w:rPr>
          <w:rFonts w:ascii="Liberation Serif" w:hAnsi="Liberation Serif" w:cs="Liberation Serif"/>
        </w:rPr>
        <w:t xml:space="preserve">на уровне основного общего образования в качестве обязательного предмета в </w:t>
      </w:r>
      <w:r>
        <w:rPr>
          <w:rFonts w:ascii="Liberation Serif" w:hAnsi="Liberation Serif" w:cs="Liberation Serif"/>
        </w:rPr>
        <w:t xml:space="preserve">5 классе.</w:t>
      </w:r>
      <w:r>
        <w:rPr>
          <w:rFonts w:ascii="Liberation Serif" w:hAnsi="Liberation Serif" w:cs="Liberation Serif"/>
          <w:color w:val="c00000"/>
        </w:rPr>
        <w:t xml:space="preserve"> </w:t>
      </w:r>
      <w:r>
        <w:rPr>
          <w:rFonts w:ascii="Liberation Serif" w:hAnsi="Liberation Serif" w:cs="Liberation Serif"/>
        </w:rPr>
        <w:t xml:space="preserve">Недельное количество часов, отводимое на изучение учебного предмета, определяется</w:t>
      </w:r>
      <w:r>
        <w:rPr>
          <w:rFonts w:ascii="Liberation Serif" w:hAnsi="Liberation Serif" w:cs="Liberation Serif"/>
        </w:rPr>
        <w:t xml:space="preserve"> учебным планом УКП «РДБ».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contextualSpacing/>
        <w:ind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Общее количество учебных часов на изучение учебного предмета «Музыка» в 5 классах составляет </w:t>
      </w:r>
      <w:r>
        <w:rPr>
          <w:rFonts w:ascii="Liberation Serif" w:hAnsi="Liberation Serif" w:cs="Liberation Serif"/>
        </w:rPr>
        <w:t xml:space="preserve">8,5</w:t>
      </w:r>
      <w:r>
        <w:rPr>
          <w:rFonts w:ascii="Liberation Serif" w:hAnsi="Liberation Serif" w:cs="Liberation Serif"/>
        </w:rPr>
        <w:t xml:space="preserve"> часа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при групповой форме</w:t>
      </w:r>
      <w:r>
        <w:rPr>
          <w:rFonts w:ascii="Liberation Serif" w:hAnsi="Liberation Serif" w:cs="Liberation Serif"/>
        </w:rPr>
        <w:t xml:space="preserve"> организации</w:t>
      </w:r>
      <w:r>
        <w:rPr>
          <w:rFonts w:ascii="Liberation Serif" w:hAnsi="Liberation Serif" w:cs="Liberation Serif"/>
        </w:rPr>
        <w:t xml:space="preserve"> обучения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ind w:left="567" w:firstLine="567"/>
        <w:jc w:val="both"/>
        <w:spacing w:line="276" w:lineRule="auto"/>
        <w:rPr>
          <w:rFonts w:ascii="Liberation Serif" w:hAnsi="Liberation Serif" w:eastAsia="Calibri" w:cs="Liberation Serif"/>
          <w:b/>
        </w:rPr>
      </w:pPr>
      <w:r>
        <w:rPr>
          <w:rFonts w:ascii="Liberation Serif" w:hAnsi="Liberation Serif" w:cs="Liberation Serif"/>
        </w:rPr>
        <w:t xml:space="preserve">Распре</w:t>
      </w:r>
      <w:r>
        <w:rPr>
          <w:rFonts w:ascii="Liberation Serif" w:hAnsi="Liberation Serif" w:cs="Liberation Serif"/>
        </w:rPr>
        <w:t xml:space="preserve">деление учебных часов </w:t>
      </w:r>
      <w:r>
        <w:rPr>
          <w:rFonts w:ascii="Liberation Serif" w:hAnsi="Liberation Serif" w:cs="Liberation Serif"/>
        </w:rPr>
        <w:t xml:space="preserve">:</w:t>
      </w:r>
      <w:r>
        <w:rPr>
          <w:rFonts w:ascii="Liberation Serif" w:hAnsi="Liberation Serif" w:eastAsia="Calibri" w:cs="Liberation Serif"/>
          <w:b/>
        </w:rPr>
      </w:r>
      <w:r>
        <w:rPr>
          <w:rFonts w:ascii="Liberation Serif" w:hAnsi="Liberation Serif" w:eastAsia="Calibri" w:cs="Liberation Serif"/>
          <w:b/>
        </w:rPr>
      </w:r>
    </w:p>
    <w:tbl>
      <w:tblPr>
        <w:tblW w:w="10214" w:type="dxa"/>
        <w:tblInd w:w="-244" w:type="dxa"/>
        <w:tblLayout w:type="fixed"/>
        <w:tblCellMar>
          <w:left w:w="40" w:type="dxa"/>
          <w:top w:w="0" w:type="dxa"/>
          <w:right w:w="40" w:type="dxa"/>
          <w:bottom w:w="0" w:type="dxa"/>
        </w:tblCellMar>
        <w:tblLook w:val="04A0" w:firstRow="1" w:lastRow="0" w:firstColumn="1" w:lastColumn="0" w:noHBand="0" w:noVBand="1"/>
      </w:tblPr>
      <w:tblGrid>
        <w:gridCol w:w="2520"/>
        <w:gridCol w:w="2255"/>
        <w:gridCol w:w="2521"/>
        <w:gridCol w:w="2918"/>
      </w:tblGrid>
      <w:tr>
        <w:tblPrEx/>
        <w:trPr>
          <w:trHeight w:val="722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520" w:type="dxa"/>
            <w:vAlign w:val="top"/>
            <w:textDirection w:val="lrTb"/>
            <w:noWrap w:val="false"/>
          </w:tcPr>
          <w:p>
            <w:pPr>
              <w:pStyle w:val="929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lang w:eastAsia="ru-RU"/>
              </w:rPr>
            </w:pPr>
            <w:r>
              <w:rPr>
                <w:rFonts w:ascii="Liberation Serif" w:hAnsi="Liberation Serif" w:eastAsia="Calibri" w:cs="Liberation Serif"/>
                <w:lang w:eastAsia="ru-RU"/>
              </w:rPr>
              <w:t xml:space="preserve">Класс</w:t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</w:p>
          <w:p>
            <w:pPr>
              <w:pStyle w:val="929"/>
              <w:ind w:left="-567" w:right="-709" w:firstLine="567"/>
              <w:jc w:val="center"/>
              <w:rPr>
                <w:rFonts w:ascii="Liberation Serif" w:hAnsi="Liberation Serif" w:eastAsia="Calibri" w:cs="Liberation Serif"/>
                <w:lang w:eastAsia="ru-RU"/>
              </w:rPr>
            </w:pPr>
            <w:r>
              <w:rPr>
                <w:rFonts w:ascii="Liberation Serif" w:hAnsi="Liberation Serif" w:eastAsia="Calibri" w:cs="Liberation Serif"/>
                <w:lang w:eastAsia="ru-RU"/>
              </w:rPr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</w:p>
          <w:p>
            <w:pPr>
              <w:pStyle w:val="929"/>
              <w:ind w:left="-567" w:right="-709" w:firstLine="567"/>
              <w:jc w:val="center"/>
              <w:rPr>
                <w:rFonts w:ascii="Liberation Serif" w:hAnsi="Liberation Serif" w:eastAsia="Calibri" w:cs="Liberation Serif"/>
                <w:lang w:eastAsia="ru-RU"/>
              </w:rPr>
            </w:pPr>
            <w:r>
              <w:rPr>
                <w:rFonts w:ascii="Liberation Serif" w:hAnsi="Liberation Serif" w:eastAsia="Calibri" w:cs="Liberation Serif"/>
                <w:lang w:eastAsia="ru-RU"/>
              </w:rPr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4" w:space="0"/>
            </w:tcBorders>
            <w:tcW w:w="2255" w:type="dxa"/>
            <w:vAlign w:val="top"/>
            <w:vMerge w:val="restart"/>
            <w:textDirection w:val="lrTb"/>
            <w:noWrap w:val="false"/>
          </w:tcPr>
          <w:p>
            <w:pPr>
              <w:pStyle w:val="929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lang w:eastAsia="ru-RU"/>
              </w:rPr>
            </w:pPr>
            <w:r>
              <w:rPr>
                <w:rFonts w:ascii="Liberation Serif" w:hAnsi="Liberation Serif" w:eastAsia="Calibri" w:cs="Liberation Serif"/>
                <w:lang w:eastAsia="ru-RU"/>
              </w:rPr>
              <w:t xml:space="preserve">Количество часов </w:t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</w:p>
          <w:p>
            <w:pPr>
              <w:pStyle w:val="929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lang w:eastAsia="ru-RU"/>
              </w:rPr>
            </w:pPr>
            <w:r>
              <w:rPr>
                <w:rFonts w:ascii="Liberation Serif" w:hAnsi="Liberation Serif" w:eastAsia="Calibri" w:cs="Liberation Serif"/>
                <w:lang w:eastAsia="ru-RU"/>
              </w:rPr>
              <w:t xml:space="preserve">в неделю</w:t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521" w:type="dxa"/>
            <w:vAlign w:val="top"/>
            <w:vMerge w:val="restart"/>
            <w:textDirection w:val="lrTb"/>
            <w:noWrap w:val="false"/>
          </w:tcPr>
          <w:p>
            <w:pPr>
              <w:pStyle w:val="929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lang w:eastAsia="ru-RU"/>
              </w:rPr>
            </w:pPr>
            <w:r>
              <w:rPr>
                <w:rFonts w:ascii="Liberation Serif" w:hAnsi="Liberation Serif" w:eastAsia="Calibri" w:cs="Liberation Serif"/>
                <w:lang w:eastAsia="ru-RU"/>
              </w:rPr>
              <w:t xml:space="preserve">Количество </w:t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</w:p>
          <w:p>
            <w:pPr>
              <w:pStyle w:val="929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lang w:eastAsia="ru-RU"/>
              </w:rPr>
            </w:pPr>
            <w:r>
              <w:rPr>
                <w:rFonts w:ascii="Liberation Serif" w:hAnsi="Liberation Serif" w:eastAsia="Calibri" w:cs="Liberation Serif"/>
                <w:lang w:eastAsia="ru-RU"/>
              </w:rPr>
              <w:t xml:space="preserve">учебных недель</w:t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none" w:color="000000" w:sz="4" w:space="0"/>
              <w:right w:val="single" w:color="000000" w:sz="6" w:space="0"/>
            </w:tcBorders>
            <w:tcW w:w="2918" w:type="dxa"/>
            <w:vAlign w:val="top"/>
            <w:vMerge w:val="restart"/>
            <w:textDirection w:val="lrTb"/>
            <w:noWrap w:val="false"/>
          </w:tcPr>
          <w:p>
            <w:pPr>
              <w:pStyle w:val="929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lang w:eastAsia="ru-RU"/>
              </w:rPr>
            </w:pPr>
            <w:r>
              <w:rPr>
                <w:rFonts w:ascii="Liberation Serif" w:hAnsi="Liberation Serif" w:eastAsia="Calibri" w:cs="Liberation Serif"/>
                <w:lang w:eastAsia="ru-RU"/>
              </w:rPr>
              <w:t xml:space="preserve">Количество часов </w:t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</w:p>
          <w:p>
            <w:pPr>
              <w:pStyle w:val="929"/>
              <w:ind w:left="-567" w:right="-40" w:firstLine="567"/>
              <w:jc w:val="center"/>
              <w:spacing w:line="288" w:lineRule="exact"/>
              <w:shd w:val="clear" w:color="auto" w:fill="ffffff"/>
              <w:rPr>
                <w:rFonts w:ascii="Liberation Serif" w:hAnsi="Liberation Serif" w:eastAsia="Calibri" w:cs="Liberation Serif"/>
                <w:lang w:eastAsia="ru-RU"/>
              </w:rPr>
            </w:pPr>
            <w:r>
              <w:rPr>
                <w:rFonts w:ascii="Liberation Serif" w:hAnsi="Liberation Serif" w:eastAsia="Calibri" w:cs="Liberation Serif"/>
                <w:lang w:eastAsia="ru-RU"/>
              </w:rPr>
              <w:t xml:space="preserve">в год</w:t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</w:p>
        </w:tc>
      </w:tr>
      <w:tr>
        <w:tblPrEx/>
        <w:trPr>
          <w:trHeight w:val="294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20" w:type="dxa"/>
            <w:vAlign w:val="top"/>
            <w:textDirection w:val="lrTb"/>
            <w:noWrap w:val="false"/>
          </w:tcPr>
          <w:p>
            <w:pPr>
              <w:pStyle w:val="929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lang w:eastAsia="ru-RU"/>
              </w:rPr>
            </w:pPr>
            <w:r>
              <w:rPr>
                <w:rFonts w:ascii="Liberation Serif" w:hAnsi="Liberation Serif" w:eastAsia="Calibri" w:cs="Liberation Serif"/>
                <w:lang w:eastAsia="ru-RU"/>
              </w:rPr>
              <w:t xml:space="preserve">5</w:t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255" w:type="dxa"/>
            <w:vAlign w:val="top"/>
            <w:textDirection w:val="lrTb"/>
            <w:noWrap w:val="false"/>
          </w:tcPr>
          <w:p>
            <w:pPr>
              <w:pStyle w:val="929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lang w:eastAsia="ru-RU"/>
              </w:rPr>
            </w:pPr>
            <w:r>
              <w:rPr>
                <w:rFonts w:ascii="Liberation Serif" w:hAnsi="Liberation Serif" w:eastAsia="Calibri" w:cs="Liberation Serif"/>
                <w:lang w:eastAsia="ru-RU"/>
              </w:rPr>
              <w:t xml:space="preserve">0,25</w:t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521" w:type="dxa"/>
            <w:vAlign w:val="top"/>
            <w:textDirection w:val="lrTb"/>
            <w:noWrap w:val="false"/>
          </w:tcPr>
          <w:p>
            <w:pPr>
              <w:pStyle w:val="929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lang w:eastAsia="ru-RU"/>
              </w:rPr>
            </w:pPr>
            <w:r>
              <w:rPr>
                <w:rFonts w:ascii="Liberation Serif" w:hAnsi="Liberation Serif" w:eastAsia="Calibri" w:cs="Liberation Serif"/>
                <w:lang w:eastAsia="ru-RU"/>
              </w:rPr>
              <w:t xml:space="preserve">34</w:t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918" w:type="dxa"/>
            <w:vAlign w:val="top"/>
            <w:textDirection w:val="lrTb"/>
            <w:noWrap w:val="false"/>
          </w:tcPr>
          <w:p>
            <w:pPr>
              <w:pStyle w:val="929"/>
              <w:ind w:left="-567" w:right="-40" w:firstLine="567"/>
              <w:jc w:val="center"/>
              <w:shd w:val="clear" w:color="auto" w:fill="ffffff"/>
              <w:rPr>
                <w:rFonts w:ascii="Liberation Serif" w:hAnsi="Liberation Serif" w:eastAsia="Calibri" w:cs="Liberation Serif"/>
                <w:lang w:eastAsia="ru-RU"/>
              </w:rPr>
            </w:pPr>
            <w:r>
              <w:rPr>
                <w:rFonts w:ascii="Liberation Serif" w:hAnsi="Liberation Serif" w:eastAsia="Calibri" w:cs="Liberation Serif"/>
                <w:lang w:eastAsia="ru-RU"/>
              </w:rPr>
              <w:t xml:space="preserve">8,5</w:t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  <w:r>
              <w:rPr>
                <w:rFonts w:ascii="Liberation Serif" w:hAnsi="Liberation Serif" w:eastAsia="Calibri" w:cs="Liberation Serif"/>
                <w:lang w:eastAsia="ru-RU"/>
              </w:rPr>
            </w:r>
          </w:p>
        </w:tc>
      </w:tr>
    </w:tbl>
    <w:p>
      <w:pPr>
        <w:pStyle w:val="929"/>
        <w:contextualSpacing/>
        <w:ind w:firstLine="567"/>
        <w:jc w:val="both"/>
        <w:tabs>
          <w:tab w:val="left" w:pos="104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contextualSpacing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РПУП учитывает специфику обучения учащихся, находящихся на длительном лечении в государственных медицинских организациях РК</w:t>
      </w:r>
      <w:r>
        <w:rPr>
          <w:rFonts w:ascii="Liberation Serif" w:hAnsi="Liberation Serif" w:cs="Liberation Serif"/>
        </w:rPr>
        <w:t xml:space="preserve">, предусматривает индивидуальную форму организации</w:t>
      </w:r>
      <w:r>
        <w:rPr>
          <w:rFonts w:ascii="Liberation Serif" w:hAnsi="Liberation Serif" w:cs="Liberation Serif"/>
        </w:rPr>
        <w:t xml:space="preserve"> обучение в 5</w:t>
      </w:r>
      <w:r>
        <w:rPr>
          <w:rFonts w:ascii="Liberation Serif" w:hAnsi="Liberation Serif" w:cs="Liberation Serif"/>
        </w:rPr>
        <w:t xml:space="preserve"> классе</w:t>
      </w:r>
      <w:r>
        <w:rPr>
          <w:rFonts w:ascii="Liberation Serif" w:hAnsi="Liberation Serif" w:cs="Liberation Serif"/>
        </w:rPr>
        <w:t xml:space="preserve"> по </w:t>
      </w:r>
      <w:r>
        <w:rPr>
          <w:rFonts w:ascii="Liberation Serif" w:hAnsi="Liberation Serif" w:cs="Liberation Serif"/>
        </w:rPr>
        <w:t xml:space="preserve">0,2 </w:t>
      </w:r>
      <w:r>
        <w:rPr>
          <w:rFonts w:ascii="Liberation Serif" w:hAnsi="Liberation Serif" w:cs="Liberation Serif"/>
        </w:rPr>
        <w:t xml:space="preserve">часа в неделю на одного ученика согласно учебному плану УКП «РДБ»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eastAsia="Calibri" w:cs="Liberation Serif"/>
          <w:lang w:eastAsia="ru-RU"/>
        </w:rPr>
        <w:t xml:space="preserve">Тематическое планирование на указанное количество часов прилагается.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ind w:firstLine="709"/>
        <w:jc w:val="both"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  <w:t xml:space="preserve">При изучении учебного предмета «Музыка» в условиях госпитальной школы не предполагается социокультурная деятельность, исполнение музыкальных произведений на инструментах, разучивание и исполнение песен, танцев, вокальных сочинений.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contextualSpacing/>
        <w:ind w:firstLine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</w:rPr>
      </w:r>
    </w:p>
    <w:p>
      <w:pPr>
        <w:pStyle w:val="929"/>
        <w:contextualSpacing/>
        <w:ind w:firstLine="0"/>
        <w:jc w:val="center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</w:rPr>
        <w:t xml:space="preserve">ПЛАНИРУЕМЫЕ РЕЗУЛЬТАТЫ ОСВОЕНИЯ УЧЕБНОГО ПРЕДМЕТА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pStyle w:val="929"/>
        <w:ind w:firstLine="709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ind w:firstLine="709"/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структуре планируемых результатов ведущее место принадлежит </w:t>
      </w:r>
      <w:r>
        <w:rPr>
          <w:rFonts w:ascii="Liberation Serif" w:hAnsi="Liberation Serif" w:cs="Liberation Serif"/>
          <w:i/>
        </w:rPr>
        <w:t xml:space="preserve">личностным</w:t>
      </w:r>
      <w:r>
        <w:rPr>
          <w:rFonts w:ascii="Liberation Serif" w:hAnsi="Liberation Serif" w:cs="Liberation Serif"/>
        </w:rPr>
        <w:t xml:space="preserve"> результатам, поскольку именно они обеспечив</w:t>
      </w:r>
      <w:r>
        <w:rPr>
          <w:rFonts w:ascii="Liberation Serif" w:hAnsi="Liberation Serif" w:cs="Liberation Serif"/>
        </w:rPr>
        <w:t xml:space="preserve">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ind w:firstLine="709"/>
        <w:jc w:val="both"/>
        <w:spacing w:line="276" w:lineRule="auto"/>
        <w:rPr>
          <w:rFonts w:ascii="Liberation Serif" w:hAnsi="Liberation Serif" w:cs="Liberation Serif"/>
          <w:b/>
          <w:bCs/>
          <w:i/>
          <w:iCs/>
          <w:color w:val="00000a"/>
        </w:rPr>
      </w:pPr>
      <w:r>
        <w:rPr>
          <w:rFonts w:ascii="Liberation Serif" w:hAnsi="Liberation Serif" w:cs="Liberation Serif"/>
          <w:b/>
          <w:bCs/>
          <w:i/>
          <w:iCs/>
        </w:rPr>
        <w:t xml:space="preserve">К личностным результатам относятся: </w:t>
      </w:r>
      <w:r>
        <w:rPr>
          <w:rFonts w:ascii="Liberation Serif" w:hAnsi="Liberation Serif" w:cs="Liberation Serif"/>
          <w:b/>
          <w:bCs/>
          <w:i/>
          <w:iCs/>
          <w:color w:val="00000a"/>
        </w:rPr>
      </w:r>
      <w:r>
        <w:rPr>
          <w:rFonts w:ascii="Liberation Serif" w:hAnsi="Liberation Serif" w:cs="Liberation Serif"/>
          <w:b/>
          <w:bCs/>
          <w:i/>
          <w:iCs/>
          <w:color w:val="00000a"/>
        </w:rPr>
      </w:r>
    </w:p>
    <w:p>
      <w:pPr>
        <w:pStyle w:val="929"/>
        <w:ind w:firstLine="709"/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1) осознание себя как гражданина России; формирование чувства гордости за свою Родину;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ind w:firstLine="709"/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2) воспитание уважительного отношения к иному мнению, истории и культуре других народов;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ind w:firstLine="709"/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3) сформированность</w:t>
      </w:r>
      <w:r>
        <w:rPr>
          <w:rFonts w:ascii="Liberation Serif" w:hAnsi="Liberation Serif" w:cs="Liberation Serif"/>
          <w:color w:val="ff0000"/>
        </w:rPr>
        <w:t xml:space="preserve"> </w:t>
      </w:r>
      <w:r>
        <w:rPr>
          <w:rFonts w:ascii="Liberation Serif" w:hAnsi="Liberation Serif" w:cs="Liberation Serif"/>
        </w:rPr>
        <w:t xml:space="preserve">адекватных представлений о собственных возможностях, о насущно необходимом жизнеобеспечении;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ind w:firstLine="709"/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4) овладение начальными навыками адаптации в динамично изменяющемся и развивающемся мире;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ind w:firstLine="709"/>
        <w:jc w:val="both"/>
        <w:spacing w:line="276" w:lineRule="auto"/>
        <w:rPr>
          <w:rFonts w:ascii="Liberation Serif" w:hAnsi="Liberation Serif" w:cs="Liberation Serif"/>
          <w:color w:val="ff0000"/>
        </w:rPr>
      </w:pPr>
      <w:r>
        <w:rPr>
          <w:rFonts w:ascii="Liberation Serif" w:hAnsi="Liberation Serif" w:cs="Liberation Serif"/>
        </w:rPr>
        <w:t xml:space="preserve">5) овладение социально-бытовыми навыками, используемыми в повседневной жизни; </w:t>
      </w:r>
      <w:r>
        <w:rPr>
          <w:rFonts w:ascii="Liberation Serif" w:hAnsi="Liberation Serif" w:cs="Liberation Serif"/>
          <w:color w:val="ff0000"/>
        </w:rPr>
      </w:r>
      <w:r>
        <w:rPr>
          <w:rFonts w:ascii="Liberation Serif" w:hAnsi="Liberation Serif" w:cs="Liberation Serif"/>
          <w:color w:val="ff0000"/>
        </w:rPr>
      </w:r>
    </w:p>
    <w:p>
      <w:pPr>
        <w:pStyle w:val="929"/>
        <w:ind w:firstLine="709"/>
        <w:jc w:val="both"/>
        <w:spacing w:line="276" w:lineRule="auto"/>
        <w:rPr>
          <w:rFonts w:ascii="Liberation Serif" w:hAnsi="Liberation Serif" w:cs="Liberation Serif"/>
          <w:color w:val="00000a"/>
        </w:rPr>
      </w:pPr>
      <w:r>
        <w:rPr>
          <w:rFonts w:ascii="Liberation Serif" w:hAnsi="Liberation Serif" w:cs="Liberation Serif"/>
        </w:rPr>
        <w:t xml:space="preserve">6) владение навыками коммуникации и принятыми нормами социального взаимодействия; </w:t>
      </w:r>
      <w:r>
        <w:rPr>
          <w:rFonts w:ascii="Liberation Serif" w:hAnsi="Liberation Serif" w:cs="Liberation Serif"/>
          <w:color w:val="00000a"/>
        </w:rPr>
      </w:r>
      <w:r>
        <w:rPr>
          <w:rFonts w:ascii="Liberation Serif" w:hAnsi="Liberation Serif" w:cs="Liberation Serif"/>
          <w:color w:val="00000a"/>
        </w:rPr>
      </w:r>
    </w:p>
    <w:p>
      <w:pPr>
        <w:pStyle w:val="929"/>
        <w:ind w:firstLine="709"/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ind w:firstLine="709"/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8) принятие и освоение социальной роли обучающегося, проявление социально значимых мотивов учебной деятельности;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ind w:firstLine="709"/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9) сформированность</w:t>
      </w:r>
      <w:r>
        <w:rPr>
          <w:rFonts w:ascii="Liberation Serif" w:hAnsi="Liberation Serif" w:cs="Liberation Serif"/>
          <w:color w:val="ff0000"/>
        </w:rPr>
        <w:t xml:space="preserve"> </w:t>
      </w:r>
      <w:r>
        <w:rPr>
          <w:rFonts w:ascii="Liberation Serif" w:hAnsi="Liberation Serif" w:cs="Liberation Serif"/>
        </w:rPr>
        <w:t xml:space="preserve">навыков сотрудничества с взрослыми и сверстниками в разных социальных ситуациях;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ind w:firstLine="709"/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ind w:firstLine="709"/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t xml:space="preserve">) воспитание эстетических потребностей, ценностей и чувств;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ind w:firstLine="709"/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12</w:t>
      </w:r>
      <w:r>
        <w:rPr>
          <w:rFonts w:ascii="Liberation Serif" w:hAnsi="Liberation Serif" w:cs="Liberation Serif"/>
        </w:rPr>
        <w:t xml:space="preserve">) развитие этических чувств, проявление доброжелательности, эмоционально-нравственной отзывчивости и взаимопомощи, проявление</w:t>
      </w:r>
      <w:r>
        <w:rPr>
          <w:rFonts w:ascii="Liberation Serif" w:hAnsi="Liberation Serif" w:cs="Liberation Serif"/>
          <w:color w:val="ff0000"/>
        </w:rPr>
        <w:t xml:space="preserve"> </w:t>
      </w:r>
      <w:r>
        <w:rPr>
          <w:rFonts w:ascii="Liberation Serif" w:hAnsi="Liberation Serif" w:cs="Liberation Serif"/>
        </w:rPr>
        <w:t xml:space="preserve">сопереживания к чувствам других людей;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ind w:firstLine="709"/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13)</w:t>
      </w:r>
      <w:r>
        <w:rPr>
          <w:rFonts w:ascii="Liberation Serif" w:hAnsi="Liberation Serif" w:cs="Liberation Serif"/>
        </w:rPr>
        <w:t xml:space="preserve"> сформированность</w:t>
      </w:r>
      <w:r>
        <w:rPr>
          <w:rFonts w:ascii="Liberation Serif" w:hAnsi="Liberation Serif" w:cs="Liberation Serif"/>
          <w:color w:val="ff0000"/>
        </w:rPr>
        <w:t xml:space="preserve"> </w:t>
      </w:r>
      <w:r>
        <w:rPr>
          <w:rFonts w:ascii="Liberation Serif" w:hAnsi="Liberation Serif" w:cs="Liberation Serif"/>
        </w:rPr>
        <w:t xml:space="preserve"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ind w:firstLine="709"/>
        <w:jc w:val="both"/>
        <w:spacing w:line="276" w:lineRule="auto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</w:rPr>
        <w:t xml:space="preserve">14</w:t>
      </w:r>
      <w:r>
        <w:rPr>
          <w:rFonts w:ascii="Liberation Serif" w:hAnsi="Liberation Serif" w:cs="Liberation Serif"/>
        </w:rPr>
        <w:t xml:space="preserve">) проявление</w:t>
      </w:r>
      <w:r>
        <w:rPr>
          <w:rFonts w:ascii="Liberation Serif" w:hAnsi="Liberation Serif" w:cs="Liberation Serif"/>
          <w:color w:val="ff0000"/>
        </w:rPr>
        <w:t xml:space="preserve"> </w:t>
      </w:r>
      <w:r>
        <w:rPr>
          <w:rFonts w:ascii="Liberation Serif" w:hAnsi="Liberation Serif" w:cs="Liberation Serif"/>
        </w:rPr>
        <w:t xml:space="preserve">готовности к самостоятельной жизни.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929"/>
        <w:ind w:firstLine="709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  <w:i/>
        </w:rPr>
        <w:t xml:space="preserve">Предметные результаты</w:t>
      </w:r>
      <w:r>
        <w:rPr>
          <w:rFonts w:ascii="Liberation Serif" w:hAnsi="Liberation Serif" w:cs="Liberation Serif"/>
        </w:rPr>
        <w:t xml:space="preserve"> образования включают освоенные обучающимися знания и умения, готовность их применения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ind w:firstLine="709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пределя</w:t>
      </w:r>
      <w:r>
        <w:rPr>
          <w:rFonts w:ascii="Liberation Serif" w:hAnsi="Liberation Serif" w:cs="Liberation Serif"/>
        </w:rPr>
        <w:t xml:space="preserve">ют </w:t>
      </w:r>
      <w:r>
        <w:rPr>
          <w:rFonts w:ascii="Liberation Serif" w:hAnsi="Liberation Serif" w:cs="Liberation Serif"/>
        </w:rPr>
        <w:t xml:space="preserve">дв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 уровня овладения предметными результатами: минимальный и достаточный.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1"/>
        <w:ind w:left="0" w:firstLine="0"/>
        <w:spacing w:line="276" w:lineRule="auto"/>
        <w:shd w:val="clear" w:color="auto" w:fill="ffffff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Минимальный уровень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61"/>
        <w:ind w:left="0"/>
        <w:spacing w:line="276" w:lineRule="auto"/>
        <w:shd w:val="clear" w:color="auto" w:fill="ffffff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eastAsia="Arial" w:cs="Liberation Serif"/>
          <w:b/>
          <w:bCs/>
          <w:color w:val="000000"/>
        </w:rPr>
        <w:t xml:space="preserve"> </w:t>
      </w:r>
      <w:r>
        <w:rPr>
          <w:rFonts w:ascii="Liberation Serif" w:hAnsi="Liberation Serif" w:cs="Liberation Serif"/>
        </w:rPr>
        <w:t xml:space="preserve">определение характера и содержания знакомых музыкальных произведений, предусмотренных Программой;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61"/>
        <w:ind w:left="0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-</w:t>
      </w:r>
      <w:r>
        <w:rPr>
          <w:rFonts w:ascii="Liberation Serif" w:hAnsi="Liberation Serif" w:cs="Liberation Serif"/>
          <w:szCs w:val="28"/>
        </w:rPr>
        <w:t xml:space="preserve">представления о некоторых музыкальных инструментах и их звучании (труба, баян, гитара);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61"/>
        <w:ind w:left="0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-</w:t>
      </w:r>
      <w:r>
        <w:rPr>
          <w:rFonts w:ascii="Liberation Serif" w:hAnsi="Liberation Serif" w:cs="Liberation Serif"/>
          <w:szCs w:val="28"/>
        </w:rPr>
        <w:t xml:space="preserve">пение с инструментальным сопровождением и без него (с помощью педагога);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61"/>
        <w:ind w:left="0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-</w:t>
      </w:r>
      <w:r>
        <w:rPr>
          <w:rFonts w:ascii="Liberation Serif" w:hAnsi="Liberation Serif" w:cs="Liberation Serif"/>
          <w:szCs w:val="28"/>
        </w:rPr>
        <w:t xml:space="preserve">выразительное, слаженное и достаточно эмоциональное исполнение выученных песен с простейшими элементами динамических оттенков;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61"/>
        <w:ind w:left="0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-</w:t>
      </w:r>
      <w:r>
        <w:rPr>
          <w:rFonts w:ascii="Liberation Serif" w:hAnsi="Liberation Serif" w:cs="Liberation Serif"/>
          <w:szCs w:val="28"/>
        </w:rPr>
        <w:t xml:space="preserve">правильное формирование при пении гласных звуков и отчетливое произнесение согласных звуков в конце и в середине слов;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61"/>
        <w:ind w:left="0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-</w:t>
      </w:r>
      <w:r>
        <w:rPr>
          <w:rFonts w:ascii="Liberation Serif" w:hAnsi="Liberation Serif" w:cs="Liberation Serif"/>
          <w:szCs w:val="28"/>
        </w:rPr>
        <w:t xml:space="preserve">правильная передача мелодии в диапазоне </w:t>
      </w:r>
      <w:r>
        <w:rPr>
          <w:rFonts w:ascii="Liberation Serif" w:hAnsi="Liberation Serif" w:cs="Liberation Serif"/>
          <w:i/>
          <w:szCs w:val="28"/>
        </w:rPr>
        <w:t xml:space="preserve">ре1-си1</w:t>
      </w:r>
      <w:r>
        <w:rPr>
          <w:rFonts w:ascii="Liberation Serif" w:hAnsi="Liberation Serif" w:cs="Liberation Serif"/>
          <w:szCs w:val="28"/>
        </w:rPr>
        <w:t xml:space="preserve">;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61"/>
        <w:ind w:left="0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-</w:t>
      </w:r>
      <w:r>
        <w:rPr>
          <w:rFonts w:ascii="Liberation Serif" w:hAnsi="Liberation Serif" w:cs="Liberation Serif"/>
          <w:szCs w:val="28"/>
        </w:rPr>
        <w:t xml:space="preserve">различение вступления, запева, припева, проигрыша, окончания песни;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61"/>
        <w:ind w:left="0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-</w:t>
      </w:r>
      <w:r>
        <w:rPr>
          <w:rFonts w:ascii="Liberation Serif" w:hAnsi="Liberation Serif" w:cs="Liberation Serif"/>
          <w:szCs w:val="28"/>
        </w:rPr>
        <w:t xml:space="preserve">различение песни, танца, марша;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61"/>
        <w:ind w:left="0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-</w:t>
      </w:r>
      <w:r>
        <w:rPr>
          <w:rFonts w:ascii="Liberation Serif" w:hAnsi="Liberation Serif" w:cs="Liberation Serif"/>
          <w:szCs w:val="28"/>
        </w:rPr>
        <w:t xml:space="preserve">передача ритмического рисунка попевок (хлопками, на металлофоне, голосом);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61"/>
        <w:ind w:left="0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-</w:t>
      </w:r>
      <w:r>
        <w:rPr>
          <w:rFonts w:ascii="Liberation Serif" w:hAnsi="Liberation Serif" w:cs="Liberation Serif"/>
          <w:szCs w:val="28"/>
        </w:rPr>
        <w:t xml:space="preserve">определение разнообразных по содержанию и характеру музыкальных произведений </w:t>
      </w:r>
      <w:r>
        <w:rPr>
          <w:rFonts w:ascii="Liberation Serif" w:hAnsi="Liberation Serif" w:cs="Liberation Serif"/>
          <w:szCs w:val="28"/>
        </w:rPr>
        <w:t xml:space="preserve">     </w:t>
      </w:r>
      <w:r>
        <w:rPr>
          <w:rFonts w:ascii="Liberation Serif" w:hAnsi="Liberation Serif" w:cs="Liberation Serif"/>
          <w:szCs w:val="28"/>
        </w:rPr>
        <w:t xml:space="preserve">(веселые, грустные и спокойные);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61"/>
        <w:ind w:left="0"/>
        <w:shd w:val="clear" w:color="auto" w:fill="ffffff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-</w:t>
      </w:r>
      <w:r>
        <w:rPr>
          <w:rFonts w:ascii="Liberation Serif" w:hAnsi="Liberation Serif" w:cs="Liberation Serif"/>
          <w:szCs w:val="28"/>
        </w:rPr>
        <w:t xml:space="preserve">владение элементарными представлениями о нотной грамоте.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ind w:firstLine="0"/>
        <w:tabs>
          <w:tab w:val="left" w:pos="384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Cs w:val="28"/>
          <w:highlight w:val="none"/>
        </w:rPr>
      </w:r>
      <w:r>
        <w:rPr>
          <w:rFonts w:ascii="Liberation Serif" w:hAnsi="Liberation Serif" w:cs="Liberation Serif"/>
          <w:szCs w:val="28"/>
          <w:highlight w:val="none"/>
        </w:rPr>
      </w:r>
      <w:r>
        <w:rPr>
          <w:rFonts w:ascii="Liberation Serif" w:hAnsi="Liberation Serif" w:cs="Liberation Serif"/>
        </w:rPr>
      </w:r>
    </w:p>
    <w:p>
      <w:pPr>
        <w:pStyle w:val="929"/>
        <w:ind w:firstLine="0"/>
        <w:tabs>
          <w:tab w:val="left" w:pos="3846" w:leader="none"/>
        </w:tabs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  <w:szCs w:val="28"/>
          <w:u w:val="single"/>
        </w:rPr>
        <w:t xml:space="preserve">Достаточный уровень</w:t>
      </w:r>
      <w:r>
        <w:rPr>
          <w:rFonts w:ascii="Liberation Serif" w:hAnsi="Liberation Serif" w:cs="Liberation Serif"/>
          <w:szCs w:val="28"/>
        </w:rPr>
        <w:t xml:space="preserve">:</w:t>
      </w:r>
      <w:r>
        <w:rPr>
          <w:rFonts w:ascii="Liberation Serif" w:hAnsi="Liberation Serif" w:cs="Liberation Serif"/>
          <w:szCs w:val="28"/>
        </w:rPr>
        <w:tab/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961"/>
        <w:ind w:left="0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-</w:t>
      </w:r>
      <w:r>
        <w:rPr>
          <w:rFonts w:ascii="Liberation Serif" w:hAnsi="Liberation Serif" w:cs="Liberation Serif"/>
          <w:szCs w:val="28"/>
        </w:rPr>
        <w:t xml:space="preserve">самостоятельное исполнение разученных детских песен; знание динамических оттенков (</w:t>
      </w:r>
      <w:r>
        <w:rPr>
          <w:rFonts w:ascii="Liberation Serif" w:hAnsi="Liberation Serif" w:cs="Liberation Serif"/>
          <w:i/>
          <w:szCs w:val="28"/>
        </w:rPr>
        <w:t xml:space="preserve">форте-громко, пиано-тихо)</w:t>
      </w:r>
      <w:r>
        <w:rPr>
          <w:rFonts w:ascii="Liberation Serif" w:hAnsi="Liberation Serif" w:cs="Liberation Serif"/>
          <w:szCs w:val="28"/>
        </w:rPr>
        <w:t xml:space="preserve">;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61"/>
        <w:ind w:left="0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-</w:t>
      </w:r>
      <w:r>
        <w:rPr>
          <w:rFonts w:ascii="Liberation Serif" w:hAnsi="Liberation Serif" w:cs="Liberation Serif"/>
          <w:szCs w:val="28"/>
        </w:rPr>
        <w:t xml:space="preserve">представления о народных музыкальных инструментах и их звучании (домра, мандолина, баян, гусли, свирель, гармонь, трещотка и др.);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61"/>
        <w:ind w:left="0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-</w:t>
      </w:r>
      <w:r>
        <w:rPr>
          <w:rFonts w:ascii="Liberation Serif" w:hAnsi="Liberation Serif" w:cs="Liberation Serif"/>
          <w:szCs w:val="28"/>
        </w:rPr>
        <w:t xml:space="preserve">представления об особенностях мелодического голосоведения (плавно, отрывисто, скачкообразно);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61"/>
        <w:ind w:left="0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-</w:t>
      </w:r>
      <w:r>
        <w:rPr>
          <w:rFonts w:ascii="Liberation Serif" w:hAnsi="Liberation Serif" w:cs="Liberation Serif"/>
          <w:szCs w:val="28"/>
        </w:rPr>
        <w:t xml:space="preserve">пение хором с выполнением требований художественного исполнения;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61"/>
        <w:ind w:left="0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-</w:t>
      </w:r>
      <w:r>
        <w:rPr>
          <w:rFonts w:ascii="Liberation Serif" w:hAnsi="Liberation Serif" w:cs="Liberation Serif"/>
          <w:szCs w:val="28"/>
        </w:rPr>
        <w:t xml:space="preserve">ясное и четкое произнесение слов в песнях подвижного характера;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61"/>
        <w:ind w:left="0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-</w:t>
      </w:r>
      <w:r>
        <w:rPr>
          <w:rFonts w:ascii="Liberation Serif" w:hAnsi="Liberation Serif" w:cs="Liberation Serif"/>
          <w:szCs w:val="28"/>
        </w:rPr>
        <w:t xml:space="preserve">исполнение выученных песен без музыкального сопровождения, самостоятельно;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61"/>
        <w:ind w:left="0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-</w:t>
      </w:r>
      <w:r>
        <w:rPr>
          <w:rFonts w:ascii="Liberation Serif" w:hAnsi="Liberation Serif" w:cs="Liberation Serif"/>
          <w:szCs w:val="28"/>
        </w:rPr>
        <w:t xml:space="preserve">различение разнообразных по характеру и звучанию песен, маршей, танцев;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61"/>
        <w:ind w:left="0"/>
        <w:rPr>
          <w:rFonts w:ascii="Liberation Serif" w:hAnsi="Liberation Serif" w:cs="Liberation Serif"/>
          <w:b/>
          <w:bCs/>
          <w:i/>
          <w:szCs w:val="28"/>
        </w:rPr>
      </w:pPr>
      <w:r>
        <w:rPr>
          <w:rFonts w:ascii="Liberation Serif" w:hAnsi="Liberation Serif" w:cs="Liberation Serif"/>
          <w:szCs w:val="28"/>
        </w:rPr>
        <w:t xml:space="preserve">-</w:t>
      </w:r>
      <w:r>
        <w:rPr>
          <w:rFonts w:ascii="Liberation Serif" w:hAnsi="Liberation Serif" w:cs="Liberation Serif"/>
          <w:szCs w:val="28"/>
        </w:rPr>
        <w:t xml:space="preserve">владение элементами музыкальной грамоты, как средства осознания музыкальной речи.</w:t>
      </w:r>
      <w:r>
        <w:rPr>
          <w:rFonts w:ascii="Liberation Serif" w:hAnsi="Liberation Serif" w:cs="Liberation Serif"/>
          <w:b/>
          <w:bCs/>
          <w:i/>
          <w:szCs w:val="28"/>
        </w:rPr>
      </w:r>
      <w:r>
        <w:rPr>
          <w:rFonts w:ascii="Liberation Serif" w:hAnsi="Liberation Serif" w:cs="Liberation Serif"/>
          <w:b/>
          <w:bCs/>
          <w:i/>
          <w:szCs w:val="28"/>
        </w:rPr>
      </w:r>
    </w:p>
    <w:p>
      <w:pPr>
        <w:pStyle w:val="929"/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929"/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929"/>
        <w:ind w:firstLine="70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929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929"/>
        <w:ind w:firstLine="709"/>
        <w:jc w:val="center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929"/>
        <w:ind w:firstLine="709"/>
        <w:jc w:val="center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СОДЕРЖАНИЕ УЧЕБНОГО ПРЕДМЕТА</w:t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929"/>
        <w:ind w:firstLine="709"/>
        <w:jc w:val="center"/>
        <w:shd w:val="clear" w:color="auto" w:fill="ffffff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929"/>
        <w:ind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В содержание программы входит овладение обучающимися с умственной отсталостью (интеллектуальными нарушениями) в доступной для них форме и объеме следующими видами музыкальной деятельности: в</w:t>
      </w:r>
      <w:r>
        <w:rPr>
          <w:rFonts w:ascii="Liberation Serif" w:hAnsi="Liberation Serif" w:cs="Liberation Serif"/>
        </w:rPr>
        <w:t xml:space="preserve">осприятие музыки,</w:t>
      </w:r>
      <w:r>
        <w:rPr>
          <w:rFonts w:ascii="Liberation Serif" w:hAnsi="Liberation Serif" w:cs="Liberation Serif"/>
        </w:rPr>
        <w:t xml:space="preserve"> элементы музыкальной грамоты, игра на музыкальных инструментах детского оркестра.</w:t>
      </w:r>
      <w:r>
        <w:rPr>
          <w:rFonts w:ascii="Liberation Serif" w:hAnsi="Liberation Serif" w:cs="Liberation Serif"/>
          <w:color w:val="000000"/>
        </w:rPr>
        <w:t xml:space="preserve"> Содержание программного материала уроков состоит из элементарного теоретического материала, доступных видов музыкальной деятельности, музыкальных п</w:t>
      </w:r>
      <w:r>
        <w:rPr>
          <w:rFonts w:ascii="Liberation Serif" w:hAnsi="Liberation Serif" w:cs="Liberation Serif"/>
          <w:color w:val="000000"/>
        </w:rPr>
        <w:t xml:space="preserve">роизведений для слушания.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tabs>
          <w:tab w:val="center" w:pos="4818" w:leader="none"/>
          <w:tab w:val="left" w:pos="7235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Cs w:val="28"/>
        </w:rPr>
        <w:t xml:space="preserve">Восприятие музыки</w:t>
        <w:tab/>
        <w:tab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ind w:firstLine="709"/>
        <w:jc w:val="both"/>
        <w:rPr>
          <w:rFonts w:ascii="Liberation Serif" w:hAnsi="Liberation Serif" w:cs="Liberation Serif"/>
          <w:b/>
          <w:i/>
          <w:szCs w:val="28"/>
        </w:rPr>
      </w:pPr>
      <w:r>
        <w:rPr>
          <w:rFonts w:ascii="Liberation Serif" w:hAnsi="Liberation Serif" w:cs="Liberation Serif"/>
          <w:b/>
          <w:i/>
          <w:szCs w:val="28"/>
        </w:rPr>
        <w:t xml:space="preserve">Репертуар для слушания</w:t>
      </w:r>
      <w:r>
        <w:rPr>
          <w:rFonts w:ascii="Liberation Serif" w:hAnsi="Liberation Serif" w:cs="Liberation Serif"/>
          <w:szCs w:val="28"/>
        </w:rPr>
        <w:t xml:space="preserve">: </w:t>
      </w:r>
      <w:r>
        <w:rPr>
          <w:rFonts w:ascii="Liberation Serif" w:hAnsi="Liberation Serif" w:cs="Liberation Serif"/>
          <w:color w:val="000000"/>
          <w:szCs w:val="28"/>
        </w:rPr>
        <w:t xml:space="preserve">произведения отечественной музыкальной культуры; музыка народная и композиторская; детская, классическая, современная.</w:t>
      </w:r>
      <w:r>
        <w:rPr>
          <w:rFonts w:ascii="Liberation Serif" w:hAnsi="Liberation Serif" w:cs="Liberation Serif"/>
          <w:b/>
          <w:i/>
          <w:szCs w:val="28"/>
        </w:rPr>
      </w:r>
      <w:r>
        <w:rPr>
          <w:rFonts w:ascii="Liberation Serif" w:hAnsi="Liberation Serif" w:cs="Liberation Serif"/>
          <w:b/>
          <w:i/>
          <w:szCs w:val="28"/>
        </w:rPr>
      </w:r>
    </w:p>
    <w:p>
      <w:pPr>
        <w:pStyle w:val="929"/>
        <w:ind w:firstLine="709"/>
        <w:jc w:val="both"/>
        <w:rPr>
          <w:rFonts w:ascii="Liberation Serif" w:hAnsi="Liberation Serif" w:cs="Liberation Serif"/>
          <w:b/>
          <w:i/>
          <w:szCs w:val="28"/>
        </w:rPr>
      </w:pPr>
      <w:r>
        <w:rPr>
          <w:rFonts w:ascii="Liberation Serif" w:hAnsi="Liberation Serif" w:cs="Liberation Serif"/>
          <w:b/>
          <w:i/>
          <w:szCs w:val="28"/>
        </w:rPr>
        <w:t xml:space="preserve">Примерная тематика произведений</w:t>
      </w:r>
      <w:r>
        <w:rPr>
          <w:rFonts w:ascii="Liberation Serif" w:hAnsi="Liberation Serif" w:cs="Liberation Serif"/>
          <w:szCs w:val="28"/>
        </w:rPr>
        <w:t xml:space="preserve">: о природе, труде, профессиях, общественных явлениях, детстве, школьной жизни и т.д. </w:t>
      </w:r>
      <w:r>
        <w:rPr>
          <w:rFonts w:ascii="Liberation Serif" w:hAnsi="Liberation Serif" w:cs="Liberation Serif"/>
          <w:b/>
          <w:i/>
          <w:szCs w:val="28"/>
        </w:rPr>
      </w:r>
      <w:r>
        <w:rPr>
          <w:rFonts w:ascii="Liberation Serif" w:hAnsi="Liberation Serif" w:cs="Liberation Serif"/>
          <w:b/>
          <w:i/>
          <w:szCs w:val="28"/>
        </w:rPr>
      </w:r>
    </w:p>
    <w:p>
      <w:pPr>
        <w:pStyle w:val="929"/>
        <w:ind w:firstLine="709"/>
        <w:jc w:val="both"/>
        <w:rPr>
          <w:rFonts w:ascii="Liberation Serif" w:hAnsi="Liberation Serif" w:cs="Liberation Serif"/>
          <w:b/>
          <w:i/>
          <w:szCs w:val="28"/>
        </w:rPr>
      </w:pPr>
      <w:r>
        <w:rPr>
          <w:rFonts w:ascii="Liberation Serif" w:hAnsi="Liberation Serif" w:cs="Liberation Serif"/>
          <w:b/>
          <w:i/>
          <w:szCs w:val="28"/>
        </w:rPr>
        <w:t xml:space="preserve">Жанровое разнообразие</w:t>
      </w:r>
      <w:r>
        <w:rPr>
          <w:rFonts w:ascii="Liberation Serif" w:hAnsi="Liberation Serif" w:cs="Liberation Serif"/>
          <w:szCs w:val="28"/>
        </w:rPr>
        <w:t xml:space="preserve">: праздничная, маршевая, колыбельная песни и пр.</w:t>
      </w:r>
      <w:r>
        <w:rPr>
          <w:rFonts w:ascii="Liberation Serif" w:hAnsi="Liberation Serif" w:cs="Liberation Serif"/>
          <w:b/>
          <w:i/>
          <w:szCs w:val="28"/>
        </w:rPr>
      </w:r>
      <w:r>
        <w:rPr>
          <w:rFonts w:ascii="Liberation Serif" w:hAnsi="Liberation Serif" w:cs="Liberation Serif"/>
          <w:b/>
          <w:i/>
          <w:szCs w:val="28"/>
        </w:rPr>
      </w:r>
    </w:p>
    <w:p>
      <w:pPr>
        <w:pStyle w:val="929"/>
        <w:ind w:firstLine="709"/>
        <w:jc w:val="both"/>
        <w:tabs>
          <w:tab w:val="left" w:pos="3916" w:leader="none"/>
        </w:tabs>
        <w:rPr>
          <w:rStyle w:val="966"/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b/>
          <w:i/>
          <w:szCs w:val="28"/>
        </w:rPr>
        <w:t xml:space="preserve">Слушание музыки:</w:t>
        <w:tab/>
      </w:r>
      <w:r>
        <w:rPr>
          <w:rStyle w:val="966"/>
          <w:rFonts w:ascii="Liberation Serif" w:hAnsi="Liberation Serif" w:cs="Liberation Serif"/>
          <w:szCs w:val="28"/>
        </w:rPr>
      </w:r>
      <w:r>
        <w:rPr>
          <w:rStyle w:val="966"/>
          <w:rFonts w:ascii="Liberation Serif" w:hAnsi="Liberation Serif" w:cs="Liberation Serif"/>
          <w:szCs w:val="28"/>
        </w:rPr>
      </w:r>
    </w:p>
    <w:p>
      <w:pPr>
        <w:pStyle w:val="929"/>
        <w:ind w:firstLine="709"/>
        <w:jc w:val="both"/>
        <w:rPr>
          <w:rStyle w:val="966"/>
          <w:rFonts w:ascii="Liberation Serif" w:hAnsi="Liberation Serif" w:cs="Liberation Serif"/>
          <w:szCs w:val="28"/>
        </w:rPr>
      </w:pPr>
      <w:r>
        <w:rPr>
          <w:rStyle w:val="966"/>
          <w:rFonts w:ascii="Liberation Serif" w:hAnsi="Liberation Serif" w:cs="Liberation Serif"/>
          <w:szCs w:val="28"/>
        </w:rPr>
        <w:t xml:space="preserve">― </w:t>
      </w:r>
      <w:r>
        <w:rPr>
          <w:rFonts w:ascii="Liberation Serif" w:hAnsi="Liberation Serif" w:cs="Liberation Serif"/>
          <w:szCs w:val="28"/>
        </w:rPr>
        <w:t xml:space="preserve">овладение умением спокойно слушать музыку, адекватно реагировать на художественные образы, воплощенные в музыкальных произведениях; развитие элементарных представлений о многообразии внутреннего содержания прослушиваемых произведений;</w:t>
      </w:r>
      <w:r>
        <w:rPr>
          <w:rStyle w:val="966"/>
          <w:rFonts w:ascii="Liberation Serif" w:hAnsi="Liberation Serif" w:cs="Liberation Serif"/>
          <w:szCs w:val="28"/>
        </w:rPr>
      </w:r>
      <w:r>
        <w:rPr>
          <w:rStyle w:val="966"/>
          <w:rFonts w:ascii="Liberation Serif" w:hAnsi="Liberation Serif" w:cs="Liberation Serif"/>
          <w:szCs w:val="28"/>
        </w:rPr>
      </w:r>
    </w:p>
    <w:p>
      <w:pPr>
        <w:pStyle w:val="929"/>
        <w:ind w:firstLine="709"/>
        <w:jc w:val="both"/>
        <w:rPr>
          <w:rStyle w:val="966"/>
          <w:rFonts w:ascii="Liberation Serif" w:hAnsi="Liberation Serif" w:cs="Liberation Serif"/>
          <w:szCs w:val="28"/>
        </w:rPr>
      </w:pPr>
      <w:r>
        <w:rPr>
          <w:rStyle w:val="966"/>
          <w:rFonts w:ascii="Liberation Serif" w:hAnsi="Liberation Serif" w:cs="Liberation Serif"/>
          <w:szCs w:val="28"/>
        </w:rPr>
        <w:t xml:space="preserve">― </w:t>
      </w:r>
      <w:r>
        <w:rPr>
          <w:rFonts w:ascii="Liberation Serif" w:hAnsi="Liberation Serif" w:cs="Liberation Serif"/>
          <w:szCs w:val="28"/>
        </w:rPr>
        <w:t xml:space="preserve">развитие эмоциональной отзывчивости и эмоционального реагирования на произведения различных музыкальных жанров и разных по своему характеру; </w:t>
      </w:r>
      <w:r>
        <w:rPr>
          <w:rStyle w:val="966"/>
          <w:rFonts w:ascii="Liberation Serif" w:hAnsi="Liberation Serif" w:cs="Liberation Serif"/>
          <w:szCs w:val="28"/>
        </w:rPr>
      </w:r>
      <w:r>
        <w:rPr>
          <w:rStyle w:val="966"/>
          <w:rFonts w:ascii="Liberation Serif" w:hAnsi="Liberation Serif" w:cs="Liberation Serif"/>
          <w:szCs w:val="28"/>
        </w:rPr>
      </w:r>
    </w:p>
    <w:p>
      <w:pPr>
        <w:pStyle w:val="929"/>
        <w:ind w:firstLine="709"/>
        <w:jc w:val="both"/>
        <w:rPr>
          <w:rStyle w:val="966"/>
          <w:rFonts w:ascii="Liberation Serif" w:hAnsi="Liberation Serif" w:cs="Liberation Serif"/>
          <w:szCs w:val="28"/>
        </w:rPr>
      </w:pPr>
      <w:r>
        <w:rPr>
          <w:rStyle w:val="966"/>
          <w:rFonts w:ascii="Liberation Serif" w:hAnsi="Liberation Serif" w:cs="Liberation Serif"/>
          <w:szCs w:val="28"/>
        </w:rPr>
        <w:t xml:space="preserve">― </w:t>
      </w:r>
      <w:r>
        <w:rPr>
          <w:rFonts w:ascii="Liberation Serif" w:hAnsi="Liberation Serif" w:cs="Liberation Serif"/>
          <w:szCs w:val="28"/>
        </w:rPr>
        <w:t xml:space="preserve">развитие умения передавать словами внутреннее содержание музыкального произведения;</w:t>
      </w:r>
      <w:r>
        <w:rPr>
          <w:rStyle w:val="966"/>
          <w:rFonts w:ascii="Liberation Serif" w:hAnsi="Liberation Serif" w:cs="Liberation Serif"/>
          <w:szCs w:val="28"/>
        </w:rPr>
      </w:r>
      <w:r>
        <w:rPr>
          <w:rStyle w:val="966"/>
          <w:rFonts w:ascii="Liberation Serif" w:hAnsi="Liberation Serif" w:cs="Liberation Serif"/>
          <w:szCs w:val="28"/>
        </w:rPr>
      </w:r>
    </w:p>
    <w:p>
      <w:pPr>
        <w:pStyle w:val="929"/>
        <w:ind w:firstLine="709"/>
        <w:jc w:val="both"/>
        <w:rPr>
          <w:rStyle w:val="966"/>
          <w:rFonts w:ascii="Liberation Serif" w:hAnsi="Liberation Serif" w:cs="Liberation Serif"/>
          <w:szCs w:val="28"/>
        </w:rPr>
      </w:pPr>
      <w:r>
        <w:rPr>
          <w:rStyle w:val="966"/>
          <w:rFonts w:ascii="Liberation Serif" w:hAnsi="Liberation Serif" w:cs="Liberation Serif"/>
          <w:szCs w:val="28"/>
        </w:rPr>
        <w:t xml:space="preserve">― </w:t>
      </w:r>
      <w:r>
        <w:rPr>
          <w:rFonts w:ascii="Liberation Serif" w:hAnsi="Liberation Serif" w:cs="Liberation Serif"/>
          <w:szCs w:val="28"/>
        </w:rPr>
        <w:t xml:space="preserve">развитие умения определять разнообразные по форме и характеру музыкальные произведения (марш, танец, песня; весела, грустная, спокойная мелодия);</w:t>
      </w:r>
      <w:r>
        <w:rPr>
          <w:rStyle w:val="966"/>
          <w:rFonts w:ascii="Liberation Serif" w:hAnsi="Liberation Serif" w:cs="Liberation Serif"/>
          <w:szCs w:val="28"/>
        </w:rPr>
      </w:r>
      <w:r>
        <w:rPr>
          <w:rStyle w:val="966"/>
          <w:rFonts w:ascii="Liberation Serif" w:hAnsi="Liberation Serif" w:cs="Liberation Serif"/>
          <w:szCs w:val="28"/>
        </w:rPr>
      </w:r>
    </w:p>
    <w:p>
      <w:pPr>
        <w:pStyle w:val="929"/>
        <w:ind w:firstLine="709"/>
        <w:jc w:val="both"/>
        <w:rPr>
          <w:rFonts w:ascii="Liberation Serif" w:hAnsi="Liberation Serif" w:cs="Liberation Serif"/>
          <w:szCs w:val="28"/>
        </w:rPr>
      </w:pPr>
      <w:r>
        <w:rPr>
          <w:rStyle w:val="966"/>
          <w:rFonts w:ascii="Liberation Serif" w:hAnsi="Liberation Serif" w:cs="Liberation Serif"/>
          <w:szCs w:val="28"/>
        </w:rPr>
        <w:t xml:space="preserve">― </w:t>
      </w:r>
      <w:r>
        <w:rPr>
          <w:rFonts w:ascii="Liberation Serif" w:hAnsi="Liberation Serif" w:cs="Liberation Serif"/>
          <w:szCs w:val="28"/>
        </w:rPr>
        <w:t xml:space="preserve">развитие умения самостоятельно узнавать и называть песни по вступлению; 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29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           --- развитие умения различать части песни (запев, припев, проигрыш, окончание);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29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           --- ознакомление с пением соло и хором; формирование представлений о различных музыкальных коллективах (ансамбль, оркестр);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29"/>
        <w:ind w:firstLine="709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--- знакомство с музыкальными инструментами и их звучанием (фортепиано, барабан, скрипка).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29"/>
        <w:ind w:firstLine="709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Особенности национального фольклора. Определение жанра, характерных особенностей песен. Многожанровость русской народной песни как отражение разнообрази</w:t>
      </w:r>
      <w:r>
        <w:rPr>
          <w:rFonts w:ascii="Liberation Serif" w:hAnsi="Liberation Serif" w:cs="Liberation Serif"/>
          <w:szCs w:val="28"/>
        </w:rPr>
        <w:t xml:space="preserve">я связей музыки с жизнью народа и его бытом Былины, обрядовые песни, песни-плачи. Частушки, колядки Закрепление интереса к музыке различного характера, желания высказываться о ней. Снятие эмоционального напряжения, вызванного условиями обучения и проживани</w:t>
      </w:r>
      <w:r>
        <w:rPr>
          <w:rFonts w:ascii="Liberation Serif" w:hAnsi="Liberation Serif" w:cs="Liberation Serif"/>
          <w:szCs w:val="28"/>
        </w:rPr>
        <w:t xml:space="preserve">я. Закрепление представлений о составе и звучании оркестра народных инструментов. «Лицо» музыкального произведения. Формирование представлений о различных музыкальных коллективах (ансамбль, оркестр).    Народные музыкальные инструменты: домра, мандолина, б</w:t>
      </w:r>
      <w:r>
        <w:rPr>
          <w:rFonts w:ascii="Liberation Serif" w:hAnsi="Liberation Serif" w:cs="Liberation Serif"/>
          <w:szCs w:val="28"/>
        </w:rPr>
        <w:t xml:space="preserve">аян, свирель, гармонь, трещотка, деревянные ложки, бас-балалайка, шумовые народные инструменты   и т. д. Знакомство с музыкальными инструментами и их звучанием, Музыкальные инструменты народов РК Музыкальный мастер- С.И.Налимов. Музыка в жизни народа коми.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29"/>
        <w:ind w:firstLine="0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Коми народная песня</w:t>
      </w:r>
      <w:r>
        <w:rPr>
          <w:rFonts w:ascii="Liberation Serif" w:hAnsi="Liberation Serif" w:cs="Liberation Serif"/>
          <w:szCs w:val="28"/>
        </w:rPr>
      </w:r>
      <w:r>
        <w:rPr>
          <w:rFonts w:ascii="Liberation Serif" w:hAnsi="Liberation Serif" w:cs="Liberation Serif"/>
          <w:szCs w:val="28"/>
        </w:rPr>
      </w:r>
    </w:p>
    <w:p>
      <w:pPr>
        <w:pStyle w:val="929"/>
        <w:ind w:firstLine="0"/>
        <w:jc w:val="both"/>
        <w:rPr>
          <w:rFonts w:ascii="Liberation Serif" w:hAnsi="Liberation Serif" w:cs="Liberation Serif"/>
          <w:b/>
          <w:i/>
          <w:szCs w:val="28"/>
        </w:rPr>
      </w:pPr>
      <w:r>
        <w:rPr>
          <w:rFonts w:ascii="Liberation Serif" w:hAnsi="Liberation Serif" w:cs="Liberation Serif"/>
          <w:b/>
          <w:i/>
          <w:szCs w:val="28"/>
        </w:rPr>
      </w:r>
      <w:r>
        <w:rPr>
          <w:rFonts w:ascii="Liberation Serif" w:hAnsi="Liberation Serif" w:cs="Liberation Serif"/>
          <w:b/>
          <w:i/>
          <w:szCs w:val="28"/>
        </w:rPr>
      </w:r>
      <w:r>
        <w:rPr>
          <w:rFonts w:ascii="Liberation Serif" w:hAnsi="Liberation Serif" w:cs="Liberation Serif"/>
          <w:b/>
          <w:i/>
          <w:szCs w:val="28"/>
        </w:rPr>
      </w:r>
    </w:p>
    <w:p>
      <w:pPr>
        <w:pStyle w:val="929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Элементы музыкальной грамоты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Содержание: </w:t>
        <w:tab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― ознакомление с высотой звука (высокие, средние, низкие);</w:t>
        <w:tab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― ознакомление с динамическими особенностями музыки (громкая ―  forte, тихая ―  piano);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― развитие умения различать звук по длительности (долгие, короткие):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― элементарные сведения о нотной записи (нотный стан, скрипичный ключ, добавочная линейка, графическое изображение нот, порядок нот в гамме </w:t>
      </w:r>
      <w:r>
        <w:rPr>
          <w:rFonts w:ascii="Liberation Serif" w:hAnsi="Liberation Serif" w:cs="Liberation Serif"/>
          <w:i/>
        </w:rPr>
        <w:t xml:space="preserve">до мажор</w:t>
      </w:r>
      <w:r>
        <w:rPr>
          <w:rFonts w:ascii="Liberation Serif" w:hAnsi="Liberation Serif" w:cs="Liberation Serif"/>
        </w:rPr>
        <w:t xml:space="preserve">, пауза, такт, размер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sz w:val="28"/>
          <w:szCs w:val="28"/>
        </w:rPr>
        <w:t xml:space="preserve">Примерный музыкальный</w:t>
      </w:r>
      <w:r>
        <w:rPr>
          <w:rFonts w:ascii="Liberation Serif" w:hAnsi="Liberation Serif" w:cs="Liberation Serif"/>
          <w:b/>
          <w:sz w:val="28"/>
          <w:szCs w:val="28"/>
        </w:rPr>
        <w:t xml:space="preserve"> материал</w:t>
      </w:r>
      <w:r>
        <w:rPr>
          <w:rFonts w:ascii="Liberation Serif" w:hAnsi="Liberation Serif" w:cs="Liberation Serif"/>
          <w:sz w:val="28"/>
          <w:szCs w:val="28"/>
        </w:rPr>
        <w:t xml:space="preserve">: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2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«</w:t>
      </w:r>
      <w:r>
        <w:rPr>
          <w:rFonts w:ascii="Liberation Serif" w:hAnsi="Liberation Serif" w:cs="Liberation Serif"/>
          <w:color w:val="000000"/>
        </w:rPr>
        <w:t xml:space="preserve">Моя Россия» — муз.</w:t>
      </w:r>
      <w:r>
        <w:rPr>
          <w:rFonts w:ascii="Liberation Serif" w:hAnsi="Liberation Serif" w:cs="Liberation Serif"/>
          <w:color w:val="000000"/>
        </w:rPr>
        <w:t xml:space="preserve"> Г. Струве, сл. Н.</w:t>
      </w:r>
      <w:r>
        <w:rPr>
          <w:rFonts w:ascii="Liberation Serif" w:hAnsi="Liberation Serif" w:cs="Liberation Serif"/>
          <w:color w:val="000000"/>
        </w:rPr>
        <w:t xml:space="preserve"> Соловьевой.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2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 «Из чего наш мир состоит» — муз. Б. Савельева, сл. М. Танича.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2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«Расти, колосок». </w:t>
      </w:r>
      <w:r>
        <w:rPr>
          <w:rFonts w:ascii="Liberation Serif" w:hAnsi="Liberation Serif" w:cs="Liberation Serif"/>
          <w:color w:val="000000"/>
        </w:rPr>
        <w:t xml:space="preserve"> — муз. Ю. </w:t>
      </w:r>
      <w:r>
        <w:rPr>
          <w:rFonts w:ascii="Liberation Serif" w:hAnsi="Liberation Serif" w:cs="Liberation Serif"/>
          <w:color w:val="000000"/>
        </w:rPr>
        <w:t xml:space="preserve">Чичкова, сл. П. Синявского.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2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 «Учиться надо весело» — муз. С. Соснина, сл. М. Пляцковского.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2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«Прекрасное далёко». Из телефильма «Гостья из будущего» муз. Е. Крылатова, сл. Ю. Энтина. «Большой хоровод» — муз. Б. Савельева, сл. Лены Жигалкиной и А. Хайта.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2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. «Наша елк</w:t>
      </w:r>
      <w:r>
        <w:rPr>
          <w:rFonts w:ascii="Liberation Serif" w:hAnsi="Liberation Serif" w:cs="Liberation Serif"/>
          <w:color w:val="000000"/>
        </w:rPr>
        <w:t xml:space="preserve">а» — муз. А. Островского,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2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 Песенка Деда Мороза». Из мультфильма «Дед Мороз и лето» — муз. Е. Крылатова, сл. Ю. </w:t>
      </w:r>
      <w:r>
        <w:rPr>
          <w:rFonts w:ascii="Liberation Serif" w:hAnsi="Liberation Serif" w:cs="Liberation Serif"/>
          <w:color w:val="000000"/>
        </w:rPr>
        <w:t xml:space="preserve">      </w:t>
      </w:r>
      <w:r>
        <w:rPr>
          <w:rFonts w:ascii="Liberation Serif" w:hAnsi="Liberation Serif" w:cs="Liberation Serif"/>
          <w:color w:val="000000"/>
        </w:rPr>
        <w:t xml:space="preserve">Петровой.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2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«Ванька-Встанька» — муз. А. Филиппа, сл. С. </w:t>
      </w:r>
      <w:r>
        <w:rPr>
          <w:rFonts w:ascii="Liberation Serif" w:hAnsi="Liberation Serif" w:cs="Liberation Serif"/>
          <w:color w:val="000000"/>
        </w:rPr>
        <w:t xml:space="preserve">Маршака.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2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 «Из чего же» — муз. Ю. </w:t>
      </w:r>
      <w:r>
        <w:rPr>
          <w:rFonts w:ascii="Liberation Serif" w:hAnsi="Liberation Serif" w:cs="Liberation Serif"/>
          <w:color w:val="000000"/>
        </w:rPr>
        <w:t xml:space="preserve">Чичкова, сл. Я. Халецкого.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2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«Катюша» - муз.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М.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Блантера, сл. М.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Исаковского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2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«Когда мои друзья со мной».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Из к/ф «По секрету всему свету» муз.В.Шаинского, сл. М.Пляцковского.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2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«Три поросёнка» М. </w:t>
      </w:r>
      <w:r>
        <w:rPr>
          <w:rFonts w:ascii="Liberation Serif" w:hAnsi="Liberation Serif" w:cs="Liberation Serif"/>
          <w:color w:val="000000"/>
        </w:rPr>
        <w:t xml:space="preserve">М.Протасова,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сл.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Н.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Соловьёвой.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2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 «Бу-ра-ти-но» М. </w:t>
      </w:r>
      <w:r>
        <w:rPr>
          <w:rFonts w:ascii="Liberation Serif" w:hAnsi="Liberation Serif" w:cs="Liberation Serif"/>
          <w:color w:val="000000"/>
        </w:rPr>
        <w:t xml:space="preserve">А.Рыбникова, сл.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Ю.</w:t>
      </w:r>
      <w:r>
        <w:rPr>
          <w:rFonts w:ascii="Liberation Serif" w:hAnsi="Liberation Serif" w:cs="Liberation Serif"/>
          <w:color w:val="000000"/>
        </w:rPr>
        <w:t xml:space="preserve">Энтина.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2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 «Вместе весело шагать» М.</w:t>
      </w:r>
      <w:r>
        <w:rPr>
          <w:rFonts w:ascii="Liberation Serif" w:hAnsi="Liberation Serif" w:cs="Liberation Serif"/>
          <w:color w:val="000000"/>
        </w:rPr>
        <w:t xml:space="preserve">В.Шаинского,сл. М.Матусовского.</w:t>
      </w:r>
      <w:r>
        <w:rPr>
          <w:rFonts w:ascii="Liberation Serif" w:hAnsi="Liberation Serif" w:cs="Liberation Serif"/>
          <w:color w:val="000000"/>
        </w:rPr>
        <w:t xml:space="preserve">»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2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«Дважды два четыре» М.</w:t>
      </w:r>
      <w:r>
        <w:rPr>
          <w:rFonts w:ascii="Liberation Serif" w:hAnsi="Liberation Serif" w:cs="Liberation Serif"/>
          <w:color w:val="000000"/>
        </w:rPr>
        <w:t xml:space="preserve">.В.Шаинского, сл.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М.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П</w:t>
      </w:r>
      <w:r>
        <w:rPr>
          <w:rFonts w:ascii="Liberation Serif" w:hAnsi="Liberation Serif" w:cs="Liberation Serif"/>
          <w:color w:val="000000"/>
        </w:rPr>
        <w:t xml:space="preserve">ляцковского.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2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«Летние частушки» М</w:t>
      </w:r>
      <w:r>
        <w:rPr>
          <w:rFonts w:ascii="Liberation Serif" w:hAnsi="Liberation Serif" w:cs="Liberation Serif"/>
          <w:color w:val="000000"/>
        </w:rPr>
        <w:t xml:space="preserve">.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Е.Тиличеевой,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сл. З.Петровой.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2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 «Повеселимся, дети!»   ( «Гажодчыштам, челядь!») – слова С. Попова,  музыка  И. Козлова.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29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29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Русские народные песни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«Камаринская», «Коробейники», «Светит месяц», Пойду ль я, выйду ль я», «Матушка…». «Ах,вы,сени», «Калинка»,</w:t>
      </w:r>
      <w:r>
        <w:rPr>
          <w:rFonts w:ascii="Liberation Serif" w:hAnsi="Liberation Serif" w:cs="Liberation Serif"/>
        </w:rPr>
        <w:t xml:space="preserve"> «Барыня», коми народная песня  «Паськыд гажа улича»  («Широкая веселая улица»).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Слушание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Л.Бетховен «Сурок» Л.Бетховен «К Элизе»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Р.Вагнер Увертюра к 3 акту. Опера «Лоэнгрин»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Э.Григ «Утро», «Танец Анитры» из музыки к драме Г.Ибсена «Пер Гюнт»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И.Штраус «Полька» соч.№214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Р.Шуман «Грёзы», соч.15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№7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Е.Гаврилин «Тарантелла» из балета «Анюта»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И.Дунаевский Увертюра из к/ф «Дети капитана Гранта»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М.Мусоргский «Рассвет на Москве-реке». Вступление к опере «Хованщина»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С.Никитин, В.Берковский, П.Мориа «Под музыку Вивальди»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А.Петров «Вальс» из к/ф «Берегись автомобиля» «Дорога добра» из м/ф «Приключения Маленького Мука» м. М.Минкова, сл. Ю.Энтина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«Песенка для тебя» из т/ф «Про Красную шапочку» м.А.Рыбникова, сл. Ю.Михайлова. Вступление к кинофильму</w:t>
      </w:r>
      <w:r>
        <w:rPr>
          <w:rFonts w:ascii="Liberation Serif" w:hAnsi="Liberation Serif" w:cs="Liberation Serif"/>
        </w:rPr>
        <w:t xml:space="preserve"> «Новые приключения неуловимых» М.</w:t>
      </w:r>
      <w:r>
        <w:rPr>
          <w:rFonts w:ascii="Liberation Serif" w:hAnsi="Liberation Serif" w:cs="Liberation Serif"/>
        </w:rPr>
        <w:t xml:space="preserve">.Я.Френкеля.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2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29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ТЕМАТИЧЕСКОЕ ПЛАНИРОВАНИЕ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5</w:t>
      </w:r>
      <w:r>
        <w:rPr>
          <w:rFonts w:ascii="Liberation Serif" w:hAnsi="Liberation Serif" w:cs="Liberation Serif"/>
          <w:b/>
          <w:bCs/>
        </w:rPr>
        <w:t xml:space="preserve"> класс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2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Группо</w:t>
      </w:r>
      <w:r>
        <w:rPr>
          <w:rFonts w:ascii="Liberation Serif" w:hAnsi="Liberation Serif" w:cs="Liberation Serif"/>
          <w:b/>
        </w:rPr>
        <w:t xml:space="preserve">ввя форма организации </w:t>
      </w:r>
      <w:r>
        <w:rPr>
          <w:rFonts w:ascii="Liberation Serif" w:hAnsi="Liberation Serif" w:cs="Liberation Serif"/>
          <w:b/>
        </w:rPr>
        <w:t xml:space="preserve">обучения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                           </w:t>
      </w:r>
      <w:r>
        <w:rPr>
          <w:rFonts w:ascii="Liberation Serif" w:hAnsi="Liberation Serif" w:cs="Liberation Serif"/>
          <w:b/>
        </w:rPr>
        <w:t xml:space="preserve">                     34 урока (по 0,25 часа в неделю)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10330" w:type="dxa"/>
        <w:tblInd w:w="-3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6453"/>
        <w:gridCol w:w="2219"/>
        <w:gridCol w:w="16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522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Наименование разделов, тем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2237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Кол-во уроков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1571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Проверочная работа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522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Особенности национального фольклора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237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571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522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Оркестр русских народных музыкальных инструментов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237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571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522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Музыка, различная по характеру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237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571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6522" w:type="dxa"/>
            <w:vAlign w:val="top"/>
            <w:vMerge w:val="restart"/>
            <w:textDirection w:val="lrTb"/>
            <w:noWrap w:val="false"/>
          </w:tcPr>
          <w:p>
            <w:pPr>
              <w:pStyle w:val="92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237" w:type="dxa"/>
            <w:vAlign w:val="top"/>
            <w:vMerge w:val="restart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t xml:space="preserve">34</w:t>
            </w:r>
            <w:r>
              <w:rPr>
                <w:rFonts w:ascii="Liberation Serif" w:hAnsi="Liberation Serif" w:cs="Liberation Serif"/>
              </w:rPr>
              <w:t xml:space="preserve">                            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571" w:type="dxa"/>
            <w:vAlign w:val="top"/>
            <w:vMerge w:val="restart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                                                                                              </w:t>
      </w:r>
      <w:r>
        <w:rPr>
          <w:rFonts w:ascii="Liberation Serif" w:hAnsi="Liberation Serif" w:cs="Liberation Serif"/>
        </w:rPr>
        <w:t xml:space="preserve">      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Индивидуальная форма организации обучения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                                               34</w:t>
      </w:r>
      <w:r>
        <w:rPr>
          <w:rFonts w:ascii="Liberation Serif" w:hAnsi="Liberation Serif" w:cs="Liberation Serif"/>
          <w:b/>
        </w:rPr>
        <w:t xml:space="preserve"> урока</w:t>
      </w:r>
      <w:r>
        <w:rPr>
          <w:rFonts w:ascii="Liberation Serif" w:hAnsi="Liberation Serif" w:cs="Liberation Serif"/>
          <w:b/>
        </w:rPr>
        <w:t xml:space="preserve"> (по 0,2 </w:t>
      </w:r>
      <w:r>
        <w:rPr>
          <w:rFonts w:ascii="Liberation Serif" w:hAnsi="Liberation Serif" w:cs="Liberation Serif"/>
          <w:b/>
        </w:rPr>
        <w:t xml:space="preserve">часа в неделю)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9"/>
        <w:rPr>
          <w:rFonts w:ascii="Liberation Serif" w:hAnsi="Liberation Serif" w:cs="Liberation Serif"/>
          <w:b/>
          <w:color w:val="c00000"/>
        </w:rPr>
      </w:pPr>
      <w:r>
        <w:rPr>
          <w:rFonts w:ascii="Liberation Serif" w:hAnsi="Liberation Serif" w:cs="Liberation Serif"/>
          <w:b/>
          <w:color w:val="c00000"/>
        </w:rPr>
      </w:r>
      <w:r>
        <w:rPr>
          <w:rFonts w:ascii="Liberation Serif" w:hAnsi="Liberation Serif" w:cs="Liberation Serif"/>
          <w:b/>
          <w:color w:val="c00000"/>
        </w:rPr>
      </w:r>
      <w:r>
        <w:rPr>
          <w:rFonts w:ascii="Liberation Serif" w:hAnsi="Liberation Serif" w:cs="Liberation Serif"/>
          <w:b/>
          <w:color w:val="c00000"/>
        </w:rPr>
      </w:r>
    </w:p>
    <w:tbl>
      <w:tblPr>
        <w:tblW w:w="10188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6380"/>
        <w:gridCol w:w="2107"/>
        <w:gridCol w:w="17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Наименование разделов, тем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2107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Кол-во уроков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Проверочная работа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Особенности национального фольклора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07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92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Оркестр русских народных музыкальных инструментов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07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929"/>
              <w:tabs>
                <w:tab w:val="right" w:pos="6758" w:leader="none"/>
              </w:tabs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Музыка, различная по характеру</w:t>
            </w:r>
            <w:r>
              <w:rPr>
                <w:rFonts w:ascii="Liberation Serif" w:hAnsi="Liberation Serif" w:cs="Liberation Serif"/>
                <w:b/>
              </w:rPr>
              <w:tab/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2107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6380" w:type="dxa"/>
            <w:vAlign w:val="top"/>
            <w:vMerge w:val="restart"/>
            <w:textDirection w:val="lrTb"/>
            <w:noWrap w:val="false"/>
          </w:tcPr>
          <w:p>
            <w:pPr>
              <w:pStyle w:val="929"/>
              <w:tabs>
                <w:tab w:val="right" w:pos="6758" w:leader="none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t xml:space="preserve">         </w:t>
            </w:r>
            <w:r>
              <w:rPr>
                <w:rFonts w:ascii="Liberation Serif" w:hAnsi="Liberation Serif" w:cs="Liberation Serif"/>
              </w:rPr>
              <w:t xml:space="preserve"> 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07" w:type="dxa"/>
            <w:vAlign w:val="top"/>
            <w:vMerge w:val="restart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t xml:space="preserve">  </w:t>
            </w:r>
            <w:r>
              <w:rPr>
                <w:rFonts w:ascii="Liberation Serif" w:hAnsi="Liberation Serif" w:cs="Liberation Serif"/>
              </w:rPr>
              <w:t xml:space="preserve">     </w:t>
            </w:r>
            <w:r>
              <w:rPr>
                <w:rFonts w:ascii="Liberation Serif" w:hAnsi="Liberation Serif" w:cs="Liberation Serif"/>
              </w:rPr>
              <w:t xml:space="preserve"> 34</w:t>
            </w:r>
            <w:r>
              <w:rPr>
                <w:rFonts w:ascii="Liberation Serif" w:hAnsi="Liberation Serif" w:cs="Liberation Serif"/>
              </w:rPr>
              <w:t xml:space="preserve"> 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92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t xml:space="preserve">  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                                                                                  </w:t>
      </w:r>
      <w:r>
        <w:rPr>
          <w:rFonts w:ascii="Liberation Serif" w:hAnsi="Liberation Serif" w:cs="Liberation Serif"/>
        </w:rPr>
        <w:t xml:space="preserve">                       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  <w:b/>
          <w:bCs/>
          <w:color w:val="c00000"/>
        </w:rPr>
      </w:pPr>
      <w:r>
        <w:rPr>
          <w:rFonts w:ascii="Liberation Serif" w:hAnsi="Liberation Serif" w:cs="Liberation Serif"/>
          <w:b/>
          <w:bCs/>
          <w:color w:val="c00000"/>
        </w:rPr>
      </w:r>
      <w:r>
        <w:rPr>
          <w:rFonts w:ascii="Liberation Serif" w:hAnsi="Liberation Serif" w:cs="Liberation Serif"/>
          <w:b/>
          <w:bCs/>
          <w:color w:val="c00000"/>
        </w:rPr>
      </w:r>
      <w:r>
        <w:rPr>
          <w:rFonts w:ascii="Liberation Serif" w:hAnsi="Liberation Serif" w:cs="Liberation Serif"/>
          <w:b/>
          <w:bCs/>
          <w:color w:val="c00000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9"/>
      </w:pPr>
      <w:r/>
      <w:r/>
    </w:p>
    <w:p>
      <w:pPr>
        <w:pStyle w:val="929"/>
      </w:pPr>
      <w:r/>
      <w:r/>
    </w:p>
    <w:p>
      <w:pPr>
        <w:pStyle w:val="929"/>
        <w:jc w:val="center"/>
        <w:rPr>
          <w:rFonts w:eastAsia="Times New Roman"/>
        </w:rPr>
      </w:pPr>
      <w:r>
        <w:tab/>
      </w:r>
      <w:r>
        <w:rPr>
          <w:rFonts w:eastAsia="Times New Roman"/>
        </w:rPr>
      </w:r>
      <w:r>
        <w:rPr>
          <w:rFonts w:eastAsia="Times New Roman"/>
        </w:rPr>
      </w:r>
    </w:p>
    <w:sectPr>
      <w:footerReference w:type="default" r:id="rId9"/>
      <w:footnotePr/>
      <w:endnotePr/>
      <w:type w:val="nextPage"/>
      <w:pgSz w:w="11906" w:h="16838" w:orient="portrait"/>
      <w:pgMar w:top="899" w:right="850" w:bottom="719" w:left="1260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Liberation Serif">
    <w:panose1 w:val="02020603050405020304"/>
  </w:font>
  <w:font w:name="Calibri Light">
    <w:panose1 w:val="020F0302020204030204"/>
  </w:font>
  <w:font w:name="Cambria">
    <w:panose1 w:val="02040503050406030204"/>
  </w:font>
  <w:font w:name="font289">
    <w:panose1 w:val="02000603000000000000"/>
  </w:font>
  <w:font w:name="Calibri">
    <w:panose1 w:val="020F0502020204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10</w:t>
    </w:r>
    <w:r>
      <w:fldChar w:fldCharType="end"/>
    </w:r>
    <w:r/>
  </w:p>
  <w:p>
    <w:pPr>
      <w:pStyle w:val="94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70" w:hanging="360"/>
        <w:tabs>
          <w:tab w:val="num" w:pos="8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abstractNum w:abstractNumId="1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1811" w:hanging="555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8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50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1428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2051" w:hanging="555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22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4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6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8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0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2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4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60" w:hanging="360"/>
      </w:pPr>
      <w:rPr>
        <w:rFonts w:ascii="Wingdings" w:hAnsi="Wingdings"/>
      </w:rPr>
    </w:lvl>
  </w:abstractNum>
  <w:abstractNum w:abstractNumId="16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150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22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4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6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8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0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2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4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60" w:hanging="360"/>
      </w:pPr>
      <w:rPr>
        <w:rFonts w:ascii="Wingdings" w:hAnsi="Wingdings"/>
      </w:rPr>
    </w:lvl>
  </w:abstractNum>
  <w:abstractNum w:abstractNumId="17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8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50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1428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22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6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1886" w:hanging="555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055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7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9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15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3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5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75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95" w:hanging="360"/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ascii="Symbol" w:hAnsi="Symbol"/>
        <w:sz w:val="20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335" w:hanging="360"/>
      </w:pPr>
      <w:rPr>
        <w:rFonts w:ascii="Symbol" w:hAnsi="Symbol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2055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7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9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15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3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5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75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95" w:hanging="360"/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320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20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80" w:hanging="360"/>
      </w:pPr>
      <w:rPr>
        <w:rFonts w:ascii="Wingdings" w:hAnsi="Wingdings"/>
      </w:rPr>
    </w:lvl>
  </w:abstractNum>
  <w:abstractNum w:abstractNumId="33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95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515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3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5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75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9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1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35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55" w:hanging="360"/>
      </w:pPr>
      <w:rPr>
        <w:rFonts w:ascii="Wingdings" w:hAnsi="Wingdings"/>
      </w:rPr>
    </w:lvl>
  </w:abstractNum>
  <w:abstractNum w:abstractNumId="34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1979" w:hanging="555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35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37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rFonts w:ascii="Times New Roman" w:hAnsi="Times New Roman" w:eastAsia="Times New Roman"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32"/>
  </w:num>
  <w:num w:numId="2">
    <w:abstractNumId w:val="29"/>
  </w:num>
  <w:num w:numId="3">
    <w:abstractNumId w:val="14"/>
  </w:num>
  <w:num w:numId="4">
    <w:abstractNumId w:val="31"/>
  </w:num>
  <w:num w:numId="5">
    <w:abstractNumId w:val="6"/>
  </w:num>
  <w:num w:numId="6">
    <w:abstractNumId w:val="28"/>
  </w:num>
  <w:num w:numId="7">
    <w:abstractNumId w:val="2"/>
  </w:num>
  <w:num w:numId="8">
    <w:abstractNumId w:val="15"/>
  </w:num>
  <w:num w:numId="9">
    <w:abstractNumId w:val="34"/>
  </w:num>
  <w:num w:numId="10">
    <w:abstractNumId w:val="33"/>
  </w:num>
  <w:num w:numId="11">
    <w:abstractNumId w:val="16"/>
  </w:num>
  <w:num w:numId="12">
    <w:abstractNumId w:val="11"/>
  </w:num>
  <w:num w:numId="13">
    <w:abstractNumId w:val="21"/>
  </w:num>
  <w:num w:numId="14">
    <w:abstractNumId w:val="17"/>
  </w:num>
  <w:num w:numId="15">
    <w:abstractNumId w:val="27"/>
  </w:num>
  <w:num w:numId="16">
    <w:abstractNumId w:val="36"/>
  </w:num>
  <w:num w:numId="17">
    <w:abstractNumId w:val="19"/>
  </w:num>
  <w:num w:numId="18">
    <w:abstractNumId w:val="12"/>
  </w:num>
  <w:num w:numId="19">
    <w:abstractNumId w:val="24"/>
  </w:num>
  <w:num w:numId="20">
    <w:abstractNumId w:val="9"/>
  </w:num>
  <w:num w:numId="21">
    <w:abstractNumId w:val="13"/>
  </w:num>
  <w:num w:numId="22">
    <w:abstractNumId w:val="35"/>
  </w:num>
  <w:num w:numId="23">
    <w:abstractNumId w:val="37"/>
  </w:num>
  <w:num w:numId="24">
    <w:abstractNumId w:val="4"/>
  </w:num>
  <w:num w:numId="25">
    <w:abstractNumId w:val="1"/>
  </w:num>
  <w:num w:numId="26">
    <w:abstractNumId w:val="22"/>
  </w:num>
  <w:num w:numId="27">
    <w:abstractNumId w:val="26"/>
  </w:num>
  <w:num w:numId="28">
    <w:abstractNumId w:val="23"/>
  </w:num>
  <w:num w:numId="29">
    <w:abstractNumId w:val="8"/>
  </w:num>
  <w:num w:numId="30">
    <w:abstractNumId w:val="3"/>
  </w:num>
  <w:num w:numId="31">
    <w:abstractNumId w:val="10"/>
  </w:num>
  <w:num w:numId="32">
    <w:abstractNumId w:val="5"/>
  </w:num>
  <w:num w:numId="33">
    <w:abstractNumId w:val="20"/>
  </w:num>
  <w:num w:numId="34">
    <w:abstractNumId w:val="0"/>
  </w:num>
  <w:num w:numId="35">
    <w:abstractNumId w:val="25"/>
  </w:num>
  <w:num w:numId="36">
    <w:abstractNumId w:val="30"/>
  </w:num>
  <w:num w:numId="37">
    <w:abstractNumId w:val="7"/>
  </w:num>
  <w:num w:numId="38">
    <w:abstractNumId w:val="18"/>
  </w:num>
  <w:num w:numId="39">
    <w:abstractNumId w:val="38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2">
    <w:name w:val="Heading 1"/>
    <w:basedOn w:val="929"/>
    <w:next w:val="929"/>
    <w:link w:val="75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3">
    <w:name w:val="Heading 1 Char"/>
    <w:link w:val="752"/>
    <w:uiPriority w:val="9"/>
    <w:rPr>
      <w:rFonts w:ascii="Arial" w:hAnsi="Arial" w:eastAsia="Arial" w:cs="Arial"/>
      <w:sz w:val="40"/>
      <w:szCs w:val="40"/>
    </w:rPr>
  </w:style>
  <w:style w:type="paragraph" w:styleId="754">
    <w:name w:val="Heading 2"/>
    <w:basedOn w:val="929"/>
    <w:next w:val="929"/>
    <w:link w:val="75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5">
    <w:name w:val="Heading 2 Char"/>
    <w:link w:val="754"/>
    <w:uiPriority w:val="9"/>
    <w:rPr>
      <w:rFonts w:ascii="Arial" w:hAnsi="Arial" w:eastAsia="Arial" w:cs="Arial"/>
      <w:sz w:val="34"/>
    </w:rPr>
  </w:style>
  <w:style w:type="paragraph" w:styleId="756">
    <w:name w:val="Heading 3"/>
    <w:basedOn w:val="929"/>
    <w:next w:val="929"/>
    <w:link w:val="75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7">
    <w:name w:val="Heading 3 Char"/>
    <w:link w:val="756"/>
    <w:uiPriority w:val="9"/>
    <w:rPr>
      <w:rFonts w:ascii="Arial" w:hAnsi="Arial" w:eastAsia="Arial" w:cs="Arial"/>
      <w:sz w:val="30"/>
      <w:szCs w:val="30"/>
    </w:rPr>
  </w:style>
  <w:style w:type="paragraph" w:styleId="758">
    <w:name w:val="Heading 4"/>
    <w:basedOn w:val="929"/>
    <w:next w:val="929"/>
    <w:link w:val="75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9">
    <w:name w:val="Heading 4 Char"/>
    <w:link w:val="758"/>
    <w:uiPriority w:val="9"/>
    <w:rPr>
      <w:rFonts w:ascii="Arial" w:hAnsi="Arial" w:eastAsia="Arial" w:cs="Arial"/>
      <w:b/>
      <w:bCs/>
      <w:sz w:val="26"/>
      <w:szCs w:val="26"/>
    </w:rPr>
  </w:style>
  <w:style w:type="paragraph" w:styleId="760">
    <w:name w:val="Heading 5"/>
    <w:basedOn w:val="929"/>
    <w:next w:val="929"/>
    <w:link w:val="76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1">
    <w:name w:val="Heading 5 Char"/>
    <w:link w:val="760"/>
    <w:uiPriority w:val="9"/>
    <w:rPr>
      <w:rFonts w:ascii="Arial" w:hAnsi="Arial" w:eastAsia="Arial" w:cs="Arial"/>
      <w:b/>
      <w:bCs/>
      <w:sz w:val="24"/>
      <w:szCs w:val="24"/>
    </w:rPr>
  </w:style>
  <w:style w:type="paragraph" w:styleId="762">
    <w:name w:val="Heading 6"/>
    <w:basedOn w:val="929"/>
    <w:next w:val="929"/>
    <w:link w:val="76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3">
    <w:name w:val="Heading 6 Char"/>
    <w:link w:val="762"/>
    <w:uiPriority w:val="9"/>
    <w:rPr>
      <w:rFonts w:ascii="Arial" w:hAnsi="Arial" w:eastAsia="Arial" w:cs="Arial"/>
      <w:b/>
      <w:bCs/>
      <w:sz w:val="22"/>
      <w:szCs w:val="22"/>
    </w:rPr>
  </w:style>
  <w:style w:type="paragraph" w:styleId="764">
    <w:name w:val="Heading 7"/>
    <w:basedOn w:val="929"/>
    <w:next w:val="929"/>
    <w:link w:val="76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5">
    <w:name w:val="Heading 7 Char"/>
    <w:link w:val="7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6">
    <w:name w:val="Heading 8"/>
    <w:basedOn w:val="929"/>
    <w:next w:val="929"/>
    <w:link w:val="76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7">
    <w:name w:val="Heading 8 Char"/>
    <w:link w:val="766"/>
    <w:uiPriority w:val="9"/>
    <w:rPr>
      <w:rFonts w:ascii="Arial" w:hAnsi="Arial" w:eastAsia="Arial" w:cs="Arial"/>
      <w:i/>
      <w:iCs/>
      <w:sz w:val="22"/>
      <w:szCs w:val="22"/>
    </w:rPr>
  </w:style>
  <w:style w:type="paragraph" w:styleId="768">
    <w:name w:val="Heading 9"/>
    <w:basedOn w:val="929"/>
    <w:next w:val="929"/>
    <w:link w:val="76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9">
    <w:name w:val="Heading 9 Char"/>
    <w:link w:val="768"/>
    <w:uiPriority w:val="9"/>
    <w:rPr>
      <w:rFonts w:ascii="Arial" w:hAnsi="Arial" w:eastAsia="Arial" w:cs="Arial"/>
      <w:i/>
      <w:iCs/>
      <w:sz w:val="21"/>
      <w:szCs w:val="21"/>
    </w:rPr>
  </w:style>
  <w:style w:type="paragraph" w:styleId="770">
    <w:name w:val="No Spacing"/>
    <w:uiPriority w:val="1"/>
    <w:qFormat/>
    <w:pPr>
      <w:spacing w:before="0" w:after="0" w:line="240" w:lineRule="auto"/>
    </w:pPr>
  </w:style>
  <w:style w:type="paragraph" w:styleId="771">
    <w:name w:val="Title"/>
    <w:basedOn w:val="929"/>
    <w:next w:val="929"/>
    <w:link w:val="77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2">
    <w:name w:val="Title Char"/>
    <w:link w:val="771"/>
    <w:uiPriority w:val="10"/>
    <w:rPr>
      <w:sz w:val="48"/>
      <w:szCs w:val="48"/>
    </w:rPr>
  </w:style>
  <w:style w:type="paragraph" w:styleId="773">
    <w:name w:val="Subtitle"/>
    <w:basedOn w:val="929"/>
    <w:next w:val="929"/>
    <w:link w:val="774"/>
    <w:uiPriority w:val="11"/>
    <w:qFormat/>
    <w:pPr>
      <w:spacing w:before="200" w:after="200"/>
    </w:pPr>
    <w:rPr>
      <w:sz w:val="24"/>
      <w:szCs w:val="24"/>
    </w:rPr>
  </w:style>
  <w:style w:type="character" w:styleId="774">
    <w:name w:val="Subtitle Char"/>
    <w:link w:val="773"/>
    <w:uiPriority w:val="11"/>
    <w:rPr>
      <w:sz w:val="24"/>
      <w:szCs w:val="24"/>
    </w:rPr>
  </w:style>
  <w:style w:type="paragraph" w:styleId="775">
    <w:name w:val="Quote"/>
    <w:basedOn w:val="929"/>
    <w:next w:val="929"/>
    <w:link w:val="776"/>
    <w:uiPriority w:val="29"/>
    <w:qFormat/>
    <w:pPr>
      <w:ind w:left="720" w:right="720"/>
    </w:pPr>
    <w:rPr>
      <w:i/>
    </w:rPr>
  </w:style>
  <w:style w:type="character" w:styleId="776">
    <w:name w:val="Quote Char"/>
    <w:link w:val="775"/>
    <w:uiPriority w:val="29"/>
    <w:rPr>
      <w:i/>
    </w:rPr>
  </w:style>
  <w:style w:type="paragraph" w:styleId="777">
    <w:name w:val="Intense Quote"/>
    <w:basedOn w:val="929"/>
    <w:next w:val="929"/>
    <w:link w:val="77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8">
    <w:name w:val="Intense Quote Char"/>
    <w:link w:val="777"/>
    <w:uiPriority w:val="30"/>
    <w:rPr>
      <w:i/>
    </w:rPr>
  </w:style>
  <w:style w:type="paragraph" w:styleId="779">
    <w:name w:val="Header"/>
    <w:basedOn w:val="929"/>
    <w:link w:val="78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0">
    <w:name w:val="Header Char"/>
    <w:link w:val="779"/>
    <w:uiPriority w:val="99"/>
  </w:style>
  <w:style w:type="paragraph" w:styleId="781">
    <w:name w:val="Footer"/>
    <w:basedOn w:val="929"/>
    <w:link w:val="7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2">
    <w:name w:val="Footer Char"/>
    <w:link w:val="781"/>
    <w:uiPriority w:val="99"/>
  </w:style>
  <w:style w:type="paragraph" w:styleId="783">
    <w:name w:val="Caption"/>
    <w:basedOn w:val="929"/>
    <w:next w:val="9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4">
    <w:name w:val="Caption Char"/>
    <w:basedOn w:val="783"/>
    <w:link w:val="781"/>
    <w:uiPriority w:val="99"/>
  </w:style>
  <w:style w:type="table" w:styleId="78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1">
    <w:name w:val="Hyperlink"/>
    <w:uiPriority w:val="99"/>
    <w:unhideWhenUsed/>
    <w:rPr>
      <w:color w:val="0000ff" w:themeColor="hyperlink"/>
      <w:u w:val="single"/>
    </w:rPr>
  </w:style>
  <w:style w:type="paragraph" w:styleId="912">
    <w:name w:val="footnote text"/>
    <w:basedOn w:val="929"/>
    <w:link w:val="913"/>
    <w:uiPriority w:val="99"/>
    <w:semiHidden/>
    <w:unhideWhenUsed/>
    <w:pPr>
      <w:spacing w:after="40" w:line="240" w:lineRule="auto"/>
    </w:pPr>
    <w:rPr>
      <w:sz w:val="18"/>
    </w:rPr>
  </w:style>
  <w:style w:type="character" w:styleId="913">
    <w:name w:val="Footnote Text Char"/>
    <w:link w:val="912"/>
    <w:uiPriority w:val="99"/>
    <w:rPr>
      <w:sz w:val="18"/>
    </w:rPr>
  </w:style>
  <w:style w:type="character" w:styleId="914">
    <w:name w:val="footnote reference"/>
    <w:uiPriority w:val="99"/>
    <w:unhideWhenUsed/>
    <w:rPr>
      <w:vertAlign w:val="superscript"/>
    </w:rPr>
  </w:style>
  <w:style w:type="paragraph" w:styleId="915">
    <w:name w:val="endnote text"/>
    <w:basedOn w:val="929"/>
    <w:link w:val="916"/>
    <w:uiPriority w:val="99"/>
    <w:semiHidden/>
    <w:unhideWhenUsed/>
    <w:pPr>
      <w:spacing w:after="0" w:line="240" w:lineRule="auto"/>
    </w:pPr>
    <w:rPr>
      <w:sz w:val="20"/>
    </w:rPr>
  </w:style>
  <w:style w:type="character" w:styleId="916">
    <w:name w:val="Endnote Text Char"/>
    <w:link w:val="915"/>
    <w:uiPriority w:val="99"/>
    <w:rPr>
      <w:sz w:val="20"/>
    </w:rPr>
  </w:style>
  <w:style w:type="character" w:styleId="917">
    <w:name w:val="endnote reference"/>
    <w:uiPriority w:val="99"/>
    <w:semiHidden/>
    <w:unhideWhenUsed/>
    <w:rPr>
      <w:vertAlign w:val="superscript"/>
    </w:rPr>
  </w:style>
  <w:style w:type="paragraph" w:styleId="918">
    <w:name w:val="toc 1"/>
    <w:basedOn w:val="929"/>
    <w:next w:val="929"/>
    <w:uiPriority w:val="39"/>
    <w:unhideWhenUsed/>
    <w:pPr>
      <w:ind w:left="0" w:right="0" w:firstLine="0"/>
      <w:spacing w:after="57"/>
    </w:pPr>
  </w:style>
  <w:style w:type="paragraph" w:styleId="919">
    <w:name w:val="toc 2"/>
    <w:basedOn w:val="929"/>
    <w:next w:val="929"/>
    <w:uiPriority w:val="39"/>
    <w:unhideWhenUsed/>
    <w:pPr>
      <w:ind w:left="283" w:right="0" w:firstLine="0"/>
      <w:spacing w:after="57"/>
    </w:pPr>
  </w:style>
  <w:style w:type="paragraph" w:styleId="920">
    <w:name w:val="toc 3"/>
    <w:basedOn w:val="929"/>
    <w:next w:val="929"/>
    <w:uiPriority w:val="39"/>
    <w:unhideWhenUsed/>
    <w:pPr>
      <w:ind w:left="567" w:right="0" w:firstLine="0"/>
      <w:spacing w:after="57"/>
    </w:pPr>
  </w:style>
  <w:style w:type="paragraph" w:styleId="921">
    <w:name w:val="toc 4"/>
    <w:basedOn w:val="929"/>
    <w:next w:val="929"/>
    <w:uiPriority w:val="39"/>
    <w:unhideWhenUsed/>
    <w:pPr>
      <w:ind w:left="850" w:right="0" w:firstLine="0"/>
      <w:spacing w:after="57"/>
    </w:pPr>
  </w:style>
  <w:style w:type="paragraph" w:styleId="922">
    <w:name w:val="toc 5"/>
    <w:basedOn w:val="929"/>
    <w:next w:val="929"/>
    <w:uiPriority w:val="39"/>
    <w:unhideWhenUsed/>
    <w:pPr>
      <w:ind w:left="1134" w:right="0" w:firstLine="0"/>
      <w:spacing w:after="57"/>
    </w:pPr>
  </w:style>
  <w:style w:type="paragraph" w:styleId="923">
    <w:name w:val="toc 6"/>
    <w:basedOn w:val="929"/>
    <w:next w:val="929"/>
    <w:uiPriority w:val="39"/>
    <w:unhideWhenUsed/>
    <w:pPr>
      <w:ind w:left="1417" w:right="0" w:firstLine="0"/>
      <w:spacing w:after="57"/>
    </w:pPr>
  </w:style>
  <w:style w:type="paragraph" w:styleId="924">
    <w:name w:val="toc 7"/>
    <w:basedOn w:val="929"/>
    <w:next w:val="929"/>
    <w:uiPriority w:val="39"/>
    <w:unhideWhenUsed/>
    <w:pPr>
      <w:ind w:left="1701" w:right="0" w:firstLine="0"/>
      <w:spacing w:after="57"/>
    </w:pPr>
  </w:style>
  <w:style w:type="paragraph" w:styleId="925">
    <w:name w:val="toc 8"/>
    <w:basedOn w:val="929"/>
    <w:next w:val="929"/>
    <w:uiPriority w:val="39"/>
    <w:unhideWhenUsed/>
    <w:pPr>
      <w:ind w:left="1984" w:right="0" w:firstLine="0"/>
      <w:spacing w:after="57"/>
    </w:pPr>
  </w:style>
  <w:style w:type="paragraph" w:styleId="926">
    <w:name w:val="toc 9"/>
    <w:basedOn w:val="929"/>
    <w:next w:val="929"/>
    <w:uiPriority w:val="39"/>
    <w:unhideWhenUsed/>
    <w:pPr>
      <w:ind w:left="2268" w:right="0" w:firstLine="0"/>
      <w:spacing w:after="57"/>
    </w:pPr>
  </w:style>
  <w:style w:type="paragraph" w:styleId="927">
    <w:name w:val="TOC Heading"/>
    <w:uiPriority w:val="39"/>
    <w:unhideWhenUsed/>
  </w:style>
  <w:style w:type="paragraph" w:styleId="928">
    <w:name w:val="table of figures"/>
    <w:basedOn w:val="929"/>
    <w:next w:val="929"/>
    <w:uiPriority w:val="99"/>
    <w:unhideWhenUsed/>
    <w:pPr>
      <w:spacing w:after="0" w:afterAutospacing="0"/>
    </w:pPr>
  </w:style>
  <w:style w:type="paragraph" w:styleId="929" w:default="1">
    <w:name w:val="Normal"/>
    <w:next w:val="929"/>
    <w:link w:val="929"/>
    <w:qFormat/>
    <w:pPr>
      <w:widowControl w:val="off"/>
    </w:pPr>
    <w:rPr>
      <w:rFonts w:eastAsia="Arial"/>
      <w:sz w:val="24"/>
      <w:szCs w:val="24"/>
      <w:lang w:val="ru-RU" w:eastAsia="ar-SA" w:bidi="ar-SA"/>
    </w:rPr>
  </w:style>
  <w:style w:type="character" w:styleId="930">
    <w:name w:val="Основной шрифт абзаца"/>
    <w:next w:val="930"/>
    <w:link w:val="929"/>
    <w:semiHidden/>
  </w:style>
  <w:style w:type="table" w:styleId="931">
    <w:name w:val="Обычная таблица"/>
    <w:next w:val="931"/>
    <w:link w:val="929"/>
    <w:semiHidden/>
    <w:tblPr/>
  </w:style>
  <w:style w:type="numbering" w:styleId="932">
    <w:name w:val="Нет списка"/>
    <w:next w:val="932"/>
    <w:link w:val="929"/>
    <w:semiHidden/>
  </w:style>
  <w:style w:type="paragraph" w:styleId="933">
    <w:name w:val="Без интервала"/>
    <w:next w:val="933"/>
    <w:link w:val="934"/>
    <w:uiPriority w:val="1"/>
    <w:qFormat/>
    <w:pPr>
      <w:widowControl w:val="off"/>
    </w:pPr>
    <w:rPr>
      <w:rFonts w:eastAsia="Arial"/>
      <w:sz w:val="24"/>
      <w:szCs w:val="24"/>
      <w:lang w:val="ru-RU" w:eastAsia="ar-SA" w:bidi="ar-SA"/>
    </w:rPr>
  </w:style>
  <w:style w:type="character" w:styleId="934">
    <w:name w:val="Без интервала Знак,основа Знак,No Spacing Знак,Без интервала1 Знак"/>
    <w:next w:val="934"/>
    <w:link w:val="933"/>
    <w:uiPriority w:val="1"/>
    <w:rPr>
      <w:rFonts w:eastAsia="Arial"/>
      <w:sz w:val="24"/>
      <w:szCs w:val="24"/>
      <w:lang w:val="ru-RU" w:eastAsia="ar-SA" w:bidi="ar-SA"/>
    </w:rPr>
  </w:style>
  <w:style w:type="paragraph" w:styleId="935">
    <w:name w:val="Без интервала1"/>
    <w:next w:val="935"/>
    <w:link w:val="929"/>
    <w:rPr>
      <w:rFonts w:ascii="Calibri" w:hAnsi="Calibri" w:eastAsia="Calibri"/>
      <w:sz w:val="22"/>
      <w:szCs w:val="22"/>
      <w:lang w:val="ru-RU" w:eastAsia="en-US" w:bidi="ar-SA"/>
    </w:rPr>
  </w:style>
  <w:style w:type="paragraph" w:styleId="936">
    <w:name w:val="List Paragraph"/>
    <w:basedOn w:val="929"/>
    <w:next w:val="936"/>
    <w:link w:val="929"/>
    <w:pPr>
      <w:contextualSpacing/>
      <w:ind w:left="720"/>
      <w:spacing w:after="200" w:line="276" w:lineRule="auto"/>
      <w:widowControl/>
    </w:pPr>
    <w:rPr>
      <w:rFonts w:ascii="Calibri" w:hAnsi="Calibri" w:eastAsia="Calibri"/>
      <w:sz w:val="22"/>
      <w:szCs w:val="22"/>
    </w:rPr>
  </w:style>
  <w:style w:type="paragraph" w:styleId="937">
    <w:name w:val="Без интервала2"/>
    <w:next w:val="937"/>
    <w:link w:val="929"/>
    <w:rPr>
      <w:rFonts w:ascii="Calibri" w:hAnsi="Calibri" w:eastAsia="Calibri"/>
      <w:sz w:val="22"/>
      <w:szCs w:val="22"/>
      <w:lang w:val="ru-RU" w:eastAsia="en-US" w:bidi="ar-SA"/>
    </w:rPr>
  </w:style>
  <w:style w:type="table" w:styleId="938">
    <w:name w:val="Сетка таблицы"/>
    <w:basedOn w:val="931"/>
    <w:next w:val="938"/>
    <w:link w:val="929"/>
    <w:pPr>
      <w:widowControl w:val="off"/>
    </w:pPr>
    <w:tblPr/>
  </w:style>
  <w:style w:type="paragraph" w:styleId="939">
    <w:name w:val="Обычный (веб)"/>
    <w:basedOn w:val="929"/>
    <w:next w:val="939"/>
    <w:link w:val="929"/>
    <w:uiPriority w:val="99"/>
    <w:pPr>
      <w:spacing w:before="100" w:beforeAutospacing="1" w:after="100" w:afterAutospacing="1"/>
      <w:widowControl/>
    </w:pPr>
    <w:rPr>
      <w:sz w:val="24"/>
      <w:szCs w:val="24"/>
    </w:rPr>
  </w:style>
  <w:style w:type="paragraph" w:styleId="940">
    <w:name w:val="Верхний колонтитул"/>
    <w:basedOn w:val="929"/>
    <w:next w:val="940"/>
    <w:link w:val="941"/>
    <w:pPr>
      <w:tabs>
        <w:tab w:val="center" w:pos="4677" w:leader="none"/>
        <w:tab w:val="right" w:pos="9355" w:leader="none"/>
      </w:tabs>
    </w:pPr>
  </w:style>
  <w:style w:type="character" w:styleId="941">
    <w:name w:val="Верхний колонтитул Знак"/>
    <w:basedOn w:val="930"/>
    <w:next w:val="941"/>
    <w:link w:val="940"/>
  </w:style>
  <w:style w:type="paragraph" w:styleId="942">
    <w:name w:val="Нижний колонтитул"/>
    <w:basedOn w:val="929"/>
    <w:next w:val="942"/>
    <w:link w:val="943"/>
    <w:uiPriority w:val="99"/>
    <w:pPr>
      <w:tabs>
        <w:tab w:val="center" w:pos="4677" w:leader="none"/>
        <w:tab w:val="right" w:pos="9355" w:leader="none"/>
      </w:tabs>
    </w:pPr>
  </w:style>
  <w:style w:type="character" w:styleId="943">
    <w:name w:val="Нижний колонтитул Знак"/>
    <w:basedOn w:val="930"/>
    <w:next w:val="943"/>
    <w:link w:val="942"/>
    <w:uiPriority w:val="99"/>
  </w:style>
  <w:style w:type="paragraph" w:styleId="944">
    <w:name w:val="Абзац списка1"/>
    <w:basedOn w:val="929"/>
    <w:next w:val="944"/>
    <w:link w:val="929"/>
    <w:pPr>
      <w:spacing w:after="200" w:line="276" w:lineRule="auto"/>
      <w:widowControl/>
    </w:pPr>
    <w:rPr>
      <w:rFonts w:ascii="Calibri" w:hAnsi="Calibri" w:eastAsia="Calibri" w:cs="font289"/>
      <w:sz w:val="22"/>
      <w:szCs w:val="22"/>
      <w:lang w:eastAsia="ar-SA"/>
    </w:rPr>
  </w:style>
  <w:style w:type="character" w:styleId="945">
    <w:name w:val="No Spacing Char,основа Char"/>
    <w:next w:val="945"/>
    <w:link w:val="946"/>
    <w:rPr>
      <w:rFonts w:ascii="Calibri" w:hAnsi="Calibri" w:cs="Calibri"/>
      <w:sz w:val="22"/>
      <w:szCs w:val="22"/>
      <w:lang w:val="ru-RU" w:eastAsia="ar-SA" w:bidi="ar-SA"/>
    </w:rPr>
  </w:style>
  <w:style w:type="paragraph" w:styleId="946">
    <w:name w:val="No Spacing,основа"/>
    <w:next w:val="946"/>
    <w:link w:val="945"/>
    <w:pPr>
      <w:spacing w:line="100" w:lineRule="atLeast"/>
    </w:pPr>
    <w:rPr>
      <w:rFonts w:ascii="Calibri" w:hAnsi="Calibri" w:cs="Calibri"/>
      <w:sz w:val="22"/>
      <w:szCs w:val="22"/>
      <w:lang w:val="ru-RU" w:eastAsia="ar-SA" w:bidi="ar-SA"/>
    </w:rPr>
  </w:style>
  <w:style w:type="paragraph" w:styleId="947">
    <w:name w:val="nospacingcxspmiddle"/>
    <w:basedOn w:val="929"/>
    <w:next w:val="947"/>
    <w:link w:val="929"/>
    <w:pPr>
      <w:spacing w:before="100" w:beforeAutospacing="1" w:after="100" w:afterAutospacing="1"/>
      <w:widowControl/>
    </w:pPr>
    <w:rPr>
      <w:sz w:val="24"/>
      <w:szCs w:val="24"/>
    </w:rPr>
  </w:style>
  <w:style w:type="paragraph" w:styleId="948">
    <w:name w:val="nospacingcxsplast"/>
    <w:basedOn w:val="929"/>
    <w:next w:val="948"/>
    <w:link w:val="929"/>
    <w:pPr>
      <w:spacing w:before="100" w:beforeAutospacing="1" w:after="100" w:afterAutospacing="1"/>
      <w:widowControl/>
    </w:pPr>
    <w:rPr>
      <w:sz w:val="24"/>
      <w:szCs w:val="24"/>
    </w:rPr>
  </w:style>
  <w:style w:type="paragraph" w:styleId="949">
    <w:name w:val="nospacingcxspmiddlecxsplast"/>
    <w:basedOn w:val="929"/>
    <w:next w:val="949"/>
    <w:link w:val="929"/>
    <w:pPr>
      <w:spacing w:before="100" w:beforeAutospacing="1" w:after="100" w:afterAutospacing="1"/>
      <w:widowControl/>
    </w:pPr>
    <w:rPr>
      <w:sz w:val="24"/>
      <w:szCs w:val="24"/>
    </w:rPr>
  </w:style>
  <w:style w:type="paragraph" w:styleId="950">
    <w:name w:val="nospacingcxspmiddlecxspmiddle"/>
    <w:basedOn w:val="929"/>
    <w:next w:val="950"/>
    <w:link w:val="929"/>
    <w:pPr>
      <w:spacing w:before="100" w:beforeAutospacing="1" w:after="100" w:afterAutospacing="1"/>
      <w:widowControl/>
    </w:pPr>
    <w:rPr>
      <w:sz w:val="24"/>
      <w:szCs w:val="24"/>
    </w:rPr>
  </w:style>
  <w:style w:type="paragraph" w:styleId="951">
    <w:name w:val="msonormalbullet2.gif"/>
    <w:basedOn w:val="929"/>
    <w:next w:val="951"/>
    <w:link w:val="929"/>
    <w:uiPriority w:val="99"/>
    <w:pPr>
      <w:spacing w:before="100" w:beforeAutospacing="1" w:after="100" w:afterAutospacing="1"/>
      <w:widowControl/>
    </w:pPr>
    <w:rPr>
      <w:rFonts w:eastAsia="Calibri"/>
      <w:sz w:val="24"/>
      <w:szCs w:val="24"/>
    </w:rPr>
  </w:style>
  <w:style w:type="paragraph" w:styleId="952">
    <w:name w:val="msonospacing_mailru_css_attribute_postfix"/>
    <w:basedOn w:val="929"/>
    <w:next w:val="952"/>
    <w:link w:val="929"/>
    <w:pPr>
      <w:spacing w:before="100" w:beforeAutospacing="1" w:after="100" w:afterAutospacing="1"/>
      <w:widowControl/>
    </w:pPr>
    <w:rPr>
      <w:sz w:val="24"/>
      <w:szCs w:val="24"/>
    </w:rPr>
  </w:style>
  <w:style w:type="character" w:styleId="953">
    <w:name w:val="Гиперссылка"/>
    <w:next w:val="953"/>
    <w:link w:val="929"/>
    <w:rPr>
      <w:color w:val="0563c1"/>
      <w:u w:val="single"/>
    </w:rPr>
  </w:style>
  <w:style w:type="character" w:styleId="954">
    <w:name w:val="Неразрешенное упоминание"/>
    <w:next w:val="954"/>
    <w:link w:val="929"/>
    <w:uiPriority w:val="99"/>
    <w:semiHidden/>
    <w:unhideWhenUsed/>
    <w:rPr>
      <w:color w:val="605e5c"/>
      <w:shd w:val="clear" w:color="auto" w:fill="e1dfdd"/>
    </w:rPr>
  </w:style>
  <w:style w:type="paragraph" w:styleId="955">
    <w:name w:val="Заголовок"/>
    <w:basedOn w:val="929"/>
    <w:next w:val="957"/>
    <w:link w:val="956"/>
    <w:uiPriority w:val="99"/>
    <w:qFormat/>
    <w:pPr>
      <w:spacing w:before="120" w:after="120" w:line="100" w:lineRule="atLeast"/>
      <w:suppressLineNumbers/>
    </w:pPr>
    <w:rPr>
      <w:rFonts w:ascii="Cambria" w:hAnsi="Cambria"/>
      <w:b/>
      <w:color w:val="00000a"/>
      <w:sz w:val="32"/>
      <w:lang w:eastAsia="ar-SA"/>
    </w:rPr>
  </w:style>
  <w:style w:type="character" w:styleId="956">
    <w:name w:val="Заголовок Знак"/>
    <w:next w:val="956"/>
    <w:link w:val="955"/>
    <w:uiPriority w:val="99"/>
    <w:rPr>
      <w:rFonts w:ascii="Cambria" w:hAnsi="Cambria"/>
      <w:b/>
      <w:color w:val="00000a"/>
      <w:sz w:val="32"/>
      <w:lang w:eastAsia="ar-SA"/>
    </w:rPr>
  </w:style>
  <w:style w:type="paragraph" w:styleId="957">
    <w:name w:val="Подзаголовок"/>
    <w:basedOn w:val="929"/>
    <w:next w:val="929"/>
    <w:link w:val="958"/>
    <w:qFormat/>
    <w:pPr>
      <w:jc w:val="center"/>
      <w:spacing w:after="60"/>
      <w:outlineLvl w:val="1"/>
    </w:pPr>
    <w:rPr>
      <w:rFonts w:ascii="Calibri Light" w:hAnsi="Calibri Light" w:eastAsia="Times New Roman" w:cs="Times New Roman"/>
      <w:sz w:val="24"/>
      <w:szCs w:val="24"/>
    </w:rPr>
  </w:style>
  <w:style w:type="character" w:styleId="958">
    <w:name w:val="Подзаголовок Знак"/>
    <w:next w:val="958"/>
    <w:link w:val="957"/>
    <w:rPr>
      <w:rFonts w:ascii="Calibri Light" w:hAnsi="Calibri Light" w:eastAsia="Times New Roman" w:cs="Times New Roman"/>
      <w:sz w:val="24"/>
      <w:szCs w:val="24"/>
    </w:rPr>
  </w:style>
  <w:style w:type="paragraph" w:styleId="959">
    <w:name w:val="p16"/>
    <w:basedOn w:val="929"/>
    <w:next w:val="959"/>
    <w:link w:val="929"/>
    <w:pPr>
      <w:spacing w:before="280" w:after="28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he-IL" w:bidi="he-IL"/>
    </w:rPr>
  </w:style>
  <w:style w:type="paragraph" w:styleId="960">
    <w:name w:val="p15"/>
    <w:basedOn w:val="929"/>
    <w:next w:val="960"/>
    <w:link w:val="929"/>
    <w:pPr>
      <w:spacing w:before="280" w:after="28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he-IL" w:bidi="he-IL"/>
    </w:rPr>
  </w:style>
  <w:style w:type="paragraph" w:styleId="961">
    <w:name w:val="Абзац списка"/>
    <w:basedOn w:val="929"/>
    <w:next w:val="961"/>
    <w:link w:val="929"/>
    <w:uiPriority w:val="34"/>
    <w:qFormat/>
    <w:pPr>
      <w:ind w:left="720"/>
    </w:pPr>
    <w:rPr>
      <w:rFonts w:eastAsia="Times New Roman" w:cs="Times New Roman"/>
      <w:color w:val="000000"/>
    </w:rPr>
  </w:style>
  <w:style w:type="paragraph" w:styleId="962">
    <w:name w:val="Абзац списка2"/>
    <w:basedOn w:val="929"/>
    <w:next w:val="962"/>
    <w:link w:val="929"/>
    <w:pPr>
      <w:ind w:left="720"/>
    </w:pPr>
    <w:rPr>
      <w:rFonts w:eastAsia="Times New Roman" w:cs="Times New Roman"/>
      <w:color w:val="000000"/>
    </w:rPr>
  </w:style>
  <w:style w:type="paragraph" w:styleId="963">
    <w:name w:val="p20"/>
    <w:basedOn w:val="929"/>
    <w:next w:val="963"/>
    <w:link w:val="929"/>
    <w:pPr>
      <w:spacing w:before="280" w:after="28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he-IL" w:bidi="he-IL"/>
    </w:rPr>
  </w:style>
  <w:style w:type="paragraph" w:styleId="964">
    <w:name w:val="p19"/>
    <w:basedOn w:val="929"/>
    <w:next w:val="964"/>
    <w:link w:val="929"/>
    <w:pPr>
      <w:spacing w:before="280" w:after="28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he-IL" w:bidi="he-IL"/>
    </w:rPr>
  </w:style>
  <w:style w:type="character" w:styleId="965">
    <w:name w:val="s11"/>
    <w:next w:val="965"/>
    <w:link w:val="929"/>
  </w:style>
  <w:style w:type="character" w:styleId="966">
    <w:name w:val="apple-style-span"/>
    <w:next w:val="966"/>
    <w:link w:val="929"/>
  </w:style>
  <w:style w:type="character" w:styleId="967">
    <w:name w:val="Строгий"/>
    <w:next w:val="967"/>
    <w:link w:val="929"/>
    <w:uiPriority w:val="22"/>
    <w:qFormat/>
    <w:rPr>
      <w:b/>
      <w:bCs/>
    </w:rPr>
  </w:style>
  <w:style w:type="character" w:styleId="968" w:default="1">
    <w:name w:val="Default Paragraph Font"/>
    <w:uiPriority w:val="1"/>
    <w:semiHidden/>
    <w:unhideWhenUsed/>
  </w:style>
  <w:style w:type="numbering" w:styleId="969" w:default="1">
    <w:name w:val="No List"/>
    <w:uiPriority w:val="99"/>
    <w:semiHidden/>
    <w:unhideWhenUsed/>
  </w:style>
  <w:style w:type="table" w:styleId="970" w:default="1">
    <w:name w:val="Normal Table"/>
    <w:uiPriority w:val="99"/>
    <w:semiHidden/>
    <w:unhideWhenUsed/>
    <w:tblPr/>
  </w:style>
  <w:style w:type="paragraph" w:styleId="1_757" w:customStyle="1">
    <w:name w:val="Standard"/>
    <w:basedOn w:val="759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60" w:afterAutospacing="0" w:line="254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revision>102</cp:revision>
  <dcterms:created xsi:type="dcterms:W3CDTF">2017-01-11T11:02:00Z</dcterms:created>
  <dcterms:modified xsi:type="dcterms:W3CDTF">2024-01-29T12:52:24Z</dcterms:modified>
  <cp:version>983040</cp:version>
</cp:coreProperties>
</file>