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793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</w:p>
    <w:p>
      <w:pPr>
        <w:pStyle w:val="793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93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93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93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93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793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93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 2336116)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Окружающий мир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для обучающихся 1-4 классов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Сыктывкар 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202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794"/>
        <w:jc w:val="center"/>
        <w:pageBreakBefore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794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Рабочая программа учебного предмета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«Окружающий мир»</w:t>
      </w:r>
      <w:r>
        <w:rPr>
          <w:rFonts w:ascii="Liberation Serif" w:hAnsi="Liberation Serif" w:cs="Liberation Serif"/>
          <w:color w:val="000000"/>
        </w:rPr>
        <w:t xml:space="preserve"> (далее- РПУП) </w:t>
      </w:r>
      <w:r>
        <w:rPr>
          <w:rFonts w:ascii="Liberation Serif" w:hAnsi="Liberation Serif" w:cs="Liberation Serif"/>
          <w:color w:val="000000"/>
        </w:rPr>
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Федеральной рабочей программы </w:t>
      </w:r>
      <w:r>
        <w:rPr>
          <w:rFonts w:ascii="Liberation Serif" w:hAnsi="Liberation Serif" w:cs="Liberation Serif"/>
        </w:rPr>
        <w:t xml:space="preserve">по учебному предмету «Окружающий мир»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  <w:color w:val="000000"/>
        </w:rPr>
        <w:t xml:space="preserve">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  <w:r>
        <w:rPr>
          <w:rFonts w:ascii="Liberation Serif" w:hAnsi="Liberation Serif" w:cs="Liberation Serif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«ОКРУЖАЮЩИЙ МИР»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6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обучения раскрывает содержатель</w:t>
      </w:r>
      <w:r>
        <w:rPr>
          <w:rFonts w:ascii="Liberation Serif" w:hAnsi="Liberation Serif" w:cs="Liberation Serif"/>
          <w:sz w:val="24"/>
          <w:szCs w:val="24"/>
        </w:rPr>
        <w:t xml:space="preserve">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</w:t>
      </w:r>
      <w:r>
        <w:rPr>
          <w:rFonts w:ascii="Liberation Serif" w:hAnsi="Liberation Serif" w:cs="Liberation Serif"/>
          <w:sz w:val="24"/>
          <w:szCs w:val="24"/>
        </w:rPr>
        <w:t xml:space="preserve">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6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6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по предмету «Окружающий мир» на уровне начального общего образования составлен</w:t>
      </w:r>
      <w:r>
        <w:rPr>
          <w:rFonts w:ascii="Liberation Serif" w:hAnsi="Liberation Serif" w:cs="Liberation Serif"/>
          <w:sz w:val="24"/>
          <w:szCs w:val="24"/>
        </w:rPr>
        <w:t xml:space="preserve">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 рабочей 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трудовое воспитание: воспитание уважения к труду, трудящимся, результатам труда (своего и других людей), ориентации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на трудовую деятельность, получение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</w:rPr>
        <w:t xml:space="preserve">ЦЕЛИ ИЗУЧЕНИЯ УЧЕБНОГО ПРЕДМЕТА «ОКРУЖАЮЩИЙ МИР»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формирование целостного взгляда на ми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формирование ценности здоровья человека, его сохранения и укрепления приверженности здоровому образу жизни;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развитие умений и навыков применять полученные знани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проявление уважения к истории, культуре, традициям народов РФ;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обогащение духовного богатства обучающихся, 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раскрытие роли человека в природе и обществе; 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  <w:t xml:space="preserve">ОСОБЕННОСТИ ОРГАНИЗАЦИИ УЧЕБНОГО ПРОЦЕССА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 рабочей программы учебного предмета «Окружающий мир»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Количество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проверочных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eastAsia="TimesNewRomanPSMT" w:cs="Liberation Serif"/>
          <w:bCs/>
          <w:i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«ОКРУЖАЮЩИЙ МИР» 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 УЧЕБНОМ ПЛАНЕ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Учебный предмет «Окружающий мир» как часть предметной области 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Обществознание и естествознание (окружающий мир)»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изучается на уровне начального общего образования в качестве обязательного предмета в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1-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4 классах.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ри индивидуальной форме организации обучения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1 урок (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0,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2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5 час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а)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неделю на одного учащег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ося согласно учебному плану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0" w:right="-425" w:firstLine="0"/>
        <w:jc w:val="center"/>
        <w:pageBreakBefore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1 класс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общество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омощи. Совместная деятельность с одноклассниками 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Россия — наша Родина. Москва — столица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мира. Правила поведения в социуме.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природа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Природа — среда обитания человека. Природа и предметы, созданные человеком. Природные материалы. Бережное отношение к предметам, вещам, уход за ними. Нежив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Взаимосвязи между человеком и природой. Правила нравственного и безопасного поведения в природе.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Растительный мир. Растения ближайшего окружения (узнавание, называние,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Мир животных.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Понимание необходимости соблюдения режима дня, правил здорового питания и личной гигиены. Правила безопасности в быту: пользование бытовыми электроприборами, газовыми плитами.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Безопасность в сети Интернет (электронные ресурсы школы) в условиях контролируемого доступа в Интернет.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Универсальные учебные действия (пропедевтический уровень) 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лиственных и хвойных растений, сравнивать их, устанавливать различия во внешнем виде.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понимать, что информация может быть представлена в разной форме — текста, иллюстраций, видео, таблицы;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иллюстрацию явления (объекта, предмета) с его названием.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Коммуникативные универсальные учебные действия: 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предметы декоративно-прикладного искусства с принадлежностью народу РФ, описывать предмет по предложенному плану;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домашних и диких животных, объяснять, чем они различаются.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выполнение правил безопасного поведения на дорогах и улицах другими детьми, выполнять самооценку;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2 класс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общество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Наша Родина — Россия, Российская Федерация. Россия и её столица на карте. Государственные символы России. Москва — столица России. Святыни Москвы — святыни России: Кремль, Красная площадь, Большой театр и др. Характеристика о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тдельных исторических событий, связанных с Москвой (основание Москвы, строительство Кремля и др.). Герб Москвы. Расположение Москвы на карте. Города России. Россия — многонациональное государство. Народы России, их традиции, обычаи, праздники. Родной край,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Семья. Семейные ценности и традиции. Родословная. Составление схемы родословного древа, истории семьи.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 — главные правила взаимоотношений членов общества.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природа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 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Многообразие растений. Деревья, кустарники, травы. Дикорастущие и к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Здоровый образ жизни: режим дня (чередован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Универсальные учебные действия (пропедевтический уровень)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основе наблюдения определять состояние вещества (жидкое, твёрдое, газообразное);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символы РФ;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деревья, кустарники, травы; приводить примеры (в пределах изученного);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прошлое, настоящее, будущее.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читать информацию, представленную в схеме, таблице;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используя текстовую информацию, заполнять таблицы; дополнять схемы;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пример (рисунок, предложенную ситуацию) со временем протекания.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в терминах (понятиях), соотносить их с краткой характеристикой: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условия жизни на Земле, отличие нашей планеты от других планет Солнечной системы;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небольшие описания на предложенную тему (например, «Моя семья», «Какие бывают профессии?», «Что «умеют» органы чувств?», «Лес — природное сообщество» и др.);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растений и животных, занесённых в Красную книгу России (на примере своей местности);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современные события от имени их участника.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следовать образцу, предложенному плану и инструкции при решении учебной задачи;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Совместная деятельность: 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определять причины возможных конфликтов, выбирать (из предложенных) способы их разрешения.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3 класс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общество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 — Российская Федерация. Уни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Семья — коллектив близких, родных людей. Семейный бюджет, доходы и расходы семьи. Уважение к семейным ценностям.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Правила нравственного поведения в социуме. Внимание, уважительное отношение к людям с ограниченными возможностями здоровья, забота о них.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Страны и народы мира. Памятники природы и культуры — символы стран, в которых они находятся.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природа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Методы изуч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ения природы. Карта мира. Материки и части света. 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 — 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 Почва, её состав, значение для живой природы и хозяйственной жизни человека.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Первоначальные представления о бактериях. Грибы: ст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Природные сообщества: лес, луг, пруд. Взаимосвязи в природном сообществе: расте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ния — пища и укрытие для животных; животные 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 Правила нравственного поведения в природных сообществах.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Человек — ча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Здоровый образ жизни: двигательная активность (утренняя зарядка, динамические паузы), закаливание и профилактик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 других опасных объект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орту самолёта, судна; знаки безопасности). Безопасность в Интернете (ориентирование в признаках мошеннических действий, защита персональной информации, правила коммуникации в мессенджерах и социальных группах) в условиях контролируемого доступа в Интернет.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моделировать цепи питания в природном сообществе;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различать понятия «век», «столетие», «историческое время»; соотносить историческое событие с датой (историческим периодом).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  <w:t xml:space="preserve">находить по предложению учителя информацию в разных источниках — текстах, таблицах, схемах, в том числе в Интернете (в условиях контролируемого входа); соблюдать правила безопасности при работе в информационной среде.</w:t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в понятиях, соотносить понятия и термины с их краткой характеристикой: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социальным миром (безопасность, семейный бюджет, памятник культуры);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безопасной жизнедеятельностью (знаки дорожного движения, дорожные ловушки, опасные ситуации, предвидение);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(характеризовать) условия жизни на Земле;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основе сравнения объектов природы описывать схожие, различные, индивидуальные признаки;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примеры, кратко характеризовать представителей разных царств природы;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(характеризовать) отдельные страницы истории нашей страны (в пределах изученного).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Регулятивные универсальные учебные действия: 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устанавливать причину возникающей трудности или ошибки, корректировать свои действия.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справедливо оценивать результаты деятельности участников, положительно реагировать на советы и замечания в свой адрес;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4 класс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общество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Конституция — Основной закон Российс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кой Федерации. Права и обязанности гражданина Российской Федерации. Президент Российской Федерации 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История Отечества.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природа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Методы познания окружающей природы: наблюдения, сравнения, измерения,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опыты по исследованию природных объектов и явлений. Солнце 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чина смены дня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(краткая характеристика на основе наблюдений). Водоёмы, их разнооб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Наиболее значимые природные объекты списка Всемирного наследия в России и за рубежом (2—3 объекта).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Некоторые доступные дл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Здоровый образ жизни: профилактика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вредных привычек. 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жных знаков и разметки, сигналов и средств защиты велосипедиста.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устанавливать последовательность этапов возрастного развития человека;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конструировать в учебных и игровых ситуациях правила безопасного поведения в среде обитания;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моделировать схемы природных объектов (строение почвы; движение реки, форма поверхности);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объекты природы с принадлежностью к определённой природной зоне;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классифицировать природные объекты по принадлежности к природной зоне;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в понятиях: организм, возраст,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система органов; культура, долг, соотечественник, берестяная грамота, первопечатник, иконопись, объект Всемирного природного и культурного наследия;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текст-рассуждение: объяснять вред для здоровья и самочувствия организма вредных привычек;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ситуации проявления нравственных качеств — отзывчивости, доброты, справедливости и др.;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составлять небольшие тексты «Права и обязанности гражданина РФ»;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небольшие тексты о знаменательных страницах истории нашей страны (в рамках изученного).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самостоятельно планировать алгоритм решения учебной задачи; предвидеть трудности и возможные ошибки;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при необходимости;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адекватно принимать оценку своей работы; планировать работу над ошибками;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ошибки в своей и чужих работах, устанавливать их причины.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 правила совместной деятельности при выполнении разных ролей — руководитель, подчинённый, напарник, член большого коллектива;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center"/>
        <w:spacing w:after="16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0" w:right="-427" w:firstLine="0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0" w:right="-427" w:firstLine="0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contextualSpacing/>
        <w:ind w:left="-284" w:right="-427" w:firstLine="284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333333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left="-284" w:right="-427" w:firstLine="284"/>
        <w:jc w:val="center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Гражданско-патриотического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становление ценностного отношения к своей Родине — России; понимание особой роли многонациональной России в современном мире;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первоначальные представления о человеке как члене общества, осознание прав и ответственности человека как члена общества.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Эстетического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Трудового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ориентация в деятельности на первоначальные представления о научной картине мира;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1) Базовые логические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 — целое; причина — следствие; изменения во времени и в пространстве);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объединять части объекта (объекты) по определённому признаку;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 — целое, причина — следствие);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  <w:t xml:space="preserve">соблюдать правила информационной безопасности в условиях контролируемого доступа в Интернет (с помощью учителя);</w:t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  <w:t xml:space="preserve">анализировать и создавать текстовую, видео-, графическую, звуковую информацию в соответствии с учебной задачей;</w:t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1) Самоорганизация: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выстраивать последовательность выбранных действий и операций.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2) Самоконтроль: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ошибки в своей работе и устанавливать их причины; корректировать свои действия при необходимости (с небольшой помощью учителя);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3) Самооценка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ответственно выполнять свою часть работы.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center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ПРЕДМЕТНЫЕ РЕЗУЛЬТАТЫ ОСВОЕНИЯ ПРОГРАММЫ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br/>
        <w:t xml:space="preserve">ПО ГОДАМ ОБУЧЕНИЯ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1 классе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обучающийся научится: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ценностям и традициям, соблюдать правила нравственного поведения в социуме и на природе;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на основе опорных слов наиболее распрос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применять правила ухода за комнатными растениями и домашними животными;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 общественных местах;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здорового питания и личной гигиены;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пешехода;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в природе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 концу обучения во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2 классе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Россию на карте мира, на карте России — Москву, свой регион и его главный город;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</w:t>
      </w: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по заданному плану развёрнутые высказывания о природе и 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режим дня и питания;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безопасно использовать мессенджеры Интернета в условиях контролируемого доступа в Интернет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3 классе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п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показывать на карте мира материки, изученные страны мира;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расходы и доходы семейного бюджета;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основы здорового образа жизни, в том числе требования к двигательной активности и принципы здорового питания;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основы профилактики заболеваний;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во дворе жилого дома;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нравственного поведения на природе;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Интернет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4 классе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показывать на исторической карте места изученных исторических событий;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место изученных событий на «ленте времени»;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знать основные права и обязанности гражданина Российской Федерации;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объекты живой и неживой природы на основе их внешних признаков и известных характерных свойств;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называть наиболее значимые природные объекты Всемирного наследия в России и за рубежом (в пределах изученного);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называть экологические проблемы и определять пути их решения;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 и 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нравственного поведения на природе;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осознавать возможные последствия вредных привычек для здоровья и жизни человека;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 зонах отдыха, учреждениях культуры (музеях, библиотеках и т.д.); 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при езде на велосипеде, самокате и других средствах индивидуальной мобильности;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осуществлять безопасный поиск образовательных ресурсов и верифицированной информации в Интернете;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для здоровья использования электронных средств обучения.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Групповая форма</w:t>
      </w:r>
      <w:r>
        <w:rPr>
          <w:rFonts w:ascii="Liberation Serif" w:hAnsi="Liberation Serif" w:cs="Liberation Serif"/>
          <w:color w:val="000000"/>
        </w:rPr>
        <w:t xml:space="preserve"> организации обучения - 66 уроков</w:t>
      </w:r>
      <w:r>
        <w:rPr>
          <w:rFonts w:ascii="Liberation Serif" w:hAnsi="Liberation Serif" w:cs="Liberation Serif"/>
          <w:color w:val="000000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часа в неделю</w:t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tbl>
      <w:tblPr>
        <w:tblW w:w="9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39"/>
        <w:gridCol w:w="851"/>
        <w:gridCol w:w="1842"/>
        <w:gridCol w:w="1276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Школа. Школьная жизнь.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Семья. Взаимоотношения и взаимопомощь в семье.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Россия - наша Родина.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Природа - среда обитания человека. Взаимосвязи между человеком и природой.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4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Растительный мир. Растения ближайшего окружения.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5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животных. Разные группы животных.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6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Режим дня школьника.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7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быту, безопасность пешехода,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8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Индивидуальная</w:t>
      </w:r>
      <w:r>
        <w:rPr>
          <w:rFonts w:ascii="Liberation Serif" w:hAnsi="Liberation Serif" w:cs="Liberation Serif"/>
          <w:color w:val="000000"/>
        </w:rPr>
        <w:t xml:space="preserve"> форма организации обучения -</w:t>
      </w:r>
      <w:r>
        <w:rPr>
          <w:rFonts w:ascii="Liberation Serif" w:hAnsi="Liberation Serif" w:cs="Liberation Serif"/>
          <w:color w:val="000000"/>
        </w:rPr>
        <w:t xml:space="preserve">33</w:t>
      </w:r>
      <w:r>
        <w:rPr>
          <w:rFonts w:ascii="Liberation Serif" w:hAnsi="Liberation Serif" w:cs="Liberation Serif"/>
          <w:color w:val="000000"/>
        </w:rPr>
        <w:t xml:space="preserve"> урока (</w:t>
      </w:r>
      <w:r>
        <w:rPr>
          <w:rFonts w:ascii="Liberation Serif" w:hAnsi="Liberation Serif" w:cs="Liberation Serif"/>
          <w:color w:val="000000"/>
        </w:rPr>
        <w:t xml:space="preserve">0,2</w:t>
      </w:r>
      <w:r>
        <w:rPr>
          <w:rFonts w:ascii="Liberation Serif" w:hAnsi="Liberation Serif" w:cs="Liberation Serif"/>
          <w:color w:val="000000"/>
        </w:rPr>
        <w:t xml:space="preserve">5</w:t>
      </w:r>
      <w:r>
        <w:rPr>
          <w:rFonts w:ascii="Liberation Serif" w:hAnsi="Liberation Serif" w:cs="Liberation Serif"/>
          <w:color w:val="000000"/>
        </w:rPr>
        <w:t xml:space="preserve"> часа</w:t>
      </w:r>
      <w:r>
        <w:rPr>
          <w:rFonts w:ascii="Liberation Serif" w:hAnsi="Liberation Serif" w:cs="Liberation Serif"/>
          <w:color w:val="000000"/>
        </w:rPr>
        <w:t xml:space="preserve"> - в неделю)</w:t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tbl>
      <w:tblPr>
        <w:tblW w:w="9456" w:type="dxa"/>
        <w:tblLayout w:type="fixed"/>
        <w:tblLook w:val="04A0" w:firstRow="1" w:lastRow="0" w:firstColumn="1" w:lastColumn="0" w:noHBand="0" w:noVBand="1"/>
      </w:tblPr>
      <w:tblGrid>
        <w:gridCol w:w="538"/>
        <w:gridCol w:w="2539"/>
        <w:gridCol w:w="851"/>
        <w:gridCol w:w="1842"/>
        <w:gridCol w:w="1418"/>
        <w:gridCol w:w="2268"/>
      </w:tblGrid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Школа. Школьная жизнь.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9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Семья. Взаимоотношения и взаимопомощь в семье.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0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Россия - наша Родина.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1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Природа - среда обитания человека. Взаимосвязи между человеком и природой.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2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Растительный мир. Растения ближайшего окружения.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3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животных. Разные группы животных.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4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Режим дня школьника.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5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быту, безопасность пешехода,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6" w:tooltip="https://resh.edu.ru/subject/43/1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2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Групповая форма организации обучения - 68 уроков</w:t>
      </w:r>
      <w:r>
        <w:rPr>
          <w:rFonts w:ascii="Liberation Serif" w:hAnsi="Liberation Serif" w:cs="Liberation Serif"/>
          <w:color w:val="000000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часа в неделю</w:t>
      </w:r>
      <w:r>
        <w:rPr>
          <w:rFonts w:ascii="Liberation Serif" w:hAnsi="Liberation Serif" w:cs="Liberation Serif"/>
          <w:color w:val="000000"/>
        </w:rPr>
      </w:r>
    </w:p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9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527"/>
        <w:gridCol w:w="851"/>
        <w:gridCol w:w="1842"/>
        <w:gridCol w:w="1276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7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Семья. Семейные ценности и традиции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8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культурного поведения в общественных местах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9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познания природы. Земля и другие планеты, звезды и созвездия.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0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Многообразие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1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Многообразие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2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Красная книга России. Заповедники и природные парки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3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 школьника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4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школе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общественном транспорте,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5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794"/>
        <w:ind w:firstLine="0"/>
        <w:jc w:val="left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2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Индивидуальная форма организации обучения - 34 урока</w:t>
      </w:r>
      <w:r>
        <w:rPr>
          <w:rFonts w:ascii="Liberation Serif" w:hAnsi="Liberation Serif" w:cs="Liberation Serif"/>
          <w:color w:val="000000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(0,2</w:t>
      </w:r>
      <w:r>
        <w:rPr>
          <w:rFonts w:ascii="Liberation Serif" w:hAnsi="Liberation Serif" w:cs="Liberation Serif"/>
          <w:color w:val="000000"/>
        </w:rPr>
        <w:t xml:space="preserve">5</w:t>
      </w:r>
      <w:r>
        <w:rPr>
          <w:rFonts w:ascii="Liberation Serif" w:hAnsi="Liberation Serif" w:cs="Liberation Serif"/>
          <w:color w:val="000000"/>
        </w:rPr>
        <w:t xml:space="preserve"> часа в неделю)</w:t>
      </w:r>
      <w:r>
        <w:rPr>
          <w:rFonts w:ascii="Liberation Serif" w:hAnsi="Liberation Serif" w:cs="Liberation Serif"/>
          <w:color w:val="000000"/>
        </w:rPr>
      </w:r>
    </w:p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9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2528"/>
        <w:gridCol w:w="851"/>
        <w:gridCol w:w="1842"/>
        <w:gridCol w:w="1276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6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Семья. Семейные ценности и традиции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7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культурного поведения в общественных местах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8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познания природы. Земля и другие планеты, звезды и созвездия.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9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Многообразие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0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Многообразие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1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Красная книга России. Заповедники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природные парки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2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</w:t>
              </w:r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 школьника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3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школе и общественном транспорте,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4" w:tooltip="https://resh.edu.ru/subject/43/2/" w:history="1">
              <w:r>
                <w:rPr>
                  <w:rStyle w:val="78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3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Групповая форма организации обучения - 68 уроков</w:t>
      </w:r>
      <w:r>
        <w:rPr>
          <w:rFonts w:ascii="Liberation Serif" w:hAnsi="Liberation Serif" w:cs="Liberation Serif"/>
          <w:color w:val="000000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часа в неделю</w:t>
      </w:r>
      <w:r>
        <w:rPr>
          <w:rFonts w:ascii="Liberation Serif" w:hAnsi="Liberation Serif" w:cs="Liberation Serif"/>
          <w:color w:val="000000"/>
        </w:rPr>
      </w:r>
    </w:p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1002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549"/>
        <w:gridCol w:w="850"/>
        <w:gridCol w:w="1843"/>
        <w:gridCol w:w="8"/>
        <w:gridCol w:w="1835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0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Российская Федерация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5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 - коллектив близких, 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одных людей.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6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Страны и народы мира.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7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4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0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изучения природы. Разнообразие веществ в окружающем мире.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8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Бактерии, грибы и их разнообразие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9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Разнообразие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0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Разнообразие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1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сообщества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2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- часть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3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0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4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безопасного поведения пассажира. Безопасность в сети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5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3 класс</w:t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Индивидуальная форма организации обучения - 34 урока</w:t>
      </w:r>
      <w:r>
        <w:rPr>
          <w:rFonts w:ascii="Liberation Serif" w:hAnsi="Liberation Serif" w:cs="Liberation Serif"/>
          <w:color w:val="000000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(</w:t>
      </w:r>
      <w:r>
        <w:rPr>
          <w:rFonts w:ascii="Liberation Serif" w:hAnsi="Liberation Serif" w:cs="Liberation Serif"/>
          <w:color w:val="000000"/>
        </w:rPr>
        <w:t xml:space="preserve">0,2</w:t>
      </w:r>
      <w:r>
        <w:rPr>
          <w:rFonts w:ascii="Liberation Serif" w:hAnsi="Liberation Serif" w:cs="Liberation Serif"/>
          <w:color w:val="000000"/>
        </w:rPr>
        <w:t xml:space="preserve">5</w:t>
      </w:r>
      <w:r>
        <w:rPr>
          <w:rFonts w:ascii="Liberation Serif" w:hAnsi="Liberation Serif" w:cs="Liberation Serif"/>
          <w:color w:val="000000"/>
        </w:rPr>
        <w:t xml:space="preserve"> часа</w:t>
      </w:r>
      <w:r>
        <w:rPr>
          <w:rFonts w:ascii="Liberation Serif" w:hAnsi="Liberation Serif" w:cs="Liberation Serif"/>
          <w:color w:val="000000"/>
        </w:rPr>
        <w:t xml:space="preserve"> - в неделю)</w:t>
      </w:r>
      <w:r>
        <w:rPr>
          <w:rFonts w:ascii="Liberation Serif" w:hAnsi="Liberation Serif" w:cs="Liberation Serif"/>
          <w:color w:val="000000"/>
        </w:rPr>
      </w:r>
    </w:p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549"/>
        <w:gridCol w:w="850"/>
        <w:gridCol w:w="1843"/>
        <w:gridCol w:w="8"/>
        <w:gridCol w:w="1835"/>
        <w:gridCol w:w="209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Российская Федерация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6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 - коллектив близких. Родных людей.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7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Страны и народы мира.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8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39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изучения природы. Разнообразие веществ в окружающем мире.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9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Бактерии, грибы и их разнообразие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0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Разнообразие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1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Разнообразие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2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сообщества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3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- часть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4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5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безопасного поведения пассажира.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6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4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Групповая форма организации обучения - 68 уроков</w:t>
      </w:r>
      <w:r>
        <w:rPr>
          <w:rFonts w:ascii="Liberation Serif" w:hAnsi="Liberation Serif" w:cs="Liberation Serif"/>
          <w:color w:val="000000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часа в неделю</w:t>
      </w:r>
      <w:r>
        <w:rPr>
          <w:rFonts w:ascii="Liberation Serif" w:hAnsi="Liberation Serif" w:cs="Liberation Serif"/>
          <w:color w:val="000000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640"/>
        <w:gridCol w:w="850"/>
        <w:gridCol w:w="1843"/>
        <w:gridCol w:w="8"/>
        <w:gridCol w:w="1835"/>
        <w:gridCol w:w="209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4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Российская Федерация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7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История Отечества. «Лента времени» и историческая карта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8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- творец культурных ценностей. Всемирное культурное наследие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9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39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познания окружающей природы. Солнечная система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0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Формы земной поверхности. Водоемы и их разнообразие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1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зоны России: общее представление, основные природные зоны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2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и культурные объекты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Всемирного наследия. Экологические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3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жизни: профилактика вредных привычек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4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городе.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5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4 класс</w:t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Индивидуальная</w:t>
      </w:r>
      <w:r>
        <w:rPr>
          <w:rFonts w:ascii="Liberation Serif" w:hAnsi="Liberation Serif" w:cs="Liberation Serif"/>
          <w:color w:val="000000"/>
        </w:rPr>
        <w:t xml:space="preserve"> форма организации обучения - 34 урока</w:t>
      </w:r>
      <w:r>
        <w:rPr>
          <w:rFonts w:ascii="Liberation Serif" w:hAnsi="Liberation Serif" w:cs="Liberation Serif"/>
          <w:color w:val="000000"/>
        </w:rPr>
      </w:r>
    </w:p>
    <w:p>
      <w:pPr>
        <w:pStyle w:val="794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(0,2</w:t>
      </w:r>
      <w:r>
        <w:rPr>
          <w:rFonts w:ascii="Liberation Serif" w:hAnsi="Liberation Serif" w:cs="Liberation Serif"/>
          <w:color w:val="000000"/>
        </w:rPr>
        <w:t xml:space="preserve">5</w:t>
      </w:r>
      <w:r>
        <w:rPr>
          <w:rFonts w:ascii="Liberation Serif" w:hAnsi="Liberation Serif" w:cs="Liberation Serif"/>
          <w:color w:val="000000"/>
        </w:rPr>
        <w:t xml:space="preserve"> часа - в неделю)</w:t>
      </w:r>
      <w:r>
        <w:rPr>
          <w:rFonts w:ascii="Liberation Serif" w:hAnsi="Liberation Serif" w:cs="Liberation Serif"/>
          <w:color w:val="000000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640"/>
        <w:gridCol w:w="850"/>
        <w:gridCol w:w="1843"/>
        <w:gridCol w:w="8"/>
        <w:gridCol w:w="1835"/>
        <w:gridCol w:w="209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4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Российская Федерация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6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История Отечества. «Лента времени» и историческая карта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7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- творец культурных ценностей. Всемирное культурное наследие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8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39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познания окружающей природы. Солнечная система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9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Формы земной поверхности. Водоемы и их разнообразие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0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зоны России: общее представление, основные природные зоны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1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и культурные объекты Всемирного наследия. Экологические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2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жизни: профилактика вредных привычек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3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городе.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4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94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1134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choolBookSanPin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395221"/>
      <w:docPartObj>
        <w:docPartGallery w:val="Page Numbers (Bottom of Page)"/>
        <w:docPartUnique w:val="true"/>
      </w:docPartObj>
      <w:rPr/>
    </w:sdtPr>
    <w:sdtContent>
      <w:p>
        <w:pPr>
          <w:pStyle w:val="78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20</w:t>
        </w:r>
        <w:r>
          <w:fldChar w:fldCharType="end"/>
        </w:r>
        <w:r/>
      </w:p>
    </w:sdtContent>
  </w:sdt>
  <w:p>
    <w:pPr>
      <w:pStyle w:val="78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6"/>
  </w:num>
  <w:num w:numId="2">
    <w:abstractNumId w:val="6"/>
  </w:num>
  <w:num w:numId="3">
    <w:abstractNumId w:val="24"/>
  </w:num>
  <w:num w:numId="4">
    <w:abstractNumId w:val="0"/>
  </w:num>
  <w:num w:numId="5">
    <w:abstractNumId w:val="28"/>
  </w:num>
  <w:num w:numId="6">
    <w:abstractNumId w:val="3"/>
  </w:num>
  <w:num w:numId="7">
    <w:abstractNumId w:val="22"/>
  </w:num>
  <w:num w:numId="8">
    <w:abstractNumId w:val="1"/>
  </w:num>
  <w:num w:numId="9">
    <w:abstractNumId w:val="11"/>
  </w:num>
  <w:num w:numId="10">
    <w:abstractNumId w:val="42"/>
  </w:num>
  <w:num w:numId="11">
    <w:abstractNumId w:val="34"/>
  </w:num>
  <w:num w:numId="12">
    <w:abstractNumId w:val="21"/>
  </w:num>
  <w:num w:numId="13">
    <w:abstractNumId w:val="23"/>
  </w:num>
  <w:num w:numId="14">
    <w:abstractNumId w:val="25"/>
  </w:num>
  <w:num w:numId="15">
    <w:abstractNumId w:val="45"/>
  </w:num>
  <w:num w:numId="16">
    <w:abstractNumId w:val="29"/>
  </w:num>
  <w:num w:numId="17">
    <w:abstractNumId w:val="48"/>
  </w:num>
  <w:num w:numId="18">
    <w:abstractNumId w:val="31"/>
  </w:num>
  <w:num w:numId="19">
    <w:abstractNumId w:val="8"/>
  </w:num>
  <w:num w:numId="20">
    <w:abstractNumId w:val="35"/>
  </w:num>
  <w:num w:numId="21">
    <w:abstractNumId w:val="37"/>
  </w:num>
  <w:num w:numId="22">
    <w:abstractNumId w:val="27"/>
  </w:num>
  <w:num w:numId="23">
    <w:abstractNumId w:val="12"/>
  </w:num>
  <w:num w:numId="24">
    <w:abstractNumId w:val="33"/>
  </w:num>
  <w:num w:numId="25">
    <w:abstractNumId w:val="32"/>
  </w:num>
  <w:num w:numId="26">
    <w:abstractNumId w:val="39"/>
  </w:num>
  <w:num w:numId="27">
    <w:abstractNumId w:val="4"/>
  </w:num>
  <w:num w:numId="28">
    <w:abstractNumId w:val="43"/>
  </w:num>
  <w:num w:numId="29">
    <w:abstractNumId w:val="19"/>
  </w:num>
  <w:num w:numId="30">
    <w:abstractNumId w:val="44"/>
  </w:num>
  <w:num w:numId="31">
    <w:abstractNumId w:val="47"/>
  </w:num>
  <w:num w:numId="32">
    <w:abstractNumId w:val="20"/>
  </w:num>
  <w:num w:numId="33">
    <w:abstractNumId w:val="5"/>
  </w:num>
  <w:num w:numId="34">
    <w:abstractNumId w:val="13"/>
  </w:num>
  <w:num w:numId="35">
    <w:abstractNumId w:val="7"/>
  </w:num>
  <w:num w:numId="36">
    <w:abstractNumId w:val="18"/>
  </w:num>
  <w:num w:numId="37">
    <w:abstractNumId w:val="14"/>
  </w:num>
  <w:num w:numId="38">
    <w:abstractNumId w:val="38"/>
  </w:num>
  <w:num w:numId="39">
    <w:abstractNumId w:val="46"/>
  </w:num>
  <w:num w:numId="40">
    <w:abstractNumId w:val="10"/>
  </w:num>
  <w:num w:numId="41">
    <w:abstractNumId w:val="41"/>
  </w:num>
  <w:num w:numId="42">
    <w:abstractNumId w:val="9"/>
  </w:num>
  <w:num w:numId="43">
    <w:abstractNumId w:val="30"/>
  </w:num>
  <w:num w:numId="44">
    <w:abstractNumId w:val="15"/>
  </w:num>
  <w:num w:numId="45">
    <w:abstractNumId w:val="17"/>
  </w:num>
  <w:num w:numId="46">
    <w:abstractNumId w:val="40"/>
  </w:num>
  <w:num w:numId="47">
    <w:abstractNumId w:val="2"/>
  </w:num>
  <w:num w:numId="48">
    <w:abstractNumId w:val="36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80"/>
    <w:link w:val="77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80"/>
    <w:link w:val="77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80"/>
    <w:link w:val="77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80"/>
    <w:link w:val="77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5"/>
    <w:next w:val="7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5"/>
    <w:next w:val="7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5"/>
    <w:next w:val="7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5"/>
    <w:next w:val="7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5"/>
    <w:next w:val="7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80"/>
    <w:link w:val="803"/>
    <w:uiPriority w:val="10"/>
    <w:rPr>
      <w:sz w:val="48"/>
      <w:szCs w:val="48"/>
    </w:rPr>
  </w:style>
  <w:style w:type="character" w:styleId="37">
    <w:name w:val="Subtitle Char"/>
    <w:basedOn w:val="780"/>
    <w:link w:val="801"/>
    <w:uiPriority w:val="11"/>
    <w:rPr>
      <w:sz w:val="24"/>
      <w:szCs w:val="24"/>
    </w:rPr>
  </w:style>
  <w:style w:type="paragraph" w:styleId="38">
    <w:name w:val="Quote"/>
    <w:basedOn w:val="775"/>
    <w:next w:val="7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5"/>
    <w:next w:val="7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80"/>
    <w:link w:val="787"/>
    <w:uiPriority w:val="99"/>
  </w:style>
  <w:style w:type="character" w:styleId="45">
    <w:name w:val="Footer Char"/>
    <w:basedOn w:val="780"/>
    <w:link w:val="789"/>
    <w:uiPriority w:val="99"/>
  </w:style>
  <w:style w:type="character" w:styleId="47">
    <w:name w:val="Caption Char"/>
    <w:basedOn w:val="806"/>
    <w:link w:val="789"/>
    <w:uiPriority w:val="99"/>
  </w:style>
  <w:style w:type="table" w:styleId="49">
    <w:name w:val="Table Grid Light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80"/>
    <w:uiPriority w:val="99"/>
    <w:unhideWhenUsed/>
    <w:rPr>
      <w:vertAlign w:val="superscript"/>
    </w:rPr>
  </w:style>
  <w:style w:type="paragraph" w:styleId="178">
    <w:name w:val="endnote text"/>
    <w:basedOn w:val="7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80"/>
    <w:uiPriority w:val="99"/>
    <w:semiHidden/>
    <w:unhideWhenUsed/>
    <w:rPr>
      <w:vertAlign w:val="superscript"/>
    </w:rPr>
  </w:style>
  <w:style w:type="paragraph" w:styleId="181">
    <w:name w:val="toc 1"/>
    <w:basedOn w:val="775"/>
    <w:next w:val="7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5"/>
    <w:next w:val="7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75"/>
    <w:next w:val="7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75"/>
    <w:next w:val="7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5"/>
    <w:next w:val="7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5"/>
    <w:next w:val="7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5"/>
    <w:next w:val="7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5"/>
    <w:next w:val="7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5"/>
    <w:next w:val="7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5"/>
    <w:next w:val="775"/>
    <w:uiPriority w:val="99"/>
    <w:unhideWhenUsed/>
    <w:pPr>
      <w:spacing w:after="0" w:afterAutospacing="0"/>
    </w:pPr>
  </w:style>
  <w:style w:type="paragraph" w:styleId="775" w:default="1">
    <w:name w:val="Normal"/>
    <w:qFormat/>
    <w:rPr>
      <w:rFonts w:eastAsiaTheme="minorEastAsia"/>
      <w:lang w:eastAsia="ru-RU"/>
    </w:rPr>
  </w:style>
  <w:style w:type="paragraph" w:styleId="776">
    <w:name w:val="Heading 1"/>
    <w:basedOn w:val="775"/>
    <w:next w:val="775"/>
    <w:link w:val="79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777">
    <w:name w:val="Heading 2"/>
    <w:basedOn w:val="775"/>
    <w:next w:val="775"/>
    <w:link w:val="79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778">
    <w:name w:val="Heading 3"/>
    <w:basedOn w:val="775"/>
    <w:next w:val="775"/>
    <w:link w:val="79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779">
    <w:name w:val="Heading 4"/>
    <w:basedOn w:val="775"/>
    <w:next w:val="775"/>
    <w:link w:val="79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780" w:default="1">
    <w:name w:val="Default Paragraph Font"/>
    <w:uiPriority w:val="1"/>
    <w:semiHidden/>
    <w:unhideWhenUsed/>
  </w:style>
  <w:style w:type="table" w:styleId="7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2" w:default="1">
    <w:name w:val="No List"/>
    <w:uiPriority w:val="99"/>
    <w:semiHidden/>
    <w:unhideWhenUsed/>
  </w:style>
  <w:style w:type="table" w:styleId="783">
    <w:name w:val="Table Grid"/>
    <w:basedOn w:val="781"/>
    <w:uiPriority w:val="3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84">
    <w:name w:val="Hyperlink"/>
    <w:basedOn w:val="780"/>
    <w:uiPriority w:val="99"/>
    <w:unhideWhenUsed/>
    <w:rPr>
      <w:color w:val="0000ff" w:themeColor="hyperlink"/>
      <w:u w:val="single"/>
    </w:rPr>
  </w:style>
  <w:style w:type="character" w:styleId="785">
    <w:name w:val="FollowedHyperlink"/>
    <w:basedOn w:val="780"/>
    <w:uiPriority w:val="99"/>
    <w:semiHidden/>
    <w:unhideWhenUsed/>
    <w:rPr>
      <w:color w:val="800080" w:themeColor="followedHyperlink"/>
      <w:u w:val="single"/>
    </w:rPr>
  </w:style>
  <w:style w:type="paragraph" w:styleId="786" w:customStyle="1">
    <w:name w:val="body"/>
    <w:basedOn w:val="775"/>
    <w:uiPriority w:val="99"/>
    <w:pPr>
      <w:ind w:firstLine="227"/>
      <w:jc w:val="both"/>
      <w:spacing w:after="0" w:line="240" w:lineRule="atLeast"/>
    </w:pPr>
    <w:rPr>
      <w:rFonts w:ascii="Times New Roman" w:hAnsi="Times New Roman" w:cs="SchoolBookSanPin"/>
      <w:color w:val="000000"/>
      <w:sz w:val="20"/>
      <w:szCs w:val="20"/>
    </w:rPr>
  </w:style>
  <w:style w:type="paragraph" w:styleId="787">
    <w:name w:val="Header"/>
    <w:basedOn w:val="775"/>
    <w:link w:val="7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8" w:customStyle="1">
    <w:name w:val="Верхний колонтитул Знак"/>
    <w:basedOn w:val="780"/>
    <w:link w:val="787"/>
    <w:uiPriority w:val="99"/>
    <w:rPr>
      <w:rFonts w:eastAsiaTheme="minorEastAsia"/>
      <w:lang w:eastAsia="ru-RU"/>
    </w:rPr>
  </w:style>
  <w:style w:type="paragraph" w:styleId="789">
    <w:name w:val="Footer"/>
    <w:basedOn w:val="775"/>
    <w:link w:val="7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0" w:customStyle="1">
    <w:name w:val="Нижний колонтитул Знак"/>
    <w:basedOn w:val="780"/>
    <w:link w:val="789"/>
    <w:uiPriority w:val="99"/>
    <w:rPr>
      <w:rFonts w:eastAsiaTheme="minorEastAsia"/>
      <w:lang w:eastAsia="ru-RU"/>
    </w:rPr>
  </w:style>
  <w:style w:type="paragraph" w:styleId="791">
    <w:name w:val="List Paragraph"/>
    <w:basedOn w:val="775"/>
    <w:uiPriority w:val="34"/>
    <w:qFormat/>
    <w:pPr>
      <w:contextualSpacing/>
      <w:ind w:left="720"/>
    </w:pPr>
  </w:style>
  <w:style w:type="character" w:styleId="792" w:customStyle="1">
    <w:name w:val="Без интервала Знак"/>
    <w:basedOn w:val="780"/>
    <w:link w:val="793"/>
    <w:uiPriority w:val="1"/>
    <w:rPr>
      <w:rFonts w:ascii="Times New Roman" w:hAnsi="Times New Roman" w:cs="Times New Roman" w:eastAsiaTheme="minorEastAsia"/>
      <w:lang w:eastAsia="ru-RU"/>
    </w:rPr>
  </w:style>
  <w:style w:type="paragraph" w:styleId="793">
    <w:name w:val="No Spacing"/>
    <w:link w:val="792"/>
    <w:uiPriority w:val="1"/>
    <w:qFormat/>
    <w:pPr>
      <w:spacing w:after="0" w:line="240" w:lineRule="auto"/>
    </w:pPr>
    <w:rPr>
      <w:rFonts w:ascii="Times New Roman" w:hAnsi="Times New Roman" w:cs="Times New Roman" w:eastAsiaTheme="minorEastAsia"/>
      <w:lang w:eastAsia="ru-RU"/>
    </w:rPr>
  </w:style>
  <w:style w:type="paragraph" w:styleId="794">
    <w:name w:val="Normal (Web)"/>
    <w:basedOn w:val="77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95">
    <w:name w:val="Strong"/>
    <w:basedOn w:val="780"/>
    <w:uiPriority w:val="22"/>
    <w:qFormat/>
    <w:rPr>
      <w:b/>
      <w:bCs/>
    </w:rPr>
  </w:style>
  <w:style w:type="character" w:styleId="796" w:customStyle="1">
    <w:name w:val="Заголовок 1 Знак"/>
    <w:basedOn w:val="780"/>
    <w:link w:val="776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797" w:customStyle="1">
    <w:name w:val="Заголовок 2 Знак"/>
    <w:basedOn w:val="780"/>
    <w:link w:val="777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styleId="798" w:customStyle="1">
    <w:name w:val="Заголовок 3 Знак"/>
    <w:basedOn w:val="780"/>
    <w:link w:val="778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styleId="799" w:customStyle="1">
    <w:name w:val="Заголовок 4 Знак"/>
    <w:basedOn w:val="780"/>
    <w:link w:val="779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paragraph" w:styleId="800">
    <w:name w:val="Normal Indent"/>
    <w:basedOn w:val="775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01">
    <w:name w:val="Subtitle"/>
    <w:basedOn w:val="775"/>
    <w:next w:val="775"/>
    <w:link w:val="802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02" w:customStyle="1">
    <w:name w:val="Подзаголовок Знак"/>
    <w:basedOn w:val="780"/>
    <w:link w:val="801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803">
    <w:name w:val="Title"/>
    <w:basedOn w:val="775"/>
    <w:next w:val="775"/>
    <w:link w:val="804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04" w:customStyle="1">
    <w:name w:val="Заголовок Знак"/>
    <w:basedOn w:val="780"/>
    <w:link w:val="80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character" w:styleId="805">
    <w:name w:val="Emphasis"/>
    <w:basedOn w:val="780"/>
    <w:uiPriority w:val="20"/>
    <w:qFormat/>
    <w:rPr>
      <w:i/>
      <w:iCs/>
    </w:rPr>
  </w:style>
  <w:style w:type="paragraph" w:styleId="806">
    <w:name w:val="Caption"/>
    <w:basedOn w:val="775"/>
    <w:next w:val="775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807" w:customStyle="1">
    <w:name w:val="msonormal"/>
    <w:basedOn w:val="77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08" w:customStyle="1">
    <w:name w:val="Неразрешенное упоминание1"/>
    <w:basedOn w:val="78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43/1/" TargetMode="External"/><Relationship Id="rId12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16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26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2/" TargetMode="External"/><Relationship Id="rId28" Type="http://schemas.openxmlformats.org/officeDocument/2006/relationships/hyperlink" Target="https://resh.edu.ru/subject/43/2/" TargetMode="External"/><Relationship Id="rId29" Type="http://schemas.openxmlformats.org/officeDocument/2006/relationships/hyperlink" Target="https://resh.edu.ru/subject/43/2/" TargetMode="External"/><Relationship Id="rId30" Type="http://schemas.openxmlformats.org/officeDocument/2006/relationships/hyperlink" Target="https://resh.edu.ru/subject/43/2/" TargetMode="External"/><Relationship Id="rId31" Type="http://schemas.openxmlformats.org/officeDocument/2006/relationships/hyperlink" Target="https://resh.edu.ru/subject/43/2/" TargetMode="External"/><Relationship Id="rId32" Type="http://schemas.openxmlformats.org/officeDocument/2006/relationships/hyperlink" Target="https://resh.edu.ru/subject/43/2/" TargetMode="External"/><Relationship Id="rId33" Type="http://schemas.openxmlformats.org/officeDocument/2006/relationships/hyperlink" Target="https://resh.edu.ru/subject/43/2/" TargetMode="External"/><Relationship Id="rId34" Type="http://schemas.openxmlformats.org/officeDocument/2006/relationships/hyperlink" Target="https://resh.edu.ru/subject/43/2/" TargetMode="External"/><Relationship Id="rId35" Type="http://schemas.openxmlformats.org/officeDocument/2006/relationships/hyperlink" Target="https://resh.edu.ru/subject/43/2/" TargetMode="External"/><Relationship Id="rId36" Type="http://schemas.openxmlformats.org/officeDocument/2006/relationships/hyperlink" Target="https://resh.edu.ru/subject/43/2/" TargetMode="External"/><Relationship Id="rId37" Type="http://schemas.openxmlformats.org/officeDocument/2006/relationships/hyperlink" Target="https://resh.edu.ru/subject/43/2/" TargetMode="External"/><Relationship Id="rId38" Type="http://schemas.openxmlformats.org/officeDocument/2006/relationships/hyperlink" Target="https://resh.edu.ru/subject/43/2/" TargetMode="External"/><Relationship Id="rId39" Type="http://schemas.openxmlformats.org/officeDocument/2006/relationships/hyperlink" Target="https://resh.edu.ru/subject/43/2/" TargetMode="External"/><Relationship Id="rId40" Type="http://schemas.openxmlformats.org/officeDocument/2006/relationships/hyperlink" Target="https://resh.edu.ru/subject/43/2/" TargetMode="External"/><Relationship Id="rId41" Type="http://schemas.openxmlformats.org/officeDocument/2006/relationships/hyperlink" Target="https://resh.edu.ru/subject/43/2/" TargetMode="External"/><Relationship Id="rId42" Type="http://schemas.openxmlformats.org/officeDocument/2006/relationships/hyperlink" Target="https://resh.edu.ru/subject/43/2/" TargetMode="External"/><Relationship Id="rId43" Type="http://schemas.openxmlformats.org/officeDocument/2006/relationships/hyperlink" Target="https://resh.edu.ru/subject/43/2/" TargetMode="External"/><Relationship Id="rId44" Type="http://schemas.openxmlformats.org/officeDocument/2006/relationships/hyperlink" Target="https://resh.edu.ru/subject/43/2/" TargetMode="External"/><Relationship Id="rId4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2850" TargetMode="External"/><Relationship Id="rId70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7f412850" TargetMode="External"/><Relationship Id="rId72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7f412850" TargetMode="External"/><Relationship Id="rId74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76" Type="http://schemas.openxmlformats.org/officeDocument/2006/relationships/hyperlink" Target="https://m.edsoo.ru/7f412850" TargetMode="External"/><Relationship Id="rId77" Type="http://schemas.openxmlformats.org/officeDocument/2006/relationships/hyperlink" Target="https://m.edsoo.ru/7f412850" TargetMode="External"/><Relationship Id="rId78" Type="http://schemas.openxmlformats.org/officeDocument/2006/relationships/hyperlink" Target="https://m.edsoo.ru/7f412850" TargetMode="External"/><Relationship Id="rId79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7f412850" TargetMode="External"/><Relationship Id="rId81" Type="http://schemas.openxmlformats.org/officeDocument/2006/relationships/hyperlink" Target="https://m.edsoo.ru/7f412850" TargetMode="External"/><Relationship Id="rId82" Type="http://schemas.openxmlformats.org/officeDocument/2006/relationships/hyperlink" Target="https://m.edsoo.ru/7f412850" TargetMode="External"/><Relationship Id="rId83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7f41285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21AB4-0044-4AFC-8B09-5B2B685D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14</cp:revision>
  <dcterms:created xsi:type="dcterms:W3CDTF">2023-09-12T07:14:00Z</dcterms:created>
  <dcterms:modified xsi:type="dcterms:W3CDTF">2024-09-19T07:34:41Z</dcterms:modified>
</cp:coreProperties>
</file>