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61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61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61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61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861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61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 w:right="282"/>
        <w:spacing w:after="0"/>
      </w:pPr>
      <w:r/>
      <w:r/>
      <w:r/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408" w:lineRule="auto"/>
        <w:rPr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(ID 5543287)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учебного предмета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Труд (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технология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)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для обучающихся 1-4 классов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62"/>
        <w:ind w:left="0" w:firstLine="709"/>
        <w:jc w:val="center"/>
        <w:pageBreakBefore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Рабочая программа по учебному предмету «Труд (технология)» (далее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РПУП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</w:t>
      </w: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начального общего образования, Федеральной рабочей программы по учебному предмету «Труд (технология)»,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технологии, профессии и производства;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конструирование и моделирование: конструирование и моделирование из бумаги, картона, пластичных материалов, природных и текстильных материалов;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ИКТ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Цели изучения 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Основной целью программы по труду (технологии) явл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необходимых для разумной организации собственной жизни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по труду (технологии) направлена на решение системы задач: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станов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элементарных знаний и представлений о различных материалах, технологиях их обработки и соответствующих умений;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сенсомоторных процессов, психомоторной координации, глазомера через формирование практических умений;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расширение культурного кругозора, развитие способности творческого использования полученных знаний и умений;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гибкости и вариативности мышления, способностей к изобретательской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воспитание понимания социального значения разных профессий, важности ответственного отношения каждого за результаты труда;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программе по труду (технологии) осуществляется реализация межпредметных связей 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учебны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Особенности организации учебного процесса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Реализация рабочей программы учебного предмета «Труд (Технология)»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очно-заочная.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Место учебного предмета «Труд (Технология)» в учебном плане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Учебный предмет «Труд (Технология)» входит в предметную область «Технология». </w:t>
      </w:r>
      <w:r>
        <w:rPr>
          <w:rFonts w:ascii="Liberation Serif" w:hAnsi="Liberation Serif" w:cs="Liberation Serif"/>
          <w:sz w:val="24"/>
          <w:szCs w:val="24"/>
        </w:rPr>
        <w:t xml:space="preserve">Общее количество часов для изучения учебного предмета «Труд (Технология)» в 1-4 классах составляет 135 часов при групповой форме организации обучения: в 1 классе – 33 часа (1 час в неделю), во 2 – 4 классах – 34 часа (по 1 часу в неделю).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62"/>
        <w:ind w:left="0" w:firstLine="709"/>
        <w:jc w:val="center"/>
        <w:pageBreakBefore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СОДЕРЖАНИЕ УЧЕБНОГО ПРЕДМЕТА «ТРУД (ТЕХНОЛОГИЯ)»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862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333333"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Технологии, профессии и производства.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Природное и техническое окружение человека. Природа как источник сырьевых ресурсов и творчества мастеров. Красота и разнообрази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профессий. Профессии родных и знакомых. Профессии, связанные с изучаемыми материалами и производствами. Профессии сферы обслуживания.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Традиции и праздники народов России, ремёсла, обычаи.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Технологии ручной обработки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Способы разметки деталей: «на глаз» и «от руки», по шаблону, по линейке (как направ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ляющему инструменту без откладывания размеров).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природных материалов (плоские – ли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дополнительных отделочных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Конструирование и моделирование.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соединения деталей в изделиях из разных материалов. Образец, анализ конструкции образцов изделий, изготовление изделий по образцу, рисунку. Конс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ИКТ.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Демонстрация учителем готовых материалов на информационных носителях.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Информация. Виды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УНИВЕРСАЛЬНЫЕ УЧЕБНЫЕ ДЕЙСТВИЯ (ПРОПЕДЕВТИЧЕСКИЙ УРОВЕНЬ)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предмета «Труд (технология)» в 1 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и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ориентироваться в терминах, используемых в технологии (в пределах изученного);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и использовать предложенную инструкцию (устную, графическую);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сравнивать отдельные изделия (конструкции), находить сходство и различия в их устройстве.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работать с информацией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информацию (представленную в объяснении учителя или в учебнике), использовать её в работе;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анализировать простейшую знаково-символическую информацию (схема, рисунок) и строить работу в соответствии с ней.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общаться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коммуникативных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несложные высказывания, сообщения в устной форме (по содержанию изученных тем).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умения 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амоорганизации и самоконтроля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и удерживать в процессе деятельности предложенную учебную задачу;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принимать критерии оценки качества работы, руководствоваться ими в процессе анализа и оценки выполненных работ;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несложные действия контроля и оценки по предложенным критериям.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Совместная деятельность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способствует формированию умений: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проявлять положительное отношение к включению в совместную работу, к простым видам сотрудничества;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Технологии, профессии и производства.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разительности (композиция, цвет, тон и другие).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Элементарная творческая и проектная деятельность (создание замысла, его детализация и воплощение).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Технологии ручной обработки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Многоо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Технология обработки бумаги и картона. Назначение линий ч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дополнительных материалов (например, проволока, пряжа, бусины и другие).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Конструирование и моделирование.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ИКТ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Демонстрация учителем готовых материалов на информационных носителях.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Поиск информации. Интернет как источник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предмет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и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ориентироваться в терминах, используемых в технологии (в пределах изученного);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работу в соответствии с образцом, инструкцией, устной или письменной;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действия анализа и синтеза, сравнения, группировки с учётом указанных критериев;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рассуждения, делать умозаключения, проверять их в практической работе;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воспроизводить порядок действий при решении учебной (практической)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решение простых задач в умственной и материализованной форме.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работать с информацией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познавательных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получать информацию из учебника и других дидактических материалов, использовать её в работе;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анализировать знаково-символическую информацию (чертёж, эскиз, рисунок, схема) и строить работу в соответствии с ней.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работать с информацией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делиться впечатлениями о прослушанном (прочитанном) тексте, рассказе учителя, о выполненной работе, созданном изделии.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умения 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амоорганизации и самоконтроля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принимать учебную задачу;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организовывать свою деятельность;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предлагаемый план действий, действовать по плану;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прогнозировать необходимые действия для получения практического результата, планировать работу;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действия контроля и оценки;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советы, оценку учителя и других обучающихся, стараться учитывать их в работе.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совместной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элементарную совместную деятельность, осуществлять взаимопомощь;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Технологии, профессии и производства.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Разнообразие творческой трудовой деятельности в современ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современной тех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Бережное и внимательное отношение к природе как источнику сырьевых ресурсов и идей для технологий будущего.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Элементарная творческая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Технологии ручной обработки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Технология обработки бумаги и картона. Виды картона (гофрированный, толстый, тонкий, цветной и другой). Чт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Технология обработки текстильных материалов. Использование трикотажа и нетканых материалов для изготовления из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дополнительных материалов. Комбинирование разных материалов в одном изделии.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Конструирование и моделирование.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Конструирование и моделирование изделий из различных материалов по заданным условиям (технико-технологическим, функциональным, декоративно-художественным). Способы подвижного и неподвижного соединения деталей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их использование в изделиях, жёсткость и устойчивость конструкции.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ИКТ.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и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ориентироваться в терминах, используемых в технологии, использовать их в ответах на вопросы и высказываниях (в пределах изученного);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анализ предложенных образцов с выделением существенных и несущественных признаков;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работу в соответствии с инструкцией, устной или письменной, а также графически представленной в схеме, таблице;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способы доработки конструкций с учётом предложенных условий;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читать и воспроизводить простой чертёж (эскиз) развёртки изделия;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восстанавливать нарушенную последовательность выполнения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работать с информацией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основе анализа информации производить выбор наиболее эффективных способов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общения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коммуникативных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монологическое высказывание, владеть диалогической формой коммуникации;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рассуждения в форме связи простых суждений об объекте, его строении, свойствах и способах создания;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описывать предметы рукотворного мира, оценивать их достоинства;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формулировать собственное мнение, аргументировать выбор вариантов и способов выполнения задания.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и сохранять учебную задачу, осуществлять поиск средств для её решения;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проявлять волевую саморегуляцию при выполнении задания.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умения совместной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себе партнёров по совместной деятельности не только по симпатии, но и по деловым качествам;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справедливо распределять работу, договариваться, приходить к общему решению, отвечать за общий результат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роли лидера, подчинённого, соблюдать равноправие и дружелюбие;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взаимопомощь, проявлять ответственность при выполнении своей части работы.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Технологии, профессии и производства.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Профессии и технологии современного мира. Использование достижений науки в развити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 профессий. Профессии, связанные с опасностями (пожарные, космонавты, химики и другие).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Технологии ручной обработки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Синтетические материалы – ткани, полимеры (пластик, поролон). Их свойства. Создание синтетических материалов с заданными свойствами.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сборки изделия. Выбор способов отделки. Комбинирование разных материалов в одном изделии.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Совершенствование умений выполнять разные способы разметки с помощью чертёжных инструментов. Освоение доступных художественных техник.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Комбинированное использование разных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Конструирование и моделирование.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Современные требования к техническим устройствам (экологичность, безопасность, эргономичность и другие).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Конструирование и моделирование изделий из различных материалов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 пр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Преобразование конструкции робота. Презентация робота.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ИКТ.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Работа с доступной информацией в Интернете и на цифровых носителях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Электронные и медиаресурсы в художественно-конструкторской, проектной, предметной преобразующей деят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и исследовательские действия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ориентироваться в терминах, используемых в технологии, использовать их в ответах на вопросы и высказываниях (в пределах изученного);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конструкции предложенных образцов изделий;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простые задачи на преобразование конструкции;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работу в соответствии с инструкцией, устной или письменной;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соотносить результат работы с заданным алгоритмом, проверять изделия в действии, вносить необходимые дополнения и изменения;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действия анализа и синтеза, сравнения, классификации предметов (изделий) с учётом указанных критериев;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работать с информацией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основе анализа информации производить выбор наиболее эффективных способов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поиск дополнительной информации по тематике творческих и проектных работ;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рисунки из ресурса компьютера в оформлении изделий и другое;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общения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коммуникативных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тексты-рассуждения: раскрывать последовательность операций при работе с разными материалами;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принимать учебную задачу, самостоятельно определять цели учебно-познавательной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планировать практическую работу в соответствии с поставленной целью и выполнять её в соответствии с планом;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проявлять волевую саморегуляцию при выполнении задания.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умения совместной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7"/>
        <w:ind w:firstLine="709"/>
        <w:jc w:val="center"/>
        <w:pageBreakBefore/>
        <w:spacing w:before="0" w:beforeAutospacing="0" w:after="0" w:afterAutospacing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ПЛАНИРУЕМЫЕ РЕЗУЛЬТАТЫ ОСВОЕНИЯ ПРОГРАММЫ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7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ПО ТРУДУ (ТЕХНОЛОГИИ) НА УРОВНЕ НАЧАЛЬНОГО ОБЩЕГО ОБРАЗОВАНИЯ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7"/>
        <w:ind w:firstLine="709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/>
      </w:r>
      <w:bookmarkStart w:id="0" w:name="_Toc143620888"/>
      <w:r/>
      <w:bookmarkEnd w:id="0"/>
      <w:r>
        <w:rPr>
          <w:rStyle w:val="872"/>
          <w:rFonts w:ascii="Liberation Serif" w:hAnsi="Liberation Serif" w:cs="Liberation Serif"/>
        </w:rPr>
        <w:t xml:space="preserve">ЛИЧНОСТНЫЕ РЕЗУЛЬТАТЫ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преобразующей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вступать в сотрудничество с другими людьми с учётом этики общения, проявление толерантности и доброжелательности.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7"/>
        <w:ind w:firstLine="709"/>
        <w:spacing w:before="0" w:beforeAutospacing="0" w:after="0" w:afterAutospacing="0"/>
        <w:rPr>
          <w:rFonts w:ascii="Liberation Serif" w:hAnsi="Liberation Serif" w:cs="Liberation Serif"/>
        </w:rPr>
      </w:pPr>
      <w:r/>
      <w:bookmarkStart w:id="1" w:name="_Toc143620889"/>
      <w:r/>
      <w:bookmarkEnd w:id="1"/>
      <w:r>
        <w:rPr>
          <w:rFonts w:ascii="Liberation Serif" w:hAnsi="Liberation Serif" w:cs="Liberation Serif"/>
        </w:rPr>
        <w:br/>
      </w:r>
      <w:r>
        <w:rPr>
          <w:rStyle w:val="872"/>
          <w:rFonts w:ascii="Liberation Serif" w:hAnsi="Liberation Serif" w:cs="Liberation Serif"/>
        </w:rPr>
        <w:t xml:space="preserve">МЕТАПРЕДМЕТНЫЕ РЕЗУЛЬТАТЫ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результате изучения 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и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анализ объектов и изделий с выделением существенных и несущественных признаков;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сравнивать группы объектов (изделий), выделять в них общее и различия;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обобщения (технико-технологического и декоративно-художественного характера) по изучаемой тематике;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схемы, модели и простейшие чертежи в собственной творческой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работать с информацией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следовать при выполнении работы инструкциям учителя или представленным в других информационных источниках.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общения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как часть коммуникативных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последовательность совершаемых действий при создании изделия.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самоорганизации и самоконтроля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часть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рационально организовывать свою работу (подготовка рабочего места, поддержание и наведение порядка, уборка после работы);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правила безопасности труда при выполнении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планировать работу, соотносить свои действия с поставленной целью;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проявлять волевую саморегуляцию при выполнении работы.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 обучающегося будут сформированы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умения совместной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особенности проектной дея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7"/>
        <w:ind w:firstLine="709"/>
        <w:spacing w:before="0" w:beforeAutospacing="0" w:after="0" w:afterAutospacing="0"/>
        <w:rPr>
          <w:rStyle w:val="872"/>
          <w:rFonts w:ascii="Liberation Serif" w:hAnsi="Liberation Serif" w:cs="Liberation Serif"/>
        </w:rPr>
      </w:pPr>
      <w:r/>
      <w:bookmarkStart w:id="2" w:name="_Toc143620890"/>
      <w:r/>
      <w:bookmarkStart w:id="3" w:name="_Toc134720971"/>
      <w:r/>
      <w:bookmarkEnd w:id="2"/>
      <w:r/>
      <w:bookmarkEnd w:id="3"/>
      <w:r>
        <w:rPr>
          <w:rFonts w:ascii="Liberation Serif" w:hAnsi="Liberation Serif" w:cs="Liberation Serif"/>
        </w:rPr>
        <w:br/>
      </w:r>
      <w:r>
        <w:rPr>
          <w:rStyle w:val="872"/>
          <w:rFonts w:ascii="Liberation Serif" w:hAnsi="Liberation Serif" w:cs="Liberation Serif"/>
        </w:rPr>
      </w:r>
      <w:r>
        <w:rPr>
          <w:rStyle w:val="872"/>
          <w:rFonts w:ascii="Liberation Serif" w:hAnsi="Liberation Serif" w:cs="Liberation Serif"/>
        </w:rPr>
      </w:r>
    </w:p>
    <w:p>
      <w:pPr>
        <w:pStyle w:val="867"/>
        <w:ind w:firstLine="709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872"/>
          <w:rFonts w:ascii="Liberation Serif" w:hAnsi="Liberation Serif" w:cs="Liberation Serif"/>
        </w:rPr>
        <w:t xml:space="preserve">ПРЕДМЕТНЫЕ РЕЗУЛЬТАТЫ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в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труду (технологии):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 организовывать свой труд: своевременно подготавливать и убирать рабочее место, поддерживать порядок на нём в процессе труда;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правила безопасной работы ножницами, иглой и аккуратной работы с клеем;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наименования отдельных материалов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ориентироваться в наименованиях основных технологических операций: разметка деталей, выделение деталей, сборка изделия;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оформлять изделия строчкой прямого стежка;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задания с опорой на готовый план;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рассматр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ручные инструменты (ножницы, игла, линейка) и приспособления (шаблон, стека, булавки и другие), безопасно хранить и работать ими;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материалы и инструменты по их назначению;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и выполнять последовательность изготовления несложных изделий: разметка, резание, сборка, отделка;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качественно 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для сушки плоских изделий пресс;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помощью учителя выполнять практическую работу и самоконтроль с опорой на инструкционную карту, образец, шаблон;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разборные и неразборные конструкции несложных изделий;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элементарное сотрудничество, участвовать в коллективных работах под руководством учителя;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несложные коллективные работы проектного характера;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профессии, связанные с изучаемыми материалами и производствами, их социальное значение.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во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труду (технологии):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задания по самостоятельно составленному плану;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элементарные общие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выделять, называть и применять изученные общие правила создания рукотворного мира в своей предметно-творческой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готовить рабочее место в соответствии с видом деятельности, поддерживать порядок во время работы, убирать рабочее место;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биговку;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построение простейшего лекала (выкройки) правильной геометрической формы и разметку деталей кроя на ткани по нему/ней;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оформлять изделия и соединять детали освоенными ручными строчками;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смысл понятия «развёртка» (трёхмерного предмета), соотносить объёмную конструкцию с изображениями её развёртки;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отличать макет от модели, строить трёхмерный макет из готовой развёртки;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неподвижный и подвижный способ соединения деталей и выполнять подвижное и неподвижное соединения известными способами;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конструировать и моделировать изделия из различных материалов по модели, простейшему чертежу или эскизу;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несложные конструкторско-технологические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выбор, какое мнение принять – своё или другое, высказанное в ходе обсуждения;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работу в малых группах, осуществлять сотрудничество;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знать профессии людей, работающих в сфере обслуживания.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в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труду (технологии):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смысл понятий «чертёж развёртки», «канцелярский нож», «шило», «искусственный материал»;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узнавать и называть по характерным особенностям образцов или по описанию изученные и распространённые в крае ремёсла;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читать чертёж развёртки и выполнять разметку развёрток с помощью чертёжных инструментов (линейка, угольник, циркуль);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узнавать и называть линии чертежа (осевая и центровая);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безопасно пользоваться канцелярским ножом, шилом;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рицовку;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простейшие задачи технико-технологического характера по изменению вида и способа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изменять конструкцию изделия по заданным условиям;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способ соединения и соединительный материал в зависимости от требований конструкции;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несколько видов информационных технологий и соответствующих способов передачи информации (из реального окружения обучающихся);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назначение основных устройств персонального компьютера для ввода, вывода и обработки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основные правила безопасной работы на компьютере;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проектные задания в соответствии с содержанием изученного материала на основе полученных знаний и умений.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концу обучения в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 классе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труду (технологии):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элементарные основы бытовой культуры, выполнять доступные действия по самообслуживанию и доступные виды домашнего труда;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основе усвоенных правил дизайна решать простейшие художественно-конструкторские задачи по созданию изделий с заданной функцией;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работать с доступной информацией, работать в программах Word, PowerPoint;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2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862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862"/>
        <w:ind w:left="0"/>
        <w:jc w:val="center"/>
        <w:pageBreakBefore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– 33 урока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час в неделю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68"/>
        <w:tblW w:w="0" w:type="auto"/>
        <w:tblLook w:val="04A0" w:firstRow="1" w:lastRow="0" w:firstColumn="1" w:lastColumn="0" w:noHBand="0" w:noVBand="1"/>
      </w:tblPr>
      <w:tblGrid>
        <w:gridCol w:w="667"/>
        <w:gridCol w:w="4326"/>
        <w:gridCol w:w="1499"/>
        <w:gridCol w:w="3136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Технологии, профессии и производства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 - 4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Природное и техническое окружение человека. Мир профессий. Профессии, связанные с изучаемыми материалами и производствами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10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 ручной обработки материалов. Конструирование и моделирование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 - 29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Природные материалы. Свойства. Технологии обработки. Способы соединения природных материалов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11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Композиция в художественно-декоративных изделиях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12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Пластические массы. Свойства. Технология обработки. Получение различных форм деталей изделия из пластилина.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13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Бумага. Ее основные свойства. Виды бумаги.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14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Картон. Его основные свойства. Виды картона.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15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Сгибание и складывание бумаги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16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Ножницы – режущий инструмент. Резание бумаги и тонкого картона ножницами. Понятие «конструкция».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17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Шаблон – приспособление. Разметка бумажных деталей по шаблону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18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представление о тканях и нитках.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19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Швейные иглы и приспособления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20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Варианты строчки прямого стежка (перевивы). Вышивка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21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Выставка работ. Итоговое занятие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22" w:tooltip="https://resh.edu.ru/subject/8/1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pageBreakBefore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– 34 урока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час в неделю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68"/>
        <w:tblW w:w="0" w:type="auto"/>
        <w:tblLook w:val="04A0" w:firstRow="1" w:lastRow="0" w:firstColumn="1" w:lastColumn="0" w:noHBand="0" w:noVBand="1"/>
      </w:tblPr>
      <w:tblGrid>
        <w:gridCol w:w="636"/>
        <w:gridCol w:w="4357"/>
        <w:gridCol w:w="1499"/>
        <w:gridCol w:w="3136"/>
      </w:tblGrid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Технологии, профессии и производства.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23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 ручной обработки материалов. Конструирование и моделирование.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Технология и технологические операции ручной обработки материалов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24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Технология и технологические операции ручной обработки материалов (общее представление)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25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Элементы графической грамоты.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26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Разметка прямоугольных деталей от двух прямых углов по линейке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27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Угольник – чертежный (контрольно-измерительный) инструмент. Разметка прямоугольных деталей по угольнику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28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Циркуль – чертежный (контрольно-измерительный) инструмент. Разметка круглых деталей циркулем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29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Подвижное и неподвижное соединение деталей. Соединение деталей изделия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30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Машины на службе у человека.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31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Технология обработки текстильных материалов. Натуральные ткани. Основные свойства натуральных тканей.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32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Технология изготовления швейных изделий. Лекало. Строчка косого стежка и ее варианты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33" w:tooltip="https://resh.edu.ru/subject/8/2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Выставка работ. Итоговое занятие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0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pageBreakBefore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– 34 урока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час в неделю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68"/>
        <w:tblW w:w="0" w:type="auto"/>
        <w:tblLook w:val="04A0" w:firstRow="1" w:lastRow="0" w:firstColumn="1" w:lastColumn="0" w:noHBand="0" w:noVBand="1"/>
      </w:tblPr>
      <w:tblGrid>
        <w:gridCol w:w="726"/>
        <w:gridCol w:w="4267"/>
        <w:gridCol w:w="1499"/>
        <w:gridCol w:w="3136"/>
      </w:tblGrid>
      <w:tr>
        <w:tblPrEx/>
        <w:trPr/>
        <w:tc>
          <w:tcPr>
            <w:tcW w:w="7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Технологии, профессии и производства –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Современные производства и профессии, связанные с обработкой материалов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34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Информационно-коммуникационные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 - 3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Современный информационный мир. Персональный компьютер (ПК) и его назначение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35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 ручной обработки материалов - 22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36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Способы получения объемных рельефных форм и изображений Фольга. Технология обработки фольги.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37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Архитектура и строительство. Гофрокартон. Его строение свойства, сферы использования.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38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Объемные формы деталей и изделий. Развертка. Чертеж развертки.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39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 обработки текстильных материалов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40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Пришивание пуговиц. Ремонт одежды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41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Современные производства и профессии (история швейной машины или другое).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42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Конструирование и моделирование - 6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изделий из разных материалов, в том числе наборов «Конструктор» по заданным условиям.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43" w:tooltip="https://resh.edu.ru/subject/8/3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https://resh.edu.ru/subject/8/3/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Выставка работ. Итоговое занятие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9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7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pageBreakBefore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– 34 урока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час в неделю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68"/>
        <w:tblW w:w="0" w:type="auto"/>
        <w:tblLook w:val="04A0" w:firstRow="1" w:lastRow="0" w:firstColumn="1" w:lastColumn="0" w:noHBand="0" w:noVBand="1"/>
      </w:tblPr>
      <w:tblGrid>
        <w:gridCol w:w="560"/>
        <w:gridCol w:w="3832"/>
        <w:gridCol w:w="2100"/>
        <w:gridCol w:w="3136"/>
      </w:tblGrid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Технологии, профессии и производства - 2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Технологии, профессии и производства. Современные производства и профессии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44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Информационно-коммуникационные технологии - 3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Информационно-коммуникационные технологии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45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Конструирование и моделирование - 5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робототехнических моделей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46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Технологии ручной обработки материалов. Конструирование и моделирование - 23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сложных изделий из бумаги и картона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47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объемных изделий из разверток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48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Интерьеры разных времен. Декор интерьера.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49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Синтетические материалы.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50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История одежды и текстильных материалов. Мир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51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уроки </w:t>
            </w:r>
            <w:hyperlink r:id="rId52" w:tooltip="https://resh.edu.ru/subject/8/4/" w:history="1">
              <w:r>
                <w:rPr>
                  <w:rStyle w:val="87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https://resh.edu.ru/subject/8/4/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Выставка работ. Итоговое занятие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8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851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3261454"/>
      <w:docPartObj>
        <w:docPartGallery w:val="Page Numbers (Bottom of Page)"/>
        <w:docPartUnique w:val="true"/>
      </w:docPartObj>
      <w:rPr/>
    </w:sdtPr>
    <w:sdtContent>
      <w:p>
        <w:pPr>
          <w:pStyle w:val="87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19</w:t>
        </w:r>
        <w:r>
          <w:fldChar w:fldCharType="end"/>
        </w:r>
        <w:r/>
      </w:p>
    </w:sdtContent>
  </w:sdt>
  <w:p>
    <w:pPr>
      <w:pStyle w:val="87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6">
    <w:name w:val="Heading 1"/>
    <w:basedOn w:val="856"/>
    <w:next w:val="856"/>
    <w:link w:val="68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7">
    <w:name w:val="Heading 1 Char"/>
    <w:basedOn w:val="857"/>
    <w:link w:val="686"/>
    <w:uiPriority w:val="9"/>
    <w:rPr>
      <w:rFonts w:ascii="Arial" w:hAnsi="Arial" w:eastAsia="Arial" w:cs="Arial"/>
      <w:sz w:val="40"/>
      <w:szCs w:val="40"/>
    </w:rPr>
  </w:style>
  <w:style w:type="paragraph" w:styleId="688">
    <w:name w:val="Heading 2"/>
    <w:basedOn w:val="856"/>
    <w:next w:val="856"/>
    <w:link w:val="68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9">
    <w:name w:val="Heading 2 Char"/>
    <w:basedOn w:val="857"/>
    <w:link w:val="688"/>
    <w:uiPriority w:val="9"/>
    <w:rPr>
      <w:rFonts w:ascii="Arial" w:hAnsi="Arial" w:eastAsia="Arial" w:cs="Arial"/>
      <w:sz w:val="34"/>
    </w:rPr>
  </w:style>
  <w:style w:type="paragraph" w:styleId="690">
    <w:name w:val="Heading 3"/>
    <w:basedOn w:val="856"/>
    <w:next w:val="856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basedOn w:val="857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856"/>
    <w:next w:val="856"/>
    <w:link w:val="6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3">
    <w:name w:val="Heading 4 Char"/>
    <w:basedOn w:val="857"/>
    <w:link w:val="692"/>
    <w:uiPriority w:val="9"/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856"/>
    <w:next w:val="856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5">
    <w:name w:val="Heading 5 Char"/>
    <w:basedOn w:val="857"/>
    <w:link w:val="694"/>
    <w:uiPriority w:val="9"/>
    <w:rPr>
      <w:rFonts w:ascii="Arial" w:hAnsi="Arial" w:eastAsia="Arial" w:cs="Arial"/>
      <w:b/>
      <w:bCs/>
      <w:sz w:val="24"/>
      <w:szCs w:val="24"/>
    </w:rPr>
  </w:style>
  <w:style w:type="paragraph" w:styleId="696">
    <w:name w:val="Heading 6"/>
    <w:basedOn w:val="856"/>
    <w:next w:val="856"/>
    <w:link w:val="69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7">
    <w:name w:val="Heading 6 Char"/>
    <w:basedOn w:val="857"/>
    <w:link w:val="696"/>
    <w:uiPriority w:val="9"/>
    <w:rPr>
      <w:rFonts w:ascii="Arial" w:hAnsi="Arial" w:eastAsia="Arial" w:cs="Arial"/>
      <w:b/>
      <w:bCs/>
      <w:sz w:val="22"/>
      <w:szCs w:val="22"/>
    </w:rPr>
  </w:style>
  <w:style w:type="paragraph" w:styleId="698">
    <w:name w:val="Heading 7"/>
    <w:basedOn w:val="856"/>
    <w:next w:val="856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7 Char"/>
    <w:basedOn w:val="857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0">
    <w:name w:val="Heading 8"/>
    <w:basedOn w:val="856"/>
    <w:next w:val="856"/>
    <w:link w:val="70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1">
    <w:name w:val="Heading 8 Char"/>
    <w:basedOn w:val="857"/>
    <w:link w:val="700"/>
    <w:uiPriority w:val="9"/>
    <w:rPr>
      <w:rFonts w:ascii="Arial" w:hAnsi="Arial" w:eastAsia="Arial" w:cs="Arial"/>
      <w:i/>
      <w:iCs/>
      <w:sz w:val="22"/>
      <w:szCs w:val="22"/>
    </w:rPr>
  </w:style>
  <w:style w:type="paragraph" w:styleId="702">
    <w:name w:val="Heading 9"/>
    <w:basedOn w:val="856"/>
    <w:next w:val="856"/>
    <w:link w:val="70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>
    <w:name w:val="Heading 9 Char"/>
    <w:basedOn w:val="857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04">
    <w:name w:val="Title"/>
    <w:basedOn w:val="856"/>
    <w:next w:val="856"/>
    <w:link w:val="70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5">
    <w:name w:val="Title Char"/>
    <w:basedOn w:val="857"/>
    <w:link w:val="704"/>
    <w:uiPriority w:val="10"/>
    <w:rPr>
      <w:sz w:val="48"/>
      <w:szCs w:val="48"/>
    </w:rPr>
  </w:style>
  <w:style w:type="paragraph" w:styleId="706">
    <w:name w:val="Subtitle"/>
    <w:basedOn w:val="856"/>
    <w:next w:val="856"/>
    <w:link w:val="707"/>
    <w:uiPriority w:val="11"/>
    <w:qFormat/>
    <w:pPr>
      <w:spacing w:before="200" w:after="200"/>
    </w:pPr>
    <w:rPr>
      <w:sz w:val="24"/>
      <w:szCs w:val="24"/>
    </w:rPr>
  </w:style>
  <w:style w:type="character" w:styleId="707">
    <w:name w:val="Subtitle Char"/>
    <w:basedOn w:val="857"/>
    <w:link w:val="706"/>
    <w:uiPriority w:val="11"/>
    <w:rPr>
      <w:sz w:val="24"/>
      <w:szCs w:val="24"/>
    </w:rPr>
  </w:style>
  <w:style w:type="paragraph" w:styleId="708">
    <w:name w:val="Quote"/>
    <w:basedOn w:val="856"/>
    <w:next w:val="856"/>
    <w:link w:val="709"/>
    <w:uiPriority w:val="29"/>
    <w:qFormat/>
    <w:pPr>
      <w:ind w:left="720" w:right="720"/>
    </w:pPr>
    <w:rPr>
      <w:i/>
    </w:rPr>
  </w:style>
  <w:style w:type="character" w:styleId="709">
    <w:name w:val="Quote Char"/>
    <w:link w:val="708"/>
    <w:uiPriority w:val="29"/>
    <w:rPr>
      <w:i/>
    </w:rPr>
  </w:style>
  <w:style w:type="paragraph" w:styleId="710">
    <w:name w:val="Intense Quote"/>
    <w:basedOn w:val="856"/>
    <w:next w:val="856"/>
    <w:link w:val="71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1">
    <w:name w:val="Intense Quote Char"/>
    <w:link w:val="710"/>
    <w:uiPriority w:val="30"/>
    <w:rPr>
      <w:i/>
    </w:rPr>
  </w:style>
  <w:style w:type="character" w:styleId="712">
    <w:name w:val="Header Char"/>
    <w:basedOn w:val="857"/>
    <w:link w:val="874"/>
    <w:uiPriority w:val="99"/>
  </w:style>
  <w:style w:type="character" w:styleId="713">
    <w:name w:val="Footer Char"/>
    <w:basedOn w:val="857"/>
    <w:link w:val="876"/>
    <w:uiPriority w:val="99"/>
  </w:style>
  <w:style w:type="paragraph" w:styleId="714">
    <w:name w:val="Caption"/>
    <w:basedOn w:val="856"/>
    <w:next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basedOn w:val="714"/>
    <w:link w:val="876"/>
    <w:uiPriority w:val="99"/>
  </w:style>
  <w:style w:type="table" w:styleId="716">
    <w:name w:val="Table Grid Light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Plain Table 1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2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0">
    <w:name w:val="Plain Table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Plain Table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2">
    <w:name w:val="Grid Table 1 Light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4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4">
    <w:name w:val="Grid Table 4 - Accent 1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5">
    <w:name w:val="Grid Table 4 - Accent 2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6">
    <w:name w:val="Grid Table 4 - Accent 3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7">
    <w:name w:val="Grid Table 4 - Accent 4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8">
    <w:name w:val="Grid Table 4 - Accent 5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9">
    <w:name w:val="Grid Table 4 - Accent 6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0">
    <w:name w:val="Grid Table 5 Dark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7">
    <w:name w:val="Grid Table 6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8">
    <w:name w:val="Grid Table 6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9">
    <w:name w:val="Grid Table 6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0">
    <w:name w:val="Grid Table 6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1">
    <w:name w:val="Grid Table 6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2">
    <w:name w:val="Grid Table 6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6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7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9">
    <w:name w:val="List Table 2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0">
    <w:name w:val="List Table 2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1">
    <w:name w:val="List Table 2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2">
    <w:name w:val="List Table 2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3">
    <w:name w:val="List Table 2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4">
    <w:name w:val="List Table 2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5">
    <w:name w:val="List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5 Dark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6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7">
    <w:name w:val="List Table 6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8">
    <w:name w:val="List Table 6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9">
    <w:name w:val="List Table 6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0">
    <w:name w:val="List Table 6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1">
    <w:name w:val="List Table 6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2">
    <w:name w:val="List Table 6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3">
    <w:name w:val="List Table 7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4">
    <w:name w:val="List Table 7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15">
    <w:name w:val="List Table 7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6">
    <w:name w:val="List Table 7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7">
    <w:name w:val="List Table 7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8">
    <w:name w:val="List Table 7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19">
    <w:name w:val="List Table 7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0">
    <w:name w:val="Lined - Accent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Lined - Accent 1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22">
    <w:name w:val="Lined - Accent 2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3">
    <w:name w:val="Lined - Accent 3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4">
    <w:name w:val="Lined - Accent 4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5">
    <w:name w:val="Lined - Accent 5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26">
    <w:name w:val="Lined - Accent 6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7">
    <w:name w:val="Bordered &amp; Lined - Accent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Bordered &amp; Lined - Accent 1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29">
    <w:name w:val="Bordered &amp; Lined - Accent 2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0">
    <w:name w:val="Bordered &amp; Lined - Accent 3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1">
    <w:name w:val="Bordered &amp; Lined - Accent 4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2">
    <w:name w:val="Bordered &amp; Lined - Accent 5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33">
    <w:name w:val="Bordered &amp; Lined - Accent 6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4">
    <w:name w:val="Bordered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5">
    <w:name w:val="Bordered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6">
    <w:name w:val="Bordered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7">
    <w:name w:val="Bordered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8">
    <w:name w:val="Bordered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9">
    <w:name w:val="Bordered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0">
    <w:name w:val="Bordered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1">
    <w:name w:val="Footnote Text Char"/>
    <w:link w:val="863"/>
    <w:uiPriority w:val="99"/>
    <w:rPr>
      <w:sz w:val="18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basedOn w:val="857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qFormat/>
    <w:rPr>
      <w:lang w:eastAsia="ru-RU"/>
    </w:rPr>
  </w:style>
  <w:style w:type="character" w:styleId="857" w:default="1">
    <w:name w:val="Default Paragraph Font"/>
    <w:uiPriority w:val="1"/>
    <w:semiHidden/>
    <w:unhideWhenUsed/>
  </w:style>
  <w:style w:type="table" w:styleId="85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9" w:default="1">
    <w:name w:val="No List"/>
    <w:uiPriority w:val="99"/>
    <w:semiHidden/>
    <w:unhideWhenUsed/>
  </w:style>
  <w:style w:type="character" w:styleId="860" w:customStyle="1">
    <w:name w:val="Без интервала Знак"/>
    <w:basedOn w:val="857"/>
    <w:link w:val="861"/>
    <w:uiPriority w:val="1"/>
    <w:rPr>
      <w:rFonts w:ascii="Times New Roman" w:hAnsi="Times New Roman" w:cs="Times New Roman" w:eastAsiaTheme="minorEastAsia"/>
    </w:rPr>
  </w:style>
  <w:style w:type="paragraph" w:styleId="861">
    <w:name w:val="No Spacing"/>
    <w:link w:val="860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62">
    <w:name w:val="List Paragraph"/>
    <w:basedOn w:val="856"/>
    <w:link w:val="866"/>
    <w:uiPriority w:val="34"/>
    <w:qFormat/>
    <w:pPr>
      <w:contextualSpacing/>
      <w:ind w:left="720"/>
      <w:spacing w:after="200" w:line="276" w:lineRule="auto"/>
      <w:widowControl w:val="off"/>
    </w:pPr>
    <w:rPr>
      <w:rFonts w:ascii="Calibri" w:hAnsi="Calibri" w:eastAsia="Calibri" w:cs="Times New Roman"/>
      <w:lang w:val="en-US" w:eastAsia="en-US"/>
    </w:rPr>
  </w:style>
  <w:style w:type="paragraph" w:styleId="863">
    <w:name w:val="footnote text"/>
    <w:basedOn w:val="856"/>
    <w:link w:val="864"/>
    <w:uiPriority w:val="99"/>
    <w:unhideWhenUsed/>
    <w:pPr>
      <w:spacing w:after="0" w:line="240" w:lineRule="auto"/>
      <w:widowControl w:val="off"/>
    </w:pPr>
    <w:rPr>
      <w:rFonts w:ascii="Calibri" w:hAnsi="Calibri" w:eastAsia="Calibri" w:cs="Times New Roman"/>
      <w:sz w:val="20"/>
      <w:szCs w:val="20"/>
    </w:rPr>
  </w:style>
  <w:style w:type="character" w:styleId="864" w:customStyle="1">
    <w:name w:val="Текст сноски Знак"/>
    <w:basedOn w:val="857"/>
    <w:link w:val="863"/>
    <w:uiPriority w:val="99"/>
    <w:rPr>
      <w:rFonts w:ascii="Calibri" w:hAnsi="Calibri" w:eastAsia="Calibri" w:cs="Times New Roman"/>
      <w:sz w:val="20"/>
      <w:szCs w:val="20"/>
      <w:lang w:eastAsia="ru-RU"/>
    </w:rPr>
  </w:style>
  <w:style w:type="character" w:styleId="865">
    <w:name w:val="footnote reference"/>
    <w:uiPriority w:val="99"/>
    <w:unhideWhenUsed/>
    <w:rPr>
      <w:vertAlign w:val="superscript"/>
    </w:rPr>
  </w:style>
  <w:style w:type="character" w:styleId="866" w:customStyle="1">
    <w:name w:val="Абзац списка Знак"/>
    <w:link w:val="862"/>
    <w:uiPriority w:val="34"/>
    <w:qFormat/>
    <w:rPr>
      <w:rFonts w:ascii="Calibri" w:hAnsi="Calibri" w:eastAsia="Calibri" w:cs="Times New Roman"/>
      <w:lang w:val="en-US"/>
    </w:rPr>
  </w:style>
  <w:style w:type="paragraph" w:styleId="867">
    <w:name w:val="Normal (Web)"/>
    <w:basedOn w:val="856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868">
    <w:name w:val="Table Grid"/>
    <w:basedOn w:val="85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69" w:customStyle="1">
    <w:name w:val="Table Paragraph"/>
    <w:basedOn w:val="856"/>
    <w:uiPriority w:val="1"/>
    <w:qFormat/>
    <w:pPr>
      <w:ind w:left="111"/>
      <w:spacing w:after="0" w:line="240" w:lineRule="auto"/>
      <w:widowControl w:val="off"/>
    </w:pPr>
    <w:rPr>
      <w:rFonts w:ascii="Times New Roman" w:hAnsi="Times New Roman" w:eastAsia="Times New Roman" w:cs="Times New Roman"/>
      <w:lang w:eastAsia="en-US"/>
    </w:rPr>
  </w:style>
  <w:style w:type="character" w:styleId="870">
    <w:name w:val="Hyperlink"/>
    <w:basedOn w:val="857"/>
    <w:uiPriority w:val="99"/>
    <w:unhideWhenUsed/>
    <w:rPr>
      <w:color w:val="0000ff"/>
      <w:u w:val="single"/>
    </w:rPr>
  </w:style>
  <w:style w:type="character" w:styleId="871">
    <w:name w:val="FollowedHyperlink"/>
    <w:basedOn w:val="857"/>
    <w:uiPriority w:val="99"/>
    <w:semiHidden/>
    <w:unhideWhenUsed/>
    <w:rPr>
      <w:color w:val="954f72" w:themeColor="followedHyperlink"/>
      <w:u w:val="single"/>
    </w:rPr>
  </w:style>
  <w:style w:type="character" w:styleId="872">
    <w:name w:val="Strong"/>
    <w:basedOn w:val="857"/>
    <w:uiPriority w:val="22"/>
    <w:qFormat/>
    <w:rPr>
      <w:b/>
      <w:bCs/>
    </w:rPr>
  </w:style>
  <w:style w:type="character" w:styleId="873">
    <w:name w:val="Emphasis"/>
    <w:basedOn w:val="857"/>
    <w:uiPriority w:val="20"/>
    <w:qFormat/>
    <w:rPr>
      <w:i/>
      <w:iCs/>
    </w:rPr>
  </w:style>
  <w:style w:type="paragraph" w:styleId="874">
    <w:name w:val="Header"/>
    <w:basedOn w:val="856"/>
    <w:link w:val="875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5" w:customStyle="1">
    <w:name w:val="Верхний колонтитул Знак"/>
    <w:basedOn w:val="857"/>
    <w:link w:val="874"/>
    <w:uiPriority w:val="99"/>
    <w:semiHidden/>
    <w:rPr>
      <w:lang w:eastAsia="ru-RU"/>
    </w:rPr>
  </w:style>
  <w:style w:type="paragraph" w:styleId="876">
    <w:name w:val="Footer"/>
    <w:basedOn w:val="856"/>
    <w:link w:val="87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7" w:customStyle="1">
    <w:name w:val="Нижний колонтитул Знак"/>
    <w:basedOn w:val="857"/>
    <w:link w:val="876"/>
    <w:uiPriority w:val="99"/>
    <w:rPr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resh.edu.ru/subject/8/1/" TargetMode="External"/><Relationship Id="rId11" Type="http://schemas.openxmlformats.org/officeDocument/2006/relationships/hyperlink" Target="https://resh.edu.ru/subject/8/1/" TargetMode="External"/><Relationship Id="rId12" Type="http://schemas.openxmlformats.org/officeDocument/2006/relationships/hyperlink" Target="https://resh.edu.ru/subject/8/1/" TargetMode="External"/><Relationship Id="rId13" Type="http://schemas.openxmlformats.org/officeDocument/2006/relationships/hyperlink" Target="https://resh.edu.ru/subject/8/1/" TargetMode="External"/><Relationship Id="rId14" Type="http://schemas.openxmlformats.org/officeDocument/2006/relationships/hyperlink" Target="https://resh.edu.ru/subject/8/1/" TargetMode="External"/><Relationship Id="rId15" Type="http://schemas.openxmlformats.org/officeDocument/2006/relationships/hyperlink" Target="https://resh.edu.ru/subject/8/1/" TargetMode="External"/><Relationship Id="rId16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19" Type="http://schemas.openxmlformats.org/officeDocument/2006/relationships/hyperlink" Target="https://resh.edu.ru/subject/8/1/" TargetMode="External"/><Relationship Id="rId20" Type="http://schemas.openxmlformats.org/officeDocument/2006/relationships/hyperlink" Target="https://resh.edu.ru/subject/8/1/" TargetMode="External"/><Relationship Id="rId21" Type="http://schemas.openxmlformats.org/officeDocument/2006/relationships/hyperlink" Target="https://resh.edu.ru/subject/8/1/" TargetMode="External"/><Relationship Id="rId22" Type="http://schemas.openxmlformats.org/officeDocument/2006/relationships/hyperlink" Target="https://resh.edu.ru/subject/8/1/" TargetMode="External"/><Relationship Id="rId23" Type="http://schemas.openxmlformats.org/officeDocument/2006/relationships/hyperlink" Target="https://resh.edu.ru/subject/8/2/" TargetMode="External"/><Relationship Id="rId24" Type="http://schemas.openxmlformats.org/officeDocument/2006/relationships/hyperlink" Target="https://resh.edu.ru/subject/8/2/" TargetMode="External"/><Relationship Id="rId25" Type="http://schemas.openxmlformats.org/officeDocument/2006/relationships/hyperlink" Target="https://resh.edu.ru/subject/8/2/" TargetMode="External"/><Relationship Id="rId26" Type="http://schemas.openxmlformats.org/officeDocument/2006/relationships/hyperlink" Target="https://resh.edu.ru/subject/8/2/" TargetMode="External"/><Relationship Id="rId27" Type="http://schemas.openxmlformats.org/officeDocument/2006/relationships/hyperlink" Target="https://resh.edu.ru/subject/8/2/" TargetMode="External"/><Relationship Id="rId28" Type="http://schemas.openxmlformats.org/officeDocument/2006/relationships/hyperlink" Target="https://resh.edu.ru/subject/8/2/" TargetMode="External"/><Relationship Id="rId29" Type="http://schemas.openxmlformats.org/officeDocument/2006/relationships/hyperlink" Target="https://resh.edu.ru/subject/8/2/" TargetMode="External"/><Relationship Id="rId30" Type="http://schemas.openxmlformats.org/officeDocument/2006/relationships/hyperlink" Target="https://resh.edu.ru/subject/8/2/" TargetMode="External"/><Relationship Id="rId31" Type="http://schemas.openxmlformats.org/officeDocument/2006/relationships/hyperlink" Target="https://resh.edu.ru/subject/8/2/" TargetMode="External"/><Relationship Id="rId32" Type="http://schemas.openxmlformats.org/officeDocument/2006/relationships/hyperlink" Target="https://resh.edu.ru/subject/8/2/" TargetMode="External"/><Relationship Id="rId33" Type="http://schemas.openxmlformats.org/officeDocument/2006/relationships/hyperlink" Target="https://resh.edu.ru/subject/8/2/" TargetMode="External"/><Relationship Id="rId34" Type="http://schemas.openxmlformats.org/officeDocument/2006/relationships/hyperlink" Target="https://resh.edu.ru/subject/8/3/" TargetMode="External"/><Relationship Id="rId35" Type="http://schemas.openxmlformats.org/officeDocument/2006/relationships/hyperlink" Target="https://resh.edu.ru/subject/8/3/" TargetMode="External"/><Relationship Id="rId36" Type="http://schemas.openxmlformats.org/officeDocument/2006/relationships/hyperlink" Target="https://resh.edu.ru/subject/8/3/" TargetMode="External"/><Relationship Id="rId37" Type="http://schemas.openxmlformats.org/officeDocument/2006/relationships/hyperlink" Target="https://resh.edu.ru/subject/8/3/" TargetMode="External"/><Relationship Id="rId38" Type="http://schemas.openxmlformats.org/officeDocument/2006/relationships/hyperlink" Target="https://resh.edu.ru/subject/8/3/" TargetMode="External"/><Relationship Id="rId39" Type="http://schemas.openxmlformats.org/officeDocument/2006/relationships/hyperlink" Target="https://resh.edu.ru/subject/8/3/" TargetMode="External"/><Relationship Id="rId40" Type="http://schemas.openxmlformats.org/officeDocument/2006/relationships/hyperlink" Target="https://resh.edu.ru/subject/8/3/" TargetMode="External"/><Relationship Id="rId41" Type="http://schemas.openxmlformats.org/officeDocument/2006/relationships/hyperlink" Target="https://resh.edu.ru/subject/8/3/" TargetMode="External"/><Relationship Id="rId42" Type="http://schemas.openxmlformats.org/officeDocument/2006/relationships/hyperlink" Target="https://resh.edu.ru/subject/8/3/" TargetMode="External"/><Relationship Id="rId43" Type="http://schemas.openxmlformats.org/officeDocument/2006/relationships/hyperlink" Target="https://resh.edu.ru/subject/8/3/" TargetMode="External"/><Relationship Id="rId44" Type="http://schemas.openxmlformats.org/officeDocument/2006/relationships/hyperlink" Target="https://resh.edu.ru/subject/8/4/" TargetMode="External"/><Relationship Id="rId45" Type="http://schemas.openxmlformats.org/officeDocument/2006/relationships/hyperlink" Target="https://resh.edu.ru/subject/8/4/" TargetMode="External"/><Relationship Id="rId46" Type="http://schemas.openxmlformats.org/officeDocument/2006/relationships/hyperlink" Target="https://resh.edu.ru/subject/8/4/" TargetMode="External"/><Relationship Id="rId47" Type="http://schemas.openxmlformats.org/officeDocument/2006/relationships/hyperlink" Target="https://resh.edu.ru/subject/8/4/" TargetMode="External"/><Relationship Id="rId48" Type="http://schemas.openxmlformats.org/officeDocument/2006/relationships/hyperlink" Target="https://resh.edu.ru/subject/8/4/" TargetMode="External"/><Relationship Id="rId49" Type="http://schemas.openxmlformats.org/officeDocument/2006/relationships/hyperlink" Target="https://resh.edu.ru/subject/8/4/" TargetMode="External"/><Relationship Id="rId50" Type="http://schemas.openxmlformats.org/officeDocument/2006/relationships/hyperlink" Target="https://resh.edu.ru/subject/8/4/" TargetMode="External"/><Relationship Id="rId51" Type="http://schemas.openxmlformats.org/officeDocument/2006/relationships/hyperlink" Target="https://resh.edu.ru/subject/8/4/" TargetMode="External"/><Relationship Id="rId52" Type="http://schemas.openxmlformats.org/officeDocument/2006/relationships/hyperlink" Target="https://resh.edu.ru/subject/8/4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revision>11</cp:revision>
  <dcterms:created xsi:type="dcterms:W3CDTF">2024-09-09T19:48:00Z</dcterms:created>
  <dcterms:modified xsi:type="dcterms:W3CDTF">2024-09-19T08:46:01Z</dcterms:modified>
</cp:coreProperties>
</file>