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firstLine="227"/>
        <w:jc w:val="center"/>
        <w:spacing w:after="0" w:line="240" w:lineRule="auto"/>
        <w:shd w:val="clear" w:color="auto" w:fill="ffffff"/>
        <w:rPr>
          <w:rFonts w:ascii="Liberation Serif" w:hAnsi="Liberation Serif" w:eastAsia="Times New Roman" w:cs="Liberation Serif"/>
          <w:b/>
          <w:sz w:val="24"/>
          <w:szCs w:val="24"/>
          <w:lang w:val="ru-RU"/>
        </w:rPr>
      </w:pPr>
      <w:r/>
      <w:bookmarkStart w:id="0" w:name="block-6208989"/>
      <w:r>
        <w:rPr>
          <w:rFonts w:ascii="Liberation Serif" w:hAnsi="Liberation Serif" w:eastAsia="Times New Roman" w:cs="Liberation Serif"/>
          <w:b/>
          <w:sz w:val="24"/>
          <w:szCs w:val="24"/>
          <w:lang w:val="ru-RU"/>
        </w:rPr>
        <w:t xml:space="preserve">Министерство просвещения Российской Федерации</w:t>
      </w: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p>
    <w:p>
      <w:pPr>
        <w:ind w:firstLine="227"/>
        <w:jc w:val="center"/>
        <w:spacing w:after="0" w:line="240" w:lineRule="auto"/>
        <w:shd w:val="clear" w:color="auto" w:fill="ffffff"/>
        <w:rPr>
          <w:rFonts w:ascii="Liberation Serif" w:hAnsi="Liberation Serif" w:eastAsia="Times New Roman" w:cs="Liberation Serif"/>
          <w:b/>
          <w:sz w:val="24"/>
          <w:szCs w:val="24"/>
          <w:lang w:val="ru-RU"/>
        </w:rPr>
      </w:pP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p>
    <w:p>
      <w:pPr>
        <w:ind w:firstLine="227"/>
        <w:jc w:val="center"/>
        <w:spacing w:after="0" w:line="240" w:lineRule="auto"/>
        <w:shd w:val="clear" w:color="auto" w:fill="ffffff"/>
        <w:rPr>
          <w:rFonts w:ascii="Liberation Serif" w:hAnsi="Liberation Serif" w:eastAsia="Times New Roman" w:cs="Liberation Serif"/>
          <w:b/>
          <w:sz w:val="24"/>
          <w:szCs w:val="24"/>
          <w:lang w:val="ru-RU"/>
        </w:rPr>
      </w:pPr>
      <w:r>
        <w:rPr>
          <w:rFonts w:ascii="Liberation Serif" w:hAnsi="Liberation Serif" w:eastAsia="Times New Roman" w:cs="Liberation Serif"/>
          <w:b/>
          <w:sz w:val="24"/>
          <w:szCs w:val="24"/>
          <w:lang w:val="ru-RU"/>
        </w:rPr>
        <w:t xml:space="preserve">Министерство образования и науки Республики Коми</w:t>
      </w: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p>
    <w:p>
      <w:pPr>
        <w:ind w:firstLine="227"/>
        <w:jc w:val="center"/>
        <w:spacing w:after="0" w:line="240" w:lineRule="auto"/>
        <w:shd w:val="clear" w:color="auto" w:fill="ffffff"/>
        <w:rPr>
          <w:rFonts w:ascii="Liberation Serif" w:hAnsi="Liberation Serif" w:eastAsia="Times New Roman" w:cs="Liberation Serif"/>
          <w:b/>
          <w:sz w:val="24"/>
          <w:szCs w:val="24"/>
          <w:lang w:val="ru-RU"/>
        </w:rPr>
      </w:pP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p>
    <w:p>
      <w:pPr>
        <w:pStyle w:val="887"/>
        <w:jc w:val="center"/>
        <w:rPr>
          <w:rFonts w:ascii="Liberation Serif" w:hAnsi="Liberation Serif" w:eastAsia="Times New Roman" w:cs="Liberation Serif"/>
          <w:b/>
          <w:lang w:val="ru-RU"/>
        </w:rPr>
      </w:pPr>
      <w:r>
        <w:rPr>
          <w:rFonts w:ascii="Liberation Serif" w:hAnsi="Liberation Serif" w:eastAsia="Times New Roman" w:cs="Liberation Serif"/>
          <w:b/>
          <w:lang w:val="ru-RU"/>
        </w:rPr>
        <w:t xml:space="preserve">«РЕСПУБЛИКАНСКÖЙ ВЕЛÖДАН ШÖРИН»</w:t>
      </w:r>
      <w:r>
        <w:rPr>
          <w:rFonts w:ascii="Liberation Serif" w:hAnsi="Liberation Serif" w:eastAsia="Times New Roman" w:cs="Liberation Serif"/>
          <w:b/>
          <w:lang w:val="ru-RU"/>
        </w:rPr>
      </w:r>
      <w:r>
        <w:rPr>
          <w:rFonts w:ascii="Liberation Serif" w:hAnsi="Liberation Serif" w:eastAsia="Times New Roman" w:cs="Liberation Serif"/>
          <w:b/>
          <w:lang w:val="ru-RU"/>
        </w:rPr>
      </w:r>
    </w:p>
    <w:p>
      <w:pPr>
        <w:pStyle w:val="887"/>
        <w:jc w:val="center"/>
        <w:rPr>
          <w:rFonts w:ascii="Liberation Serif" w:hAnsi="Liberation Serif" w:eastAsia="Times New Roman" w:cs="Liberation Serif"/>
          <w:b/>
          <w:lang w:val="ru-RU"/>
        </w:rPr>
      </w:pPr>
      <w:r>
        <w:rPr>
          <w:rFonts w:ascii="Liberation Serif" w:hAnsi="Liberation Serif" w:eastAsia="Times New Roman" w:cs="Liberation Serif"/>
          <w:b/>
          <w:lang w:val="ru-RU"/>
        </w:rPr>
        <w:t xml:space="preserve">КОМИ РЕСПУБЛИКАСА КАНМУ ВЕЛÖДАН УЧРЕЖДЕНИЕ</w:t>
      </w:r>
      <w:r>
        <w:rPr>
          <w:rFonts w:ascii="Liberation Serif" w:hAnsi="Liberation Serif" w:eastAsia="Times New Roman" w:cs="Liberation Serif"/>
          <w:b/>
          <w:lang w:val="ru-RU"/>
        </w:rPr>
      </w:r>
      <w:r>
        <w:rPr>
          <w:rFonts w:ascii="Liberation Serif" w:hAnsi="Liberation Serif" w:eastAsia="Times New Roman" w:cs="Liberation Serif"/>
          <w:b/>
          <w:lang w:val="ru-RU"/>
        </w:rPr>
      </w:r>
    </w:p>
    <w:p>
      <w:pPr>
        <w:pStyle w:val="887"/>
        <w:jc w:val="center"/>
        <w:rPr>
          <w:rFonts w:ascii="Liberation Serif" w:hAnsi="Liberation Serif" w:eastAsia="Times New Roman" w:cs="Liberation Serif"/>
          <w:b/>
          <w:lang w:val="ru-RU"/>
        </w:rPr>
      </w:pPr>
      <w:r>
        <w:rPr>
          <w:rFonts w:ascii="Liberation Serif" w:hAnsi="Liberation Serif" w:eastAsia="Times New Roman" w:cs="Liberation Serif"/>
          <w:b/>
          <w:lang w:val="ru-RU"/>
        </w:rPr>
      </w:r>
      <w:r>
        <w:rPr>
          <w:rFonts w:ascii="Liberation Serif" w:hAnsi="Liberation Serif" w:eastAsia="Times New Roman" w:cs="Liberation Serif"/>
          <w:b/>
          <w:lang w:val="ru-RU"/>
        </w:rPr>
      </w:r>
      <w:r>
        <w:rPr>
          <w:rFonts w:ascii="Liberation Serif" w:hAnsi="Liberation Serif" w:eastAsia="Times New Roman" w:cs="Liberation Serif"/>
          <w:b/>
          <w:lang w:val="ru-RU"/>
        </w:rPr>
      </w:r>
    </w:p>
    <w:p>
      <w:pPr>
        <w:pStyle w:val="887"/>
        <w:jc w:val="center"/>
        <w:rPr>
          <w:rFonts w:ascii="Liberation Serif" w:hAnsi="Liberation Serif" w:eastAsia="Times New Roman" w:cs="Liberation Serif"/>
          <w:b/>
          <w:lang w:val="ru-RU"/>
        </w:rPr>
      </w:pPr>
      <w:r>
        <w:rPr>
          <w:rFonts w:ascii="Liberation Serif" w:hAnsi="Liberation Serif" w:eastAsia="Times New Roman" w:cs="Liberation Serif"/>
          <w:b/>
          <w:lang w:val="ru-RU"/>
        </w:rPr>
        <w:t xml:space="preserve">ГОСУДАРСТВЕННОЕ ОБЩЕОБРАЗОВАТЕЛЬНОЕ УЧРЕЖДЕНИЕ</w:t>
      </w:r>
      <w:r>
        <w:rPr>
          <w:rFonts w:ascii="Liberation Serif" w:hAnsi="Liberation Serif" w:eastAsia="Times New Roman" w:cs="Liberation Serif"/>
          <w:b/>
          <w:lang w:val="ru-RU"/>
        </w:rPr>
      </w:r>
      <w:r>
        <w:rPr>
          <w:rFonts w:ascii="Liberation Serif" w:hAnsi="Liberation Serif" w:eastAsia="Times New Roman" w:cs="Liberation Serif"/>
          <w:b/>
          <w:lang w:val="ru-RU"/>
        </w:rPr>
      </w:r>
    </w:p>
    <w:p>
      <w:pPr>
        <w:pStyle w:val="887"/>
        <w:jc w:val="center"/>
        <w:rPr>
          <w:rFonts w:ascii="Liberation Serif" w:hAnsi="Liberation Serif" w:eastAsia="Times New Roman" w:cs="Liberation Serif"/>
          <w:b/>
          <w:lang w:val="ru-RU"/>
        </w:rPr>
      </w:pPr>
      <w:r>
        <w:rPr>
          <w:rFonts w:ascii="Liberation Serif" w:hAnsi="Liberation Serif" w:eastAsia="Times New Roman" w:cs="Liberation Serif"/>
          <w:b/>
          <w:lang w:val="ru-RU"/>
        </w:rPr>
        <w:t xml:space="preserve">РЕСПУБЛИКИ КОМИ</w:t>
      </w:r>
      <w:r>
        <w:rPr>
          <w:rFonts w:ascii="Liberation Serif" w:hAnsi="Liberation Serif" w:eastAsia="Times New Roman" w:cs="Liberation Serif"/>
          <w:b/>
          <w:lang w:val="ru-RU"/>
        </w:rPr>
      </w:r>
      <w:r>
        <w:rPr>
          <w:rFonts w:ascii="Liberation Serif" w:hAnsi="Liberation Serif" w:eastAsia="Times New Roman" w:cs="Liberation Serif"/>
          <w:b/>
          <w:lang w:val="ru-RU"/>
        </w:rPr>
      </w:r>
    </w:p>
    <w:p>
      <w:pPr>
        <w:pStyle w:val="887"/>
        <w:jc w:val="center"/>
        <w:rPr>
          <w:rFonts w:ascii="Liberation Serif" w:hAnsi="Liberation Serif" w:eastAsia="Times New Roman" w:cs="Liberation Serif"/>
          <w:b/>
          <w:lang w:val="ru-RU"/>
        </w:rPr>
      </w:pPr>
      <w:r>
        <w:rPr>
          <w:rFonts w:ascii="Liberation Serif" w:hAnsi="Liberation Serif" w:eastAsia="Times New Roman" w:cs="Liberation Serif"/>
          <w:b/>
          <w:lang w:val="ru-RU"/>
        </w:rPr>
        <w:t xml:space="preserve">«РЕСПУБЛИКАНСКИЙ ЦЕНТР ОБРАЗОВАНИЯ»</w:t>
      </w:r>
      <w:r>
        <w:rPr>
          <w:rFonts w:ascii="Liberation Serif" w:hAnsi="Liberation Serif" w:eastAsia="Times New Roman" w:cs="Liberation Serif"/>
          <w:b/>
          <w:lang w:val="ru-RU"/>
        </w:rPr>
      </w:r>
      <w:r>
        <w:rPr>
          <w:rFonts w:ascii="Liberation Serif" w:hAnsi="Liberation Serif" w:eastAsia="Times New Roman" w:cs="Liberation Serif"/>
          <w:b/>
          <w:lang w:val="ru-RU"/>
        </w:rPr>
      </w:r>
    </w:p>
    <w:p>
      <w:pPr>
        <w:pStyle w:val="887"/>
        <w:tabs>
          <w:tab w:val="left" w:pos="5340" w:leader="none"/>
        </w:tabs>
        <w:rPr>
          <w:rFonts w:ascii="Liberation Serif" w:hAnsi="Liberation Serif" w:eastAsia="Times New Roman" w:cs="Liberation Serif"/>
          <w:b/>
          <w:lang w:val="ru-RU"/>
        </w:rPr>
      </w:pPr>
      <w:r>
        <w:rPr>
          <w:rFonts w:ascii="Liberation Serif" w:hAnsi="Liberation Serif" w:eastAsia="Times New Roman" w:cs="Liberation Serif"/>
          <w:b/>
          <w:lang w:val="ru-RU"/>
        </w:rPr>
        <w:tab/>
      </w:r>
      <w:r>
        <w:rPr>
          <w:rFonts w:ascii="Liberation Serif" w:hAnsi="Liberation Serif" w:eastAsia="Times New Roman" w:cs="Liberation Serif"/>
          <w:b/>
          <w:lang w:val="ru-RU"/>
        </w:rPr>
      </w:r>
      <w:r>
        <w:rPr>
          <w:rFonts w:ascii="Liberation Serif" w:hAnsi="Liberation Serif" w:eastAsia="Times New Roman" w:cs="Liberation Serif"/>
          <w:b/>
          <w:lang w:val="ru-RU"/>
        </w:rPr>
      </w:r>
    </w:p>
    <w:p>
      <w:pPr>
        <w:pStyle w:val="887"/>
        <w:jc w:val="center"/>
        <w:rPr>
          <w:rFonts w:ascii="Liberation Serif" w:hAnsi="Liberation Serif" w:eastAsia="Times New Roman" w:cs="Liberation Serif"/>
          <w:sz w:val="24"/>
          <w:lang w:val="ru-RU"/>
        </w:rPr>
      </w:pPr>
      <w:r>
        <w:rPr>
          <w:rFonts w:ascii="Liberation Serif" w:hAnsi="Liberation Serif" w:eastAsia="Times New Roman" w:cs="Liberation Serif"/>
          <w:sz w:val="24"/>
          <w:lang w:val="ru-RU"/>
        </w:rPr>
      </w:r>
      <w:r>
        <w:rPr>
          <w:rFonts w:ascii="Liberation Serif" w:hAnsi="Liberation Serif" w:eastAsia="Times New Roman" w:cs="Liberation Serif"/>
          <w:sz w:val="24"/>
          <w:lang w:val="ru-RU"/>
        </w:rPr>
      </w:r>
      <w:r>
        <w:rPr>
          <w:rFonts w:ascii="Liberation Serif" w:hAnsi="Liberation Serif" w:eastAsia="Times New Roman" w:cs="Liberation Serif"/>
          <w:sz w:val="24"/>
          <w:lang w:val="ru-RU"/>
        </w:rPr>
      </w:r>
    </w:p>
    <w:p>
      <w:pPr>
        <w:pStyle w:val="887"/>
        <w:jc w:val="center"/>
        <w:rPr>
          <w:rFonts w:ascii="Liberation Serif" w:hAnsi="Liberation Serif" w:eastAsia="Times New Roman" w:cs="Liberation Serif"/>
          <w:b/>
          <w:bCs/>
          <w:sz w:val="24"/>
        </w:rPr>
      </w:pPr>
      <w:r>
        <w:rPr>
          <w:rFonts w:ascii="Liberation Serif" w:hAnsi="Liberation Serif" w:eastAsia="Times New Roman" w:cs="Liberation Serif"/>
          <w:b/>
          <w:bCs/>
          <w:sz w:val="24"/>
        </w:rPr>
        <w:t xml:space="preserve">УКП «РДБ»</w:t>
      </w:r>
      <w:r>
        <w:rPr>
          <w:rFonts w:ascii="Liberation Serif" w:hAnsi="Liberation Serif" w:eastAsia="Times New Roman" w:cs="Liberation Serif"/>
          <w:b/>
          <w:bCs/>
          <w:sz w:val="24"/>
        </w:rPr>
      </w:r>
      <w:r>
        <w:rPr>
          <w:rFonts w:ascii="Liberation Serif" w:hAnsi="Liberation Serif" w:eastAsia="Times New Roman" w:cs="Liberation Serif"/>
          <w:b/>
          <w:bCs/>
          <w:sz w:val="24"/>
        </w:rPr>
      </w:r>
    </w:p>
    <w:p>
      <w:pPr>
        <w:pStyle w:val="887"/>
        <w:jc w:val="center"/>
        <w:rPr>
          <w:rFonts w:ascii="Liberation Serif" w:hAnsi="Liberation Serif" w:eastAsia="Times New Roman" w:cs="Liberation Serif"/>
          <w:b/>
          <w:bCs/>
          <w:sz w:val="24"/>
        </w:rPr>
      </w:pPr>
      <w:r>
        <w:rPr>
          <w:rFonts w:ascii="Liberation Serif" w:hAnsi="Liberation Serif" w:eastAsia="Times New Roman" w:cs="Liberation Serif"/>
          <w:b/>
          <w:bCs/>
          <w:sz w:val="24"/>
        </w:rPr>
      </w:r>
      <w:r>
        <w:rPr>
          <w:rFonts w:ascii="Liberation Serif" w:hAnsi="Liberation Serif" w:eastAsia="Times New Roman" w:cs="Liberation Serif"/>
          <w:b/>
          <w:bCs/>
          <w:sz w:val="24"/>
        </w:rPr>
      </w:r>
      <w:r>
        <w:rPr>
          <w:rFonts w:ascii="Liberation Serif" w:hAnsi="Liberation Serif" w:eastAsia="Times New Roman" w:cs="Liberation Serif"/>
          <w:b/>
          <w:bCs/>
          <w:sz w:val="24"/>
        </w:rPr>
      </w:r>
    </w:p>
    <w:p>
      <w:pPr>
        <w:ind w:left="120"/>
        <w:spacing w:after="0" w:line="240" w:lineRule="auto"/>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bl>
      <w:tblPr>
        <w:tblW w:w="0" w:type="auto"/>
        <w:tblLook w:val="04A0" w:firstRow="1" w:lastRow="0" w:firstColumn="1" w:lastColumn="0" w:noHBand="0" w:noVBand="1"/>
      </w:tblPr>
      <w:tblGrid>
        <w:gridCol w:w="3284"/>
        <w:gridCol w:w="3284"/>
        <w:gridCol w:w="3285"/>
      </w:tblGrid>
      <w:tr>
        <w:tblPrEx/>
        <w:trPr>
          <w:trHeight w:val="112"/>
        </w:trPr>
        <w:tc>
          <w:tcPr>
            <w:tcW w:w="3284" w:type="dxa"/>
            <w:textDirection w:val="lrTb"/>
            <w:noWrap w:val="false"/>
          </w:tcPr>
          <w:p>
            <w:pPr>
              <w:pStyle w:val="887"/>
              <w:spacing w:line="276" w:lineRule="auto"/>
              <w:rPr>
                <w:rFonts w:ascii="Liberation Serif" w:hAnsi="Liberation Serif" w:cs="Liberation Serif"/>
                <w:sz w:val="24"/>
                <w:szCs w:val="24"/>
              </w:rPr>
            </w:pPr>
            <w:r>
              <w:rPr>
                <w:rFonts w:ascii="Liberation Serif" w:hAnsi="Liberation Serif" w:cs="Liberation Serif"/>
                <w:sz w:val="24"/>
                <w:szCs w:val="24"/>
              </w:rPr>
              <w:t xml:space="preserve">Принята</w:t>
            </w:r>
            <w:r>
              <w:rPr>
                <w:rFonts w:ascii="Liberation Serif" w:hAnsi="Liberation Serif" w:cs="Liberation Serif"/>
                <w:sz w:val="24"/>
                <w:szCs w:val="24"/>
              </w:rPr>
            </w:r>
            <w:r>
              <w:rPr>
                <w:rFonts w:ascii="Liberation Serif" w:hAnsi="Liberation Serif" w:cs="Liberation Serif"/>
                <w:sz w:val="24"/>
                <w:szCs w:val="24"/>
              </w:rPr>
            </w:r>
          </w:p>
          <w:p>
            <w:pPr>
              <w:pStyle w:val="887"/>
              <w:spacing w:line="276" w:lineRule="auto"/>
              <w:rPr>
                <w:rFonts w:ascii="Liberation Serif" w:hAnsi="Liberation Serif" w:cs="Liberation Serif"/>
                <w:sz w:val="24"/>
                <w:szCs w:val="24"/>
              </w:rPr>
            </w:pPr>
            <w:r>
              <w:rPr>
                <w:rFonts w:ascii="Liberation Serif" w:hAnsi="Liberation Serif" w:cs="Liberation Serif"/>
                <w:sz w:val="24"/>
                <w:szCs w:val="24"/>
              </w:rPr>
              <w:t xml:space="preserve">Педагогическим советом</w:t>
            </w:r>
            <w:r>
              <w:rPr>
                <w:rFonts w:ascii="Liberation Serif" w:hAnsi="Liberation Serif" w:cs="Liberation Serif"/>
                <w:sz w:val="24"/>
                <w:szCs w:val="24"/>
              </w:rPr>
            </w:r>
            <w:r>
              <w:rPr>
                <w:rFonts w:ascii="Liberation Serif" w:hAnsi="Liberation Serif" w:cs="Liberation Serif"/>
                <w:sz w:val="24"/>
                <w:szCs w:val="24"/>
              </w:rPr>
            </w:r>
          </w:p>
          <w:p>
            <w:pPr>
              <w:pStyle w:val="887"/>
              <w:spacing w:line="276" w:lineRule="auto"/>
              <w:rPr>
                <w:rFonts w:ascii="Liberation Serif" w:hAnsi="Liberation Serif" w:cs="Liberation Serif"/>
                <w:b/>
                <w:color w:val="ff0000"/>
                <w:sz w:val="24"/>
                <w:szCs w:val="24"/>
              </w:rPr>
            </w:pPr>
            <w:r>
              <w:rPr>
                <w:rFonts w:ascii="Liberation Serif" w:hAnsi="Liberation Serif" w:cs="Liberation Serif"/>
                <w:sz w:val="24"/>
                <w:szCs w:val="24"/>
              </w:rPr>
              <w:t xml:space="preserve">Протокол от </w:t>
            </w:r>
            <w:r>
              <w:rPr>
                <w:rFonts w:ascii="Liberation Serif" w:hAnsi="Liberation Serif" w:cs="Liberation Serif"/>
                <w:sz w:val="24"/>
                <w:szCs w:val="24"/>
              </w:rPr>
              <w:t xml:space="preserve">11.06.202</w:t>
            </w:r>
            <w:r>
              <w:rPr>
                <w:rFonts w:ascii="Liberation Serif" w:hAnsi="Liberation Serif" w:cs="Liberation Serif"/>
                <w:sz w:val="24"/>
                <w:szCs w:val="24"/>
              </w:rPr>
              <w:t xml:space="preserve">4</w:t>
            </w:r>
            <w:r>
              <w:rPr>
                <w:rFonts w:ascii="Liberation Serif" w:hAnsi="Liberation Serif" w:cs="Liberation Serif"/>
                <w:sz w:val="24"/>
                <w:szCs w:val="24"/>
              </w:rPr>
              <w:t xml:space="preserve"> № 3</w:t>
            </w:r>
            <w:r>
              <w:rPr>
                <w:rFonts w:ascii="Liberation Serif" w:hAnsi="Liberation Serif" w:cs="Liberation Serif"/>
                <w:sz w:val="24"/>
                <w:szCs w:val="24"/>
              </w:rPr>
              <w:t xml:space="preserve"> </w:t>
            </w:r>
            <w:r>
              <w:rPr>
                <w:rFonts w:ascii="Liberation Serif" w:hAnsi="Liberation Serif" w:cs="Liberation Serif"/>
                <w:b/>
                <w:color w:val="ff0000"/>
                <w:sz w:val="24"/>
                <w:szCs w:val="24"/>
              </w:rPr>
            </w:r>
            <w:r>
              <w:rPr>
                <w:rFonts w:ascii="Liberation Serif" w:hAnsi="Liberation Serif" w:cs="Liberation Serif"/>
                <w:b/>
                <w:color w:val="ff0000"/>
                <w:sz w:val="24"/>
                <w:szCs w:val="24"/>
              </w:rPr>
            </w:r>
          </w:p>
        </w:tc>
        <w:tc>
          <w:tcPr>
            <w:tcW w:w="3284" w:type="dxa"/>
            <w:textDirection w:val="lrTb"/>
            <w:noWrap w:val="false"/>
          </w:tcPr>
          <w:p>
            <w:pPr>
              <w:rPr>
                <w:rFonts w:ascii="Liberation Serif" w:hAnsi="Liberation Serif" w:cs="Liberation Serif"/>
                <w:b/>
                <w:color w:val="ff0000"/>
                <w:sz w:val="24"/>
                <w:szCs w:val="24"/>
              </w:rPr>
            </w:pPr>
            <w:r>
              <w:rPr>
                <w:rFonts w:ascii="Liberation Serif" w:hAnsi="Liberation Serif" w:cs="Liberation Serif"/>
                <w:b/>
                <w:color w:val="ff0000"/>
                <w:sz w:val="24"/>
                <w:szCs w:val="24"/>
              </w:rPr>
            </w:r>
            <w:r>
              <w:rPr>
                <w:rFonts w:ascii="Liberation Serif" w:hAnsi="Liberation Serif" w:cs="Liberation Serif"/>
                <w:b/>
                <w:color w:val="ff0000"/>
                <w:sz w:val="24"/>
                <w:szCs w:val="24"/>
              </w:rPr>
            </w:r>
            <w:r>
              <w:rPr>
                <w:rFonts w:ascii="Liberation Serif" w:hAnsi="Liberation Serif" w:cs="Liberation Serif"/>
                <w:b/>
                <w:color w:val="ff0000"/>
                <w:sz w:val="24"/>
                <w:szCs w:val="24"/>
              </w:rPr>
            </w:r>
          </w:p>
        </w:tc>
        <w:tc>
          <w:tcPr>
            <w:tcW w:w="3285" w:type="dxa"/>
            <w:textDirection w:val="lrTb"/>
            <w:noWrap w:val="false"/>
          </w:tcPr>
          <w:p>
            <w:pPr>
              <w:pStyle w:val="887"/>
              <w:jc w:val="right"/>
              <w:spacing w:line="276" w:lineRule="auto"/>
              <w:rPr>
                <w:rFonts w:ascii="Liberation Serif" w:hAnsi="Liberation Serif" w:cs="Liberation Serif"/>
                <w:sz w:val="24"/>
                <w:szCs w:val="24"/>
              </w:rPr>
            </w:pPr>
            <w:r>
              <w:rPr>
                <w:rFonts w:ascii="Liberation Serif" w:hAnsi="Liberation Serif" w:cs="Liberation Serif"/>
                <w:sz w:val="24"/>
                <w:szCs w:val="24"/>
              </w:rPr>
              <w:t xml:space="preserve">Утверждена </w:t>
            </w:r>
            <w:r>
              <w:rPr>
                <w:rFonts w:ascii="Liberation Serif" w:hAnsi="Liberation Serif" w:cs="Liberation Serif"/>
                <w:sz w:val="24"/>
                <w:szCs w:val="24"/>
              </w:rPr>
            </w:r>
            <w:r>
              <w:rPr>
                <w:rFonts w:ascii="Liberation Serif" w:hAnsi="Liberation Serif" w:cs="Liberation Serif"/>
                <w:sz w:val="24"/>
                <w:szCs w:val="24"/>
              </w:rPr>
            </w:r>
          </w:p>
          <w:p>
            <w:pPr>
              <w:pStyle w:val="887"/>
              <w:jc w:val="right"/>
              <w:spacing w:line="276" w:lineRule="auto"/>
              <w:rPr>
                <w:rFonts w:ascii="Liberation Serif" w:hAnsi="Liberation Serif" w:cs="Liberation Serif"/>
                <w:sz w:val="24"/>
                <w:szCs w:val="24"/>
              </w:rPr>
            </w:pPr>
            <w:r>
              <w:rPr>
                <w:rFonts w:ascii="Liberation Serif" w:hAnsi="Liberation Serif" w:cs="Liberation Serif"/>
                <w:sz w:val="24"/>
                <w:szCs w:val="24"/>
              </w:rPr>
              <w:t xml:space="preserve">приказом ГОУ РК «РЦО» </w:t>
            </w:r>
            <w:r>
              <w:rPr>
                <w:rFonts w:ascii="Liberation Serif" w:hAnsi="Liberation Serif" w:cs="Liberation Serif"/>
                <w:sz w:val="24"/>
                <w:szCs w:val="24"/>
              </w:rPr>
            </w:r>
            <w:r>
              <w:rPr>
                <w:rFonts w:ascii="Liberation Serif" w:hAnsi="Liberation Serif" w:cs="Liberation Serif"/>
                <w:sz w:val="24"/>
                <w:szCs w:val="24"/>
              </w:rPr>
            </w:r>
          </w:p>
          <w:p>
            <w:pPr>
              <w:pStyle w:val="887"/>
              <w:jc w:val="right"/>
              <w:spacing w:line="276" w:lineRule="auto"/>
              <w:rPr>
                <w:rFonts w:ascii="Liberation Serif" w:hAnsi="Liberation Serif" w:cs="Liberation Serif"/>
                <w:b/>
                <w:color w:val="ff0000"/>
                <w:sz w:val="24"/>
                <w:szCs w:val="24"/>
              </w:rPr>
            </w:pPr>
            <w:r>
              <w:rPr>
                <w:rFonts w:ascii="Liberation Serif" w:hAnsi="Liberation Serif" w:cs="Liberation Serif"/>
                <w:sz w:val="24"/>
                <w:szCs w:val="24"/>
              </w:rPr>
              <w:t xml:space="preserve">от </w:t>
            </w:r>
            <w:r>
              <w:rPr>
                <w:rFonts w:ascii="Liberation Serif" w:hAnsi="Liberation Serif" w:cs="Liberation Serif"/>
                <w:sz w:val="24"/>
                <w:szCs w:val="24"/>
              </w:rPr>
              <w:t xml:space="preserve">19.07.2024  №</w:t>
            </w:r>
            <w:r>
              <w:rPr>
                <w:rFonts w:ascii="Liberation Serif" w:hAnsi="Liberation Serif" w:cs="Liberation Serif"/>
                <w:sz w:val="24"/>
                <w:szCs w:val="24"/>
              </w:rPr>
              <w:t xml:space="preserve"> 123 </w:t>
            </w:r>
            <w:r>
              <w:rPr>
                <w:rFonts w:ascii="Liberation Serif" w:hAnsi="Liberation Serif" w:cs="Liberation Serif"/>
                <w:sz w:val="24"/>
                <w:szCs w:val="24"/>
              </w:rPr>
              <w:t xml:space="preserve"> </w:t>
            </w:r>
            <w:r>
              <w:rPr>
                <w:rFonts w:ascii="Liberation Serif" w:hAnsi="Liberation Serif" w:cs="Liberation Serif"/>
                <w:b/>
                <w:color w:val="ff0000"/>
                <w:sz w:val="24"/>
                <w:szCs w:val="24"/>
              </w:rPr>
            </w:r>
            <w:r>
              <w:rPr>
                <w:rFonts w:ascii="Liberation Serif" w:hAnsi="Liberation Serif" w:cs="Liberation Serif"/>
                <w:b/>
                <w:color w:val="ff0000"/>
                <w:sz w:val="24"/>
                <w:szCs w:val="24"/>
              </w:rPr>
            </w:r>
          </w:p>
        </w:tc>
      </w:tr>
    </w:tbl>
    <w:p>
      <w:pPr>
        <w:pStyle w:val="887"/>
        <w:jc w:val="center"/>
        <w:rPr>
          <w:rFonts w:ascii="Liberation Serif" w:hAnsi="Liberation Serif" w:eastAsia="Times New Roman" w:cs="Liberation Serif"/>
          <w:b/>
          <w:sz w:val="24"/>
        </w:rPr>
      </w:pPr>
      <w:r>
        <w:rPr>
          <w:rFonts w:ascii="Liberation Serif" w:hAnsi="Liberation Serif" w:eastAsia="Times New Roman" w:cs="Liberation Serif"/>
          <w:b/>
          <w:sz w:val="24"/>
        </w:rPr>
      </w:r>
      <w:r>
        <w:rPr>
          <w:rFonts w:ascii="Liberation Serif" w:hAnsi="Liberation Serif" w:eastAsia="Times New Roman" w:cs="Liberation Serif"/>
          <w:b/>
          <w:sz w:val="24"/>
        </w:rPr>
      </w:r>
      <w:r>
        <w:rPr>
          <w:rFonts w:ascii="Liberation Serif" w:hAnsi="Liberation Serif" w:eastAsia="Times New Roman" w:cs="Liberation Serif"/>
          <w:b/>
          <w:sz w:val="24"/>
        </w:rPr>
      </w:r>
    </w:p>
    <w:p>
      <w:pPr>
        <w:pStyle w:val="887"/>
        <w:jc w:val="center"/>
        <w:rPr>
          <w:rFonts w:ascii="Liberation Serif" w:hAnsi="Liberation Serif" w:eastAsia="Times New Roman" w:cs="Liberation Serif"/>
          <w:sz w:val="24"/>
          <w:szCs w:val="24"/>
          <w:lang w:val="ru-RU"/>
        </w:rPr>
      </w:pPr>
      <w:r>
        <w:rPr>
          <w:rFonts w:ascii="Liberation Serif" w:hAnsi="Liberation Serif" w:eastAsia="Times New Roman" w:cs="Liberation Serif"/>
          <w:sz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pStyle w:val="887"/>
        <w:jc w:val="center"/>
        <w:rPr>
          <w:rFonts w:ascii="Liberation Serif" w:hAnsi="Liberation Serif" w:cs="Liberation Serif"/>
          <w:b/>
          <w:bCs/>
          <w:highlight w:val="none"/>
          <w:lang w:val="ru-RU"/>
        </w:rPr>
      </w:pPr>
      <w:r>
        <w:rPr>
          <w:rFonts w:ascii="Liberation Serif" w:hAnsi="Liberation Serif" w:cs="Liberation Serif"/>
          <w:b/>
          <w:highlight w:val="none"/>
          <w:lang w:val="ru-RU"/>
        </w:rPr>
      </w:r>
      <w:r>
        <w:rPr>
          <w:rFonts w:ascii="Liberation Serif" w:hAnsi="Liberation Serif" w:cs="Liberation Serif"/>
          <w:b/>
          <w:bCs/>
          <w:highlight w:val="none"/>
          <w:lang w:val="ru-RU"/>
        </w:rPr>
      </w:r>
      <w:r>
        <w:rPr>
          <w:rFonts w:ascii="Liberation Serif" w:hAnsi="Liberation Serif" w:cs="Liberation Serif"/>
          <w:b/>
          <w:bCs/>
          <w:highlight w:val="none"/>
          <w:lang w:val="ru-RU"/>
        </w:rPr>
      </w:r>
    </w:p>
    <w:p>
      <w:pPr>
        <w:pStyle w:val="887"/>
        <w:jc w:val="center"/>
        <w:rPr>
          <w:rFonts w:ascii="Liberation Serif" w:hAnsi="Liberation Serif" w:cs="Liberation Serif"/>
          <w:b/>
          <w:bCs/>
          <w:highlight w:val="none"/>
          <w:lang w:val="ru-RU"/>
        </w:rPr>
      </w:pPr>
      <w:r>
        <w:rPr>
          <w:rFonts w:ascii="Liberation Serif" w:hAnsi="Liberation Serif" w:cs="Liberation Serif"/>
          <w:b/>
          <w:highlight w:val="none"/>
          <w:lang w:val="ru-RU"/>
        </w:rPr>
      </w:r>
      <w:r>
        <w:rPr>
          <w:rFonts w:ascii="Liberation Serif" w:hAnsi="Liberation Serif" w:cs="Liberation Serif"/>
          <w:b/>
          <w:bCs/>
          <w:highlight w:val="none"/>
          <w:lang w:val="ru-RU"/>
        </w:rPr>
      </w:r>
      <w:r>
        <w:rPr>
          <w:rFonts w:ascii="Liberation Serif" w:hAnsi="Liberation Serif" w:cs="Liberation Serif"/>
          <w:b/>
          <w:bCs/>
          <w:highlight w:val="none"/>
          <w:lang w:val="ru-RU"/>
        </w:rPr>
      </w:r>
    </w:p>
    <w:p>
      <w:pPr>
        <w:pStyle w:val="887"/>
        <w:jc w:val="center"/>
        <w:rPr>
          <w:rFonts w:ascii="Liberation Serif" w:hAnsi="Liberation Serif" w:eastAsia="Times New Roman" w:cs="Liberation Serif"/>
          <w:b/>
          <w:bCs/>
          <w:sz w:val="24"/>
          <w:szCs w:val="24"/>
          <w:lang w:val="ru-RU"/>
        </w:rPr>
      </w:pPr>
      <w:r>
        <w:rPr>
          <w:rFonts w:ascii="Liberation Serif" w:hAnsi="Liberation Serif" w:eastAsia="Times New Roman" w:cs="Liberation Serif"/>
          <w:b/>
          <w:sz w:val="24"/>
          <w:lang w:val="ru-RU"/>
        </w:rPr>
      </w:r>
      <w:r>
        <w:rPr>
          <w:rFonts w:ascii="Liberation Serif" w:hAnsi="Liberation Serif" w:eastAsia="Times New Roman" w:cs="Liberation Serif"/>
          <w:b/>
          <w:sz w:val="24"/>
          <w:lang w:val="ru-RU"/>
        </w:rPr>
      </w:r>
      <w:r>
        <w:rPr>
          <w:rFonts w:ascii="Liberation Serif" w:hAnsi="Liberation Serif" w:eastAsia="Times New Roman" w:cs="Liberation Serif"/>
          <w:b/>
          <w:bCs/>
          <w:sz w:val="24"/>
          <w:szCs w:val="24"/>
          <w:lang w:val="ru-RU"/>
        </w:rPr>
      </w:r>
    </w:p>
    <w:p>
      <w:pPr>
        <w:pStyle w:val="887"/>
        <w:jc w:val="center"/>
        <w:rPr>
          <w:rFonts w:ascii="Liberation Serif" w:hAnsi="Liberation Serif" w:eastAsia="Times New Roman" w:cs="Liberation Serif"/>
          <w:b/>
          <w:bCs/>
          <w:sz w:val="24"/>
          <w:szCs w:val="24"/>
          <w:lang w:val="ru-RU"/>
        </w:rPr>
      </w:pPr>
      <w:r>
        <w:rPr>
          <w:rFonts w:ascii="Liberation Serif" w:hAnsi="Liberation Serif" w:eastAsia="Times New Roman" w:cs="Liberation Serif"/>
          <w:b/>
          <w:bCs/>
          <w:sz w:val="24"/>
          <w:szCs w:val="24"/>
          <w:lang w:val="ru-RU"/>
        </w:rPr>
      </w:r>
      <w:r>
        <w:rPr>
          <w:rFonts w:ascii="Liberation Serif" w:hAnsi="Liberation Serif" w:eastAsia="Times New Roman" w:cs="Liberation Serif"/>
          <w:b/>
          <w:bCs/>
          <w:sz w:val="24"/>
          <w:szCs w:val="24"/>
          <w:lang w:val="ru-RU"/>
        </w:rPr>
      </w:r>
      <w:r>
        <w:rPr>
          <w:rFonts w:ascii="Liberation Serif" w:hAnsi="Liberation Serif" w:eastAsia="Times New Roman" w:cs="Liberation Serif"/>
          <w:b/>
          <w:bCs/>
          <w:sz w:val="24"/>
          <w:szCs w:val="24"/>
          <w:lang w:val="ru-RU"/>
        </w:rPr>
      </w:r>
    </w:p>
    <w:p>
      <w:pPr>
        <w:ind w:left="120"/>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0"/>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center"/>
        <w:spacing w:after="0" w:line="240" w:lineRule="auto"/>
        <w:rPr>
          <w:rFonts w:ascii="Liberation Serif" w:hAnsi="Liberation Serif" w:cs="Liberation Serif"/>
          <w:b/>
          <w:sz w:val="24"/>
          <w:szCs w:val="24"/>
          <w:lang w:val="ru-RU"/>
        </w:rPr>
      </w:pPr>
      <w:r>
        <w:rPr>
          <w:rFonts w:ascii="Liberation Serif" w:hAnsi="Liberation Serif" w:cs="Liberation Serif"/>
          <w:b/>
          <w:sz w:val="24"/>
          <w:szCs w:val="24"/>
          <w:lang w:val="ru-RU"/>
        </w:rPr>
        <w:t xml:space="preserve">РАБОЧАЯ ПРОГРАММА</w:t>
      </w:r>
      <w:r>
        <w:rPr>
          <w:rFonts w:ascii="Liberation Serif" w:hAnsi="Liberation Serif" w:cs="Liberation Serif"/>
          <w:b/>
          <w:sz w:val="24"/>
          <w:szCs w:val="24"/>
          <w:lang w:val="ru-RU"/>
        </w:rPr>
      </w:r>
      <w:r>
        <w:rPr>
          <w:rFonts w:ascii="Liberation Serif" w:hAnsi="Liberation Serif" w:cs="Liberation Serif"/>
          <w:b/>
          <w:sz w:val="24"/>
          <w:szCs w:val="24"/>
          <w:lang w:val="ru-RU"/>
        </w:rPr>
      </w:r>
    </w:p>
    <w:p>
      <w:pPr>
        <w:ind w:left="120"/>
        <w:jc w:val="center"/>
        <w:spacing w:after="0" w:line="240" w:lineRule="auto"/>
        <w:rPr>
          <w:rFonts w:ascii="Liberation Serif" w:hAnsi="Liberation Serif" w:cs="Liberation Serif"/>
          <w:b/>
          <w:sz w:val="24"/>
          <w:szCs w:val="24"/>
          <w:lang w:val="ru-RU"/>
        </w:rPr>
      </w:pPr>
      <w:r>
        <w:rPr>
          <w:rFonts w:ascii="Liberation Serif" w:hAnsi="Liberation Serif" w:cs="Liberation Serif"/>
          <w:b/>
          <w:sz w:val="24"/>
          <w:szCs w:val="24"/>
          <w:lang w:val="ru-RU"/>
        </w:rPr>
      </w:r>
      <w:r>
        <w:rPr>
          <w:rFonts w:ascii="Liberation Serif" w:hAnsi="Liberation Serif" w:cs="Liberation Serif"/>
          <w:b/>
          <w:sz w:val="24"/>
          <w:szCs w:val="24"/>
          <w:lang w:val="ru-RU"/>
        </w:rPr>
      </w:r>
      <w:r>
        <w:rPr>
          <w:rFonts w:ascii="Liberation Serif" w:hAnsi="Liberation Serif" w:cs="Liberation Serif"/>
          <w:b/>
          <w:sz w:val="24"/>
          <w:szCs w:val="24"/>
          <w:lang w:val="ru-RU"/>
        </w:rPr>
      </w:r>
    </w:p>
    <w:p>
      <w:pPr>
        <w:ind w:firstLine="227"/>
        <w:jc w:val="center"/>
        <w:spacing w:after="0" w:line="240" w:lineRule="auto"/>
        <w:shd w:val="clear" w:color="auto" w:fill="ffffff"/>
        <w:rPr>
          <w:rFonts w:ascii="Liberation Serif" w:hAnsi="Liberation Serif" w:eastAsia="Times New Roman" w:cs="Liberation Serif"/>
          <w:b/>
          <w:sz w:val="24"/>
          <w:szCs w:val="24"/>
          <w:lang w:val="ru-RU"/>
        </w:rPr>
      </w:pPr>
      <w:r>
        <w:rPr>
          <w:rFonts w:ascii="Liberation Serif" w:hAnsi="Liberation Serif" w:eastAsia="Times New Roman" w:cs="Liberation Serif"/>
          <w:b/>
          <w:sz w:val="24"/>
          <w:szCs w:val="24"/>
          <w:lang w:val="ru-RU"/>
        </w:rPr>
        <w:t xml:space="preserve">(</w:t>
      </w:r>
      <w:r>
        <w:rPr>
          <w:rFonts w:ascii="Liberation Serif" w:hAnsi="Liberation Serif" w:eastAsia="Times New Roman" w:cs="Liberation Serif"/>
          <w:b/>
          <w:sz w:val="24"/>
          <w:szCs w:val="24"/>
        </w:rPr>
        <w:t xml:space="preserve">ID</w:t>
      </w:r>
      <w:r>
        <w:rPr>
          <w:rFonts w:ascii="Liberation Serif" w:hAnsi="Liberation Serif" w:eastAsia="Times New Roman" w:cs="Liberation Serif"/>
          <w:b/>
          <w:sz w:val="24"/>
          <w:szCs w:val="24"/>
          <w:lang w:val="ru-RU"/>
        </w:rPr>
        <w:t xml:space="preserve"> 872301)</w:t>
      </w: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p>
    <w:p>
      <w:pPr>
        <w:ind w:left="120"/>
        <w:jc w:val="center"/>
        <w:spacing w:after="0" w:line="240" w:lineRule="auto"/>
        <w:rPr>
          <w:rFonts w:ascii="Liberation Serif" w:hAnsi="Liberation Serif" w:cs="Liberation Serif"/>
          <w:b/>
          <w:sz w:val="24"/>
          <w:szCs w:val="24"/>
          <w:lang w:val="ru-RU"/>
        </w:rPr>
      </w:pPr>
      <w:r>
        <w:rPr>
          <w:rFonts w:ascii="Liberation Serif" w:hAnsi="Liberation Serif" w:cs="Liberation Serif"/>
          <w:b/>
          <w:sz w:val="24"/>
          <w:szCs w:val="24"/>
          <w:lang w:val="ru-RU"/>
        </w:rPr>
      </w:r>
      <w:r>
        <w:rPr>
          <w:rFonts w:ascii="Liberation Serif" w:hAnsi="Liberation Serif" w:cs="Liberation Serif"/>
          <w:b/>
          <w:sz w:val="24"/>
          <w:szCs w:val="24"/>
          <w:lang w:val="ru-RU"/>
        </w:rPr>
      </w:r>
      <w:r>
        <w:rPr>
          <w:rFonts w:ascii="Liberation Serif" w:hAnsi="Liberation Serif" w:cs="Liberation Serif"/>
          <w:b/>
          <w:sz w:val="24"/>
          <w:szCs w:val="24"/>
          <w:lang w:val="ru-RU"/>
        </w:rPr>
      </w:r>
    </w:p>
    <w:p>
      <w:pPr>
        <w:ind w:left="120"/>
        <w:jc w:val="center"/>
        <w:spacing w:after="0" w:line="240" w:lineRule="auto"/>
        <w:rPr>
          <w:rFonts w:ascii="Liberation Serif" w:hAnsi="Liberation Serif" w:cs="Liberation Serif"/>
          <w:b/>
          <w:sz w:val="24"/>
          <w:szCs w:val="24"/>
          <w:lang w:val="ru-RU"/>
        </w:rPr>
      </w:pPr>
      <w:r>
        <w:rPr>
          <w:rFonts w:ascii="Liberation Serif" w:hAnsi="Liberation Serif" w:cs="Liberation Serif"/>
          <w:b/>
          <w:sz w:val="24"/>
          <w:szCs w:val="24"/>
          <w:lang w:val="ru-RU"/>
        </w:rPr>
      </w:r>
      <w:r>
        <w:rPr>
          <w:rFonts w:ascii="Liberation Serif" w:hAnsi="Liberation Serif" w:cs="Liberation Serif"/>
          <w:b/>
          <w:sz w:val="24"/>
          <w:szCs w:val="24"/>
          <w:lang w:val="ru-RU"/>
        </w:rPr>
      </w:r>
      <w:r>
        <w:rPr>
          <w:rFonts w:ascii="Liberation Serif" w:hAnsi="Liberation Serif" w:cs="Liberation Serif"/>
          <w:b/>
          <w:sz w:val="24"/>
          <w:szCs w:val="24"/>
          <w:lang w:val="ru-RU"/>
        </w:rPr>
      </w:r>
    </w:p>
    <w:p>
      <w:pPr>
        <w:ind w:firstLine="227"/>
        <w:jc w:val="center"/>
        <w:spacing w:after="0" w:line="240" w:lineRule="auto"/>
        <w:shd w:val="clear" w:color="auto" w:fill="ffffff"/>
        <w:rPr>
          <w:rFonts w:ascii="Liberation Serif" w:hAnsi="Liberation Serif" w:eastAsia="Times New Roman" w:cs="Liberation Serif"/>
          <w:b/>
          <w:sz w:val="24"/>
          <w:szCs w:val="24"/>
          <w:lang w:val="ru-RU"/>
        </w:rPr>
      </w:pPr>
      <w:r>
        <w:rPr>
          <w:rFonts w:ascii="Liberation Serif" w:hAnsi="Liberation Serif" w:eastAsia="Times New Roman" w:cs="Liberation Serif"/>
          <w:b/>
          <w:sz w:val="24"/>
          <w:szCs w:val="24"/>
          <w:lang w:val="ru-RU"/>
        </w:rPr>
        <w:t xml:space="preserve">учебного </w:t>
      </w:r>
      <w:r>
        <w:rPr>
          <w:rFonts w:ascii="Liberation Serif" w:hAnsi="Liberation Serif" w:eastAsia="Times New Roman" w:cs="Liberation Serif"/>
          <w:b/>
          <w:sz w:val="24"/>
          <w:szCs w:val="24"/>
          <w:lang w:val="ru-RU"/>
        </w:rPr>
        <w:t xml:space="preserve">предмета «</w:t>
      </w:r>
      <w:r>
        <w:rPr>
          <w:rFonts w:ascii="Liberation Serif" w:hAnsi="Liberation Serif" w:eastAsia="Times New Roman" w:cs="Liberation Serif"/>
          <w:b/>
          <w:sz w:val="24"/>
          <w:szCs w:val="24"/>
          <w:lang w:val="ru-RU"/>
        </w:rPr>
        <w:t xml:space="preserve">Геометрия»</w:t>
      </w: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p>
    <w:p>
      <w:pPr>
        <w:ind w:firstLine="227"/>
        <w:jc w:val="center"/>
        <w:spacing w:after="0" w:line="240" w:lineRule="auto"/>
        <w:shd w:val="clear" w:color="auto" w:fill="ffffff"/>
        <w:rPr>
          <w:rFonts w:ascii="Liberation Serif" w:hAnsi="Liberation Serif" w:eastAsia="Times New Roman" w:cs="Liberation Serif"/>
          <w:b/>
          <w:sz w:val="24"/>
          <w:szCs w:val="24"/>
          <w:lang w:val="ru-RU"/>
        </w:rPr>
      </w:pPr>
      <w:r>
        <w:rPr>
          <w:rFonts w:ascii="Liberation Serif" w:hAnsi="Liberation Serif" w:eastAsia="Times New Roman" w:cs="Liberation Serif"/>
          <w:b/>
          <w:sz w:val="24"/>
          <w:szCs w:val="24"/>
          <w:lang w:val="ru-RU"/>
        </w:rPr>
        <w:t xml:space="preserve">для обучающихся 10-11 классов</w:t>
      </w: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p>
    <w:p>
      <w:pPr>
        <w:ind w:firstLine="227"/>
        <w:jc w:val="center"/>
        <w:spacing w:after="0" w:line="240" w:lineRule="auto"/>
        <w:shd w:val="clear" w:color="auto" w:fill="ffffff"/>
        <w:rPr>
          <w:rFonts w:ascii="Liberation Serif" w:hAnsi="Liberation Serif" w:eastAsia="Times New Roman" w:cs="Liberation Serif"/>
          <w:b/>
          <w:sz w:val="24"/>
          <w:szCs w:val="24"/>
          <w:lang w:val="ru-RU"/>
        </w:rPr>
      </w:pP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rPr>
      </w:pPr>
      <w:r>
        <w:rPr>
          <w:rFonts w:ascii="Liberation Serif" w:hAnsi="Liberation Serif" w:eastAsia="Times New Roman" w:cs="Liberation Serif"/>
          <w:sz w:val="24"/>
          <w:szCs w:val="24"/>
        </w:rPr>
        <w:t xml:space="preserve">Сыктывкар</w:t>
      </w:r>
      <w:r>
        <w:rPr>
          <w:rFonts w:ascii="Liberation Serif" w:hAnsi="Liberation Serif" w:eastAsia="Times New Roman" w:cs="Liberation Serif"/>
          <w:sz w:val="24"/>
          <w:szCs w:val="24"/>
          <w:lang w:val="ru-RU"/>
        </w:rPr>
        <w:t xml:space="preserve">,</w:t>
      </w:r>
      <w:r>
        <w:rPr>
          <w:rFonts w:ascii="Liberation Serif" w:hAnsi="Liberation Serif" w:eastAsia="Times New Roman" w:cs="Liberation Serif"/>
          <w:sz w:val="24"/>
          <w:szCs w:val="24"/>
        </w:rPr>
        <w:t xml:space="preserve"> 202</w:t>
      </w:r>
      <w:r>
        <w:rPr>
          <w:rFonts w:ascii="Liberation Serif" w:hAnsi="Liberation Serif" w:eastAsia="Times New Roman" w:cs="Liberation Serif"/>
          <w:sz w:val="24"/>
          <w:szCs w:val="24"/>
          <w:lang w:val="ru-RU"/>
        </w:rPr>
        <w:t xml:space="preserve">4</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ind w:left="120"/>
        <w:spacing w:after="0"/>
        <w:rPr>
          <w:lang w:val="ru-RU"/>
        </w:rPr>
      </w:pPr>
      <w:r>
        <w:rPr>
          <w:lang w:val="ru-RU"/>
        </w:rPr>
      </w:r>
      <w:r>
        <w:rPr>
          <w:lang w:val="ru-RU"/>
        </w:rPr>
      </w:r>
      <w:r>
        <w:rPr>
          <w:lang w:val="ru-RU"/>
        </w:rPr>
      </w:r>
    </w:p>
    <w:p>
      <w:pPr>
        <w:rPr>
          <w:lang w:val="ru-RU"/>
        </w:rPr>
        <w:sectPr>
          <w:footerReference w:type="default" r:id="rId9"/>
          <w:footnotePr/>
          <w:endnotePr/>
          <w:type w:val="nextPage"/>
          <w:pgSz w:w="11906" w:h="16383" w:orient="portrait"/>
          <w:pgMar w:top="1134" w:right="850" w:bottom="1134" w:left="1701" w:header="720" w:footer="720" w:gutter="0"/>
          <w:cols w:num="1" w:sep="0" w:space="720" w:equalWidth="1"/>
          <w:docGrid w:linePitch="360"/>
          <w:titlePg/>
        </w:sectPr>
      </w:pPr>
      <w:r>
        <w:rPr>
          <w:lang w:val="ru-RU"/>
        </w:rPr>
      </w:r>
      <w:r>
        <w:rPr>
          <w:lang w:val="ru-RU"/>
        </w:rPr>
      </w:r>
      <w:r>
        <w:rPr>
          <w:lang w:val="ru-RU"/>
        </w:rPr>
      </w:r>
    </w:p>
    <w:p>
      <w:pPr>
        <w:ind w:left="120"/>
        <w:jc w:val="center"/>
        <w:spacing w:after="0" w:line="240" w:lineRule="auto"/>
        <w:rPr>
          <w:rFonts w:ascii="Liberation Serif" w:hAnsi="Liberation Serif" w:cs="Liberation Serif"/>
          <w:sz w:val="24"/>
          <w:szCs w:val="24"/>
          <w:lang w:val="ru-RU"/>
        </w:rPr>
      </w:pPr>
      <w:r/>
      <w:bookmarkStart w:id="1" w:name="block-6208988"/>
      <w:r/>
      <w:bookmarkEnd w:id="0"/>
      <w:r>
        <w:rPr>
          <w:rFonts w:ascii="Liberation Serif" w:hAnsi="Liberation Serif" w:cs="Liberation Serif"/>
          <w:b/>
          <w:color w:val="000000"/>
          <w:sz w:val="24"/>
          <w:szCs w:val="24"/>
          <w:lang w:val="ru-RU"/>
        </w:rPr>
        <w:t xml:space="preserve">ПОЯСНИТЕЛЬНАЯ ЗАПИСКА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color w:val="000000"/>
          <w:sz w:val="24"/>
          <w:szCs w:val="24"/>
          <w:lang w:val="ru-RU"/>
        </w:rPr>
      </w:pPr>
      <w:r>
        <w:rPr>
          <w:rFonts w:ascii="Liberation Serif" w:hAnsi="Liberation Serif" w:cs="Liberation Serif"/>
          <w:color w:val="000000"/>
          <w:sz w:val="24"/>
          <w:szCs w:val="24"/>
          <w:lang w:val="ru-RU"/>
        </w:rPr>
        <w:t xml:space="preserve">Рабочая программа учебного курса «Г</w:t>
      </w:r>
      <w:r>
        <w:rPr>
          <w:rFonts w:ascii="Liberation Serif" w:hAnsi="Liberation Serif" w:cs="Liberation Serif"/>
          <w:color w:val="000000"/>
          <w:sz w:val="24"/>
          <w:szCs w:val="24"/>
          <w:lang w:val="ru-RU"/>
        </w:rPr>
        <w:t xml:space="preserve">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w:t>
      </w:r>
      <w:r>
        <w:rPr>
          <w:rFonts w:ascii="Liberation Serif" w:hAnsi="Liberation Serif" w:cs="Liberation Serif"/>
          <w:color w:val="000000"/>
          <w:sz w:val="24"/>
          <w:szCs w:val="24"/>
          <w:lang w:val="ru-RU"/>
        </w:rPr>
        <w:t xml:space="preserve">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r>
        <w:rPr>
          <w:rFonts w:ascii="Liberation Serif" w:hAnsi="Liberation Serif" w:cs="Liberation Serif"/>
          <w:color w:val="000000"/>
          <w:sz w:val="24"/>
          <w:szCs w:val="24"/>
          <w:lang w:val="ru-RU"/>
        </w:rPr>
      </w:r>
      <w:r>
        <w:rPr>
          <w:rFonts w:ascii="Liberation Serif" w:hAnsi="Liberation Serif" w:cs="Liberation Serif"/>
          <w:color w:val="000000"/>
          <w:sz w:val="24"/>
          <w:szCs w:val="24"/>
          <w:lang w:val="ru-RU"/>
        </w:rPr>
      </w:r>
    </w:p>
    <w:p>
      <w:pPr>
        <w:ind w:firstLine="600"/>
        <w:jc w:val="both"/>
        <w:spacing w:after="0" w:line="240" w:lineRule="auto"/>
        <w:rPr>
          <w:rFonts w:ascii="Liberation Serif" w:hAnsi="Liberation Serif" w:cs="Liberation Serif"/>
          <w:b/>
          <w:color w:val="000000"/>
          <w:sz w:val="24"/>
          <w:szCs w:val="24"/>
          <w:lang w:val="ru-RU"/>
        </w:rPr>
      </w:pPr>
      <w:r>
        <w:rPr>
          <w:rFonts w:ascii="Liberation Serif" w:hAnsi="Liberation Serif" w:cs="Liberation Serif"/>
          <w:b/>
          <w:color w:val="000000"/>
          <w:sz w:val="24"/>
          <w:szCs w:val="24"/>
          <w:lang w:val="ru-RU"/>
        </w:rPr>
        <w:t xml:space="preserve">Общая характеристика учебного предмета</w:t>
      </w: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w:t>
      </w:r>
      <w:r>
        <w:rPr>
          <w:rFonts w:ascii="Liberation Serif" w:hAnsi="Liberation Serif" w:cs="Liberation Serif"/>
          <w:color w:val="000000"/>
          <w:sz w:val="24"/>
          <w:szCs w:val="24"/>
          <w:lang w:val="ru-RU"/>
        </w:rPr>
        <w:t xml:space="preserve">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w:t>
      </w:r>
      <w:r>
        <w:rPr>
          <w:rFonts w:ascii="Liberation Serif" w:hAnsi="Liberation Serif" w:cs="Liberation Serif"/>
          <w:color w:val="000000"/>
          <w:sz w:val="24"/>
          <w:szCs w:val="24"/>
          <w:lang w:val="ru-RU"/>
        </w:rPr>
        <w:t xml:space="preserve">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Логическое мышление, формируемое при изучении обучающи</w:t>
      </w:r>
      <w:r>
        <w:rPr>
          <w:rFonts w:ascii="Liberation Serif" w:hAnsi="Liberation Serif" w:cs="Liberation Serif"/>
          <w:color w:val="000000"/>
          <w:sz w:val="24"/>
          <w:szCs w:val="24"/>
          <w:lang w:val="ru-RU"/>
        </w:rPr>
        <w:t xml:space="preserve">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b/>
          <w:color w:val="000000"/>
          <w:sz w:val="24"/>
          <w:szCs w:val="24"/>
          <w:lang w:val="ru-RU"/>
        </w:rPr>
      </w:pPr>
      <w:r>
        <w:rPr>
          <w:rFonts w:ascii="Liberation Serif" w:hAnsi="Liberation Serif" w:cs="Liberation Serif"/>
          <w:color w:val="000000"/>
          <w:sz w:val="24"/>
          <w:szCs w:val="24"/>
          <w:lang w:val="ru-RU"/>
        </w:rPr>
        <w:t xml:space="preserve">Умение ориентироват</w:t>
      </w:r>
      <w:r>
        <w:rPr>
          <w:rFonts w:ascii="Liberation Serif" w:hAnsi="Liberation Serif" w:cs="Liberation Serif"/>
          <w:color w:val="000000"/>
          <w:sz w:val="24"/>
          <w:szCs w:val="24"/>
          <w:lang w:val="ru-RU"/>
        </w:rPr>
        <w:t xml:space="preserve">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w:t>
      </w:r>
      <w:r>
        <w:rPr>
          <w:rFonts w:ascii="Liberation Serif" w:hAnsi="Liberation Serif" w:cs="Liberation Serif"/>
          <w:color w:val="000000"/>
          <w:sz w:val="24"/>
          <w:szCs w:val="24"/>
          <w:lang w:val="ru-RU"/>
        </w:rPr>
        <w:t xml:space="preserve">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w:t>
      </w:r>
      <w:r>
        <w:rPr>
          <w:rFonts w:ascii="Liberation Serif" w:hAnsi="Liberation Serif" w:cs="Liberation Serif"/>
          <w:color w:val="000000"/>
          <w:sz w:val="24"/>
          <w:szCs w:val="24"/>
          <w:lang w:val="ru-RU"/>
        </w:rPr>
        <w:t xml:space="preserve">зновидности образного мышления -</w:t>
      </w:r>
      <w:r>
        <w:rPr>
          <w:rFonts w:ascii="Liberation Serif" w:hAnsi="Liberation Serif" w:cs="Liberation Serif"/>
          <w:color w:val="000000"/>
          <w:sz w:val="24"/>
          <w:szCs w:val="24"/>
          <w:lang w:val="ru-RU"/>
        </w:rPr>
        <w:t xml:space="preserve"> существенного компонента в подготовке к практической деятельности по многим направлениям. </w:t>
      </w: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p>
    <w:p>
      <w:pPr>
        <w:pStyle w:val="887"/>
        <w:ind w:firstLine="567"/>
        <w:jc w:val="both"/>
        <w:rPr>
          <w:rFonts w:ascii="Liberation Serif" w:hAnsi="Liberation Serif" w:cs="Liberation Serif"/>
          <w:sz w:val="24"/>
          <w:szCs w:val="24"/>
          <w:lang w:val="ru-RU"/>
        </w:rPr>
      </w:pPr>
      <w:r>
        <w:rPr>
          <w:rFonts w:ascii="Liberation Serif" w:hAnsi="Liberation Serif" w:cs="Liberation Serif"/>
          <w:sz w:val="24"/>
          <w:szCs w:val="24"/>
          <w:lang w:val="ru-RU"/>
        </w:rPr>
        <w:t xml:space="preserve">Содержание учебного курса</w:t>
      </w:r>
      <w:r>
        <w:rPr>
          <w:rFonts w:ascii="Liberation Serif" w:hAnsi="Liberation Serif" w:cs="Liberation Serif"/>
          <w:sz w:val="24"/>
          <w:szCs w:val="24"/>
          <w:lang w:val="ru-RU"/>
        </w:rPr>
        <w:t xml:space="preserve"> обеспечивает достижение планируемых результатов рабочей программы воспитания.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96"/>
        <w:jc w:val="both"/>
        <w:spacing w:after="0" w:line="240" w:lineRule="auto"/>
        <w:rPr>
          <w:rFonts w:ascii="Liberation Serif" w:hAnsi="Liberation Serif" w:cs="Liberation Serif"/>
          <w:sz w:val="24"/>
          <w:szCs w:val="24"/>
          <w:lang w:val="ru-RU"/>
        </w:rPr>
      </w:pPr>
      <w:r>
        <w:rPr>
          <w:rFonts w:ascii="Liberation Serif" w:hAnsi="Liberation Serif" w:eastAsia="Calibri" w:cs="Liberation Serif"/>
          <w:sz w:val="24"/>
          <w:szCs w:val="24"/>
          <w:lang w:val="ru-RU"/>
        </w:rPr>
        <w:t xml:space="preserve">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9"/>
        </w:numPr>
        <w:ind w:left="0" w:firstLine="709"/>
        <w:jc w:val="both"/>
        <w:spacing w:after="0" w:line="240" w:lineRule="auto"/>
        <w:widowControl w:val="off"/>
        <w:tabs>
          <w:tab w:val="left" w:pos="851" w:leader="none"/>
        </w:tabs>
        <w:rPr>
          <w:rFonts w:ascii="Liberation Serif" w:hAnsi="Liberation Serif" w:eastAsia="Calibri" w:cs="Liberation Serif"/>
          <w:sz w:val="24"/>
          <w:szCs w:val="24"/>
          <w:lang w:val="ru-RU"/>
        </w:rPr>
      </w:pPr>
      <w:r>
        <w:rPr>
          <w:rFonts w:ascii="Liberation Serif" w:hAnsi="Liberation Serif" w:cs="Liberation Serif"/>
          <w:sz w:val="24"/>
          <w:szCs w:val="24"/>
          <w:lang w:val="ru-RU"/>
        </w:rPr>
        <w:t xml:space="preserve"> </w:t>
      </w:r>
      <w:r>
        <w:rPr>
          <w:rFonts w:ascii="Liberation Serif" w:hAnsi="Liberation Serif" w:eastAsia="Calibri" w:cs="Liberation Serif"/>
          <w:sz w:val="24"/>
          <w:szCs w:val="24"/>
          <w:lang w:val="ru-RU"/>
        </w:rPr>
        <w:t xml:space="preserve">гражданское воспитание, формирование российской гражданской идентичн</w:t>
      </w:r>
      <w:r>
        <w:rPr>
          <w:rFonts w:ascii="Liberation Serif" w:hAnsi="Liberation Serif" w:eastAsia="Calibri" w:cs="Liberation Serif"/>
          <w:sz w:val="24"/>
          <w:szCs w:val="24"/>
          <w:lang w:val="ru-RU"/>
        </w:rPr>
        <w:t xml:space="preserve">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знание и уважение прав, свобод и обязанностей гражданина Российской Федерации;</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numPr>
          <w:ilvl w:val="0"/>
          <w:numId w:val="9"/>
        </w:numPr>
        <w:ind w:left="0" w:firstLine="709"/>
        <w:jc w:val="both"/>
        <w:spacing w:after="0" w:line="240" w:lineRule="auto"/>
        <w:widowControl w:val="off"/>
        <w:tabs>
          <w:tab w:val="left" w:pos="851" w:leader="none"/>
        </w:tabs>
        <w:rPr>
          <w:rFonts w:ascii="Liberation Serif" w:hAnsi="Liberation Serif" w:eastAsia="Calibri" w:cs="Liberation Serif"/>
          <w:sz w:val="24"/>
          <w:szCs w:val="24"/>
          <w:lang w:val="ru-RU"/>
        </w:rPr>
      </w:pPr>
      <w:r>
        <w:rPr>
          <w:rFonts w:ascii="Liberation Serif" w:hAnsi="Liberation Serif" w:eastAsia="Calibri" w:cs="Liberation Serif"/>
          <w:sz w:val="24"/>
          <w:szCs w:val="24"/>
          <w:lang w:val="ru-RU"/>
        </w:rPr>
        <w:t xml:space="preserve">воспитание патриотизма, любви к своему народу и уважения к другим народам России, формирование общероссийской культурной идентичности;</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numPr>
          <w:ilvl w:val="0"/>
          <w:numId w:val="9"/>
        </w:numPr>
        <w:ind w:left="0" w:firstLine="709"/>
        <w:jc w:val="both"/>
        <w:spacing w:after="0" w:line="240" w:lineRule="auto"/>
        <w:widowControl w:val="off"/>
        <w:tabs>
          <w:tab w:val="left" w:pos="851" w:leader="none"/>
        </w:tabs>
        <w:rPr>
          <w:rFonts w:ascii="Liberation Serif" w:hAnsi="Liberation Serif" w:eastAsia="Calibri" w:cs="Liberation Serif"/>
          <w:sz w:val="24"/>
          <w:szCs w:val="24"/>
          <w:lang w:val="ru-RU"/>
        </w:rPr>
      </w:pPr>
      <w:r>
        <w:rPr>
          <w:rFonts w:ascii="Liberation Serif" w:hAnsi="Liberation Serif" w:eastAsia="Calibri" w:cs="Liberation Serif"/>
          <w:sz w:val="24"/>
          <w:szCs w:val="24"/>
          <w:lang w:val="ru-RU"/>
        </w:rPr>
        <w:t xml:space="preserve">духовно-нравственное развитие и воспитание</w:t>
      </w:r>
      <w:r>
        <w:rPr>
          <w:rFonts w:ascii="Liberation Serif" w:hAnsi="Liberation Serif" w:eastAsia="Calibri" w:cs="Liberation Serif"/>
          <w:bCs/>
          <w:sz w:val="24"/>
          <w:szCs w:val="24"/>
          <w:lang w:val="ru-RU"/>
        </w:rPr>
        <w:t xml:space="preserve"> </w:t>
      </w:r>
      <w:r>
        <w:rPr>
          <w:rFonts w:ascii="Liberation Serif" w:hAnsi="Liberation Serif" w:eastAsia="Calibri" w:cs="Liberation Serif"/>
          <w:sz w:val="24"/>
          <w:szCs w:val="24"/>
          <w:lang w:val="ru-RU"/>
        </w:rPr>
        <w:t xml:space="preserve">обучающихся на основе духовно-</w:t>
      </w:r>
      <w:r>
        <w:rPr>
          <w:rFonts w:ascii="Liberation Serif" w:hAnsi="Liberation Serif" w:eastAsia="Calibri" w:cs="Liberation Serif"/>
          <w:sz w:val="24"/>
          <w:szCs w:val="24"/>
          <w:lang w:val="ru-RU"/>
        </w:rPr>
        <w:t xml:space="preserve">нравственной культуры народов России, традиционных религий народов России, формирование традиционных российских семейных ценностей; </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numPr>
          <w:ilvl w:val="0"/>
          <w:numId w:val="9"/>
        </w:numPr>
        <w:ind w:left="0" w:firstLine="709"/>
        <w:jc w:val="both"/>
        <w:spacing w:after="0" w:line="240" w:lineRule="auto"/>
        <w:widowControl w:val="off"/>
        <w:tabs>
          <w:tab w:val="left" w:pos="851" w:leader="none"/>
        </w:tabs>
        <w:rPr>
          <w:rFonts w:ascii="Liberation Serif" w:hAnsi="Liberation Serif" w:eastAsia="Calibri" w:cs="Liberation Serif"/>
          <w:sz w:val="24"/>
          <w:szCs w:val="24"/>
          <w:lang w:val="ru-RU"/>
        </w:rPr>
      </w:pPr>
      <w:r>
        <w:rPr>
          <w:rFonts w:ascii="Liberation Serif" w:hAnsi="Liberation Serif" w:eastAsia="Calibri" w:cs="Liberation Serif"/>
          <w:sz w:val="24"/>
          <w:szCs w:val="24"/>
          <w:lang w:val="ru-RU"/>
        </w:rPr>
        <w:t xml:space="preserve">эстетическое воспитание: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numPr>
          <w:ilvl w:val="0"/>
          <w:numId w:val="9"/>
        </w:numPr>
        <w:ind w:left="0" w:firstLine="709"/>
        <w:jc w:val="both"/>
        <w:spacing w:after="0" w:line="240" w:lineRule="auto"/>
        <w:widowControl w:val="off"/>
        <w:tabs>
          <w:tab w:val="left" w:pos="851" w:leader="none"/>
        </w:tabs>
        <w:rPr>
          <w:rFonts w:ascii="Liberation Serif" w:hAnsi="Liberation Serif" w:eastAsia="Calibri" w:cs="Liberation Serif"/>
          <w:sz w:val="24"/>
          <w:szCs w:val="24"/>
          <w:lang w:val="ru-RU"/>
        </w:rPr>
      </w:pPr>
      <w:r>
        <w:rPr>
          <w:rFonts w:ascii="Liberation Serif" w:hAnsi="Liberation Serif" w:eastAsia="Calibri" w:cs="Liberation Serif"/>
          <w:sz w:val="24"/>
          <w:szCs w:val="24"/>
          <w:lang w:val="ru-RU"/>
        </w:rPr>
        <w:t xml:space="preserve">экологическое воспитание: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numPr>
          <w:ilvl w:val="0"/>
          <w:numId w:val="9"/>
        </w:numPr>
        <w:ind w:left="0" w:firstLine="709"/>
        <w:jc w:val="both"/>
        <w:spacing w:after="0" w:line="240" w:lineRule="auto"/>
        <w:widowControl w:val="off"/>
        <w:tabs>
          <w:tab w:val="left" w:pos="851" w:leader="none"/>
        </w:tabs>
        <w:rPr>
          <w:rFonts w:ascii="Liberation Serif" w:hAnsi="Liberation Serif" w:eastAsia="Calibri" w:cs="Liberation Serif"/>
          <w:sz w:val="24"/>
          <w:szCs w:val="24"/>
          <w:lang w:val="ru-RU"/>
        </w:rPr>
      </w:pPr>
      <w:r>
        <w:rPr>
          <w:rFonts w:ascii="Liberation Serif" w:hAnsi="Liberation Serif" w:eastAsia="Calibri" w:cs="Liberation Serif"/>
          <w:sz w:val="24"/>
          <w:szCs w:val="24"/>
          <w:lang w:val="ru-RU"/>
        </w:rPr>
        <w:t xml:space="preserve">воспитание культуры здорового образа жизни и безопасности;</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numPr>
          <w:ilvl w:val="0"/>
          <w:numId w:val="9"/>
        </w:numPr>
        <w:ind w:left="0" w:firstLine="709"/>
        <w:jc w:val="both"/>
        <w:spacing w:after="0" w:line="240" w:lineRule="auto"/>
        <w:widowControl w:val="off"/>
        <w:tabs>
          <w:tab w:val="left" w:pos="851" w:leader="none"/>
        </w:tabs>
        <w:rPr>
          <w:rFonts w:ascii="Liberation Serif" w:hAnsi="Liberation Serif" w:eastAsia="Calibri" w:cs="Liberation Serif"/>
          <w:sz w:val="24"/>
          <w:szCs w:val="24"/>
          <w:lang w:val="ru-RU"/>
        </w:rPr>
      </w:pPr>
      <w:r>
        <w:rPr>
          <w:rFonts w:ascii="Liberation Serif" w:hAnsi="Liberation Serif" w:eastAsia="Calibri" w:cs="Liberation Serif"/>
          <w:sz w:val="24"/>
          <w:szCs w:val="24"/>
          <w:lang w:val="ru-RU"/>
        </w:rPr>
        <w:t xml:space="preserve">трудовое воспитание: воспитание уважения к труду, трудящимся, результатам т</w:t>
      </w:r>
      <w:r>
        <w:rPr>
          <w:rFonts w:ascii="Liberation Serif" w:hAnsi="Liberation Serif" w:eastAsia="Calibri" w:cs="Liberation Serif"/>
          <w:sz w:val="24"/>
          <w:szCs w:val="24"/>
          <w:lang w:val="ru-RU"/>
        </w:rPr>
        <w:t xml:space="preserve">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numPr>
          <w:ilvl w:val="0"/>
          <w:numId w:val="9"/>
        </w:numPr>
        <w:ind w:left="0" w:firstLine="709"/>
        <w:jc w:val="both"/>
        <w:spacing w:after="0" w:line="240" w:lineRule="auto"/>
        <w:widowControl w:val="off"/>
        <w:tabs>
          <w:tab w:val="left" w:pos="851" w:leader="none"/>
        </w:tabs>
        <w:rPr>
          <w:rFonts w:ascii="Liberation Serif" w:hAnsi="Liberation Serif" w:eastAsia="Calibri" w:cs="Liberation Serif"/>
          <w:sz w:val="24"/>
          <w:szCs w:val="24"/>
          <w:lang w:val="ru-RU"/>
        </w:rPr>
      </w:pPr>
      <w:r>
        <w:rPr>
          <w:rFonts w:ascii="Liberation Serif" w:hAnsi="Liberation Serif" w:eastAsia="Calibri" w:cs="Liberation Serif"/>
          <w:sz w:val="24"/>
          <w:szCs w:val="24"/>
          <w:lang w:val="ru-RU"/>
        </w:rPr>
        <w:t xml:space="preserve">физическое воспитание: развитие физических способностей с учетом возможностей и состояния здоровья, формирование культуры здорового образа жизни, личной и общественной безопасности;</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numPr>
          <w:ilvl w:val="0"/>
          <w:numId w:val="9"/>
        </w:numPr>
        <w:contextualSpacing/>
        <w:ind w:left="0" w:right="-1" w:firstLine="709"/>
        <w:jc w:val="both"/>
        <w:spacing w:after="0" w:line="240" w:lineRule="auto"/>
        <w:widowControl w:val="off"/>
        <w:tabs>
          <w:tab w:val="left" w:pos="851" w:leader="none"/>
        </w:tabs>
        <w:rPr>
          <w:rFonts w:ascii="Liberation Serif" w:hAnsi="Liberation Serif" w:eastAsia="Times New Roman" w:cs="Liberation Serif"/>
          <w:sz w:val="24"/>
          <w:szCs w:val="24"/>
          <w:lang w:val="ru-RU"/>
        </w:rPr>
      </w:pPr>
      <w:r>
        <w:rPr>
          <w:rFonts w:ascii="Liberation Serif" w:hAnsi="Liberation Serif" w:eastAsia="Calibri" w:cs="Liberation Serif"/>
          <w:sz w:val="24"/>
          <w:szCs w:val="24"/>
          <w:lang w:val="ru-RU"/>
        </w:rPr>
        <w:t xml:space="preserve">познавательное направление воспитания: стремление к познанию себя и других людей, природы и общества, к знаниям, образованию.</w:t>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709"/>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Ц</w:t>
      </w:r>
      <w:r>
        <w:rPr>
          <w:rFonts w:ascii="Liberation Serif" w:hAnsi="Liberation Serif" w:cs="Liberation Serif"/>
          <w:bCs/>
          <w:iCs/>
          <w:sz w:val="24"/>
          <w:szCs w:val="24"/>
          <w:lang w:val="ru-RU"/>
        </w:rPr>
        <w:t xml:space="preserve">елевое предназначение модуля «Урочная деятельность»:</w:t>
      </w:r>
      <w:r>
        <w:rPr>
          <w:rFonts w:ascii="Liberation Serif" w:hAnsi="Liberation Serif" w:cs="Liberation Serif"/>
          <w:sz w:val="24"/>
          <w:szCs w:val="24"/>
          <w:lang w:val="ru-RU"/>
        </w:rPr>
        <w:t xml:space="preserve"> развитие интеллектуального</w:t>
      </w:r>
      <w:r>
        <w:rPr>
          <w:rFonts w:ascii="Liberation Serif" w:hAnsi="Liberation Serif" w:cs="Liberation Serif"/>
          <w:sz w:val="24"/>
          <w:szCs w:val="24"/>
          <w:lang w:val="ru-RU"/>
        </w:rPr>
        <w:t xml:space="preserve"> потенциала учащихся, принятие ими знания как важнейшей человеческой ценности, содействие формированию ценностного мира детей посредством содержания, форм и способов организации урочной деятельности. </w:t>
      </w:r>
      <w:r>
        <w:rPr>
          <w:rFonts w:ascii="Liberation Serif" w:hAnsi="Liberation Serif" w:cs="Liberation Serif"/>
          <w:sz w:val="24"/>
          <w:szCs w:val="24"/>
          <w:lang w:val="ru-RU"/>
        </w:rPr>
      </w:r>
      <w:r>
        <w:rPr>
          <w:rFonts w:ascii="Liberation Serif" w:hAnsi="Liberation Serif" w:cs="Liberation Serif"/>
          <w:sz w:val="24"/>
          <w:szCs w:val="24"/>
          <w:lang w:val="ru-RU"/>
        </w:rPr>
      </w:r>
    </w:p>
    <w:p>
      <w:pPr>
        <w:jc w:val="both"/>
        <w:spacing w:after="0" w:line="240" w:lineRule="auto"/>
        <w:rPr>
          <w:rFonts w:ascii="Liberation Serif" w:hAnsi="Liberation Serif" w:cs="Liberation Serif"/>
          <w:bCs/>
          <w:iCs/>
          <w:sz w:val="24"/>
          <w:szCs w:val="24"/>
          <w:lang w:val="ru-RU"/>
        </w:rPr>
      </w:pPr>
      <w:r>
        <w:rPr>
          <w:rFonts w:ascii="Liberation Serif" w:hAnsi="Liberation Serif" w:cs="Liberation Serif"/>
          <w:sz w:val="24"/>
          <w:szCs w:val="24"/>
          <w:lang w:val="ru-RU"/>
        </w:rPr>
        <w:t xml:space="preserve">     </w:t>
      </w:r>
      <w:r>
        <w:rPr>
          <w:rFonts w:ascii="Liberation Serif" w:hAnsi="Liberation Serif" w:cs="Liberation Serif"/>
          <w:bCs/>
          <w:iCs/>
          <w:sz w:val="24"/>
          <w:szCs w:val="24"/>
          <w:lang w:val="ru-RU"/>
        </w:rPr>
        <w:t xml:space="preserve">Формы и способы организации урочной деятельности направлены на: </w:t>
      </w:r>
      <w:r>
        <w:rPr>
          <w:rFonts w:ascii="Liberation Serif" w:hAnsi="Liberation Serif" w:cs="Liberation Serif"/>
          <w:bCs/>
          <w:iCs/>
          <w:sz w:val="24"/>
          <w:szCs w:val="24"/>
          <w:lang w:val="ru-RU"/>
        </w:rPr>
      </w:r>
      <w:r>
        <w:rPr>
          <w:rFonts w:ascii="Liberation Serif" w:hAnsi="Liberation Serif" w:cs="Liberation Serif"/>
          <w:bCs/>
          <w:iCs/>
          <w:sz w:val="24"/>
          <w:szCs w:val="24"/>
          <w:lang w:val="ru-RU"/>
        </w:rPr>
      </w:r>
    </w:p>
    <w:p>
      <w:pPr>
        <w:numPr>
          <w:ilvl w:val="0"/>
          <w:numId w:val="10"/>
        </w:numPr>
        <w:contextualSpacing/>
        <w:ind w:left="0" w:firstLine="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установление доверительных отношений между педагогом и учащимися, способствующих позитивному восприятию школьниками требований и просьб учителя, привлечению их внимания к обсуждаемой на уроке информации, активизации их познавательной деятельности;</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0"/>
        </w:numPr>
        <w:contextualSpacing/>
        <w:ind w:left="0" w:firstLine="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побуждение обучающихся соблюдать на уроке общепринятые нормы поведения, правила общения со старшими (педагогами) и сверстниками (учащимися), принципы учебной дисциплины и самоорганизации;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0"/>
        </w:numPr>
        <w:contextualSpacing/>
        <w:ind w:left="0" w:firstLine="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привлечение вни</w:t>
      </w:r>
      <w:r>
        <w:rPr>
          <w:rFonts w:ascii="Liberation Serif" w:hAnsi="Liberation Serif" w:cs="Liberation Serif"/>
          <w:sz w:val="24"/>
          <w:szCs w:val="24"/>
          <w:lang w:val="ru-RU"/>
        </w:rPr>
        <w:t xml:space="preserve">мания учащихся к ценностному аспекту изучаемых на уроках явлений, организация их работы с получаемой на уроке социально значимой информацией: инициирование ее обсуждения, высказывания учащимися своего мнения по ее поводу, выработки своего к ней отношения;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0"/>
        </w:numPr>
        <w:contextualSpacing/>
        <w:ind w:left="0" w:firstLine="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использование воспитательных возможностей содержа</w:t>
      </w:r>
      <w:r>
        <w:rPr>
          <w:rFonts w:ascii="Liberation Serif" w:hAnsi="Liberation Serif" w:cs="Liberation Serif"/>
          <w:sz w:val="24"/>
          <w:szCs w:val="24"/>
          <w:lang w:val="ru-RU"/>
        </w:rPr>
        <w:t xml:space="preserve">ния учебного предмета через демонстрацию учащимся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0"/>
        </w:numPr>
        <w:contextualSpacing/>
        <w:ind w:left="0" w:firstLine="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применение на уроке интерактивных форм работы с учениками: интеллектуальных игр, дидактического теат</w:t>
      </w:r>
      <w:r>
        <w:rPr>
          <w:rFonts w:ascii="Liberation Serif" w:hAnsi="Liberation Serif" w:cs="Liberation Serif"/>
          <w:sz w:val="24"/>
          <w:szCs w:val="24"/>
          <w:lang w:val="ru-RU"/>
        </w:rPr>
        <w:t xml:space="preserve">ра для стимулирования познавательной мотивации школьников; дискуссий, содействующие учащимся в обретении опыта ведения конструктивного диалога; групповой работы или работы в парах, которые учат детей командной работе и взаимодействию с другими учениками;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0"/>
        </w:numPr>
        <w:contextualSpacing/>
        <w:ind w:left="0" w:firstLine="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включение в урок игровых процедур, которые помогают поддержать мотивацию учащихся к получению знаний, налаживанию позитивных межличностных отношений в классе;</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0"/>
        </w:numPr>
        <w:contextualSpacing/>
        <w:ind w:left="0" w:firstLine="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организацию шефства мотивированных и эрудированных учеников над их неуспевающими одноклассниками, дающего обучающимся социально значимый опыт сотрудничества и взаимной помощи;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инициирование и поддержку исследовательской деятельности учащихся в рамках реализации ими индивидуальных и групповых исследовательских проектов, что даст школьника</w:t>
      </w:r>
      <w:r>
        <w:rPr>
          <w:rFonts w:ascii="Liberation Serif" w:hAnsi="Liberation Serif" w:cs="Liberation Serif"/>
          <w:sz w:val="24"/>
          <w:szCs w:val="24"/>
          <w:lang w:val="ru-RU"/>
        </w:rPr>
        <w:t xml:space="preserve">м возможность приобрести навыки самостоятельного решения теоретической проблемы, генерирования и оформления собственных идей, уважительного отношения к чужим идеям, публичного выступления перед аудиторией, аргументирования и отстаивания своей точки зрения.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sz w:val="24"/>
          <w:szCs w:val="24"/>
          <w:lang w:val="ru-RU"/>
        </w:rPr>
        <w:t xml:space="preserve">Цели изучения учебного курса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color w:val="000000"/>
          <w:sz w:val="24"/>
          <w:szCs w:val="24"/>
          <w:lang w:val="ru-RU"/>
        </w:rPr>
      </w:pPr>
      <w:r>
        <w:rPr>
          <w:rFonts w:ascii="Liberation Serif" w:hAnsi="Liberation Serif" w:cs="Liberation Serif"/>
          <w:color w:val="000000"/>
          <w:sz w:val="24"/>
          <w:szCs w:val="24"/>
          <w:lang w:val="ru-RU"/>
        </w:rPr>
        <w:t xml:space="preserve">Цель освоения программы учебного курса «Геометри</w:t>
      </w:r>
      <w:r>
        <w:rPr>
          <w:rFonts w:ascii="Liberation Serif" w:hAnsi="Liberation Serif" w:cs="Liberation Serif"/>
          <w:color w:val="000000"/>
          <w:sz w:val="24"/>
          <w:szCs w:val="24"/>
          <w:lang w:val="ru-RU"/>
        </w:rPr>
        <w:t xml:space="preserve">я» на базовом уровне обучения - </w:t>
      </w:r>
      <w:r>
        <w:rPr>
          <w:rFonts w:ascii="Liberation Serif" w:hAnsi="Liberation Serif" w:cs="Liberation Serif"/>
          <w:color w:val="000000"/>
          <w:sz w:val="24"/>
          <w:szCs w:val="24"/>
          <w:lang w:val="ru-RU"/>
        </w:rPr>
        <w:t xml:space="preserve">общеобразовательное и общекультурное развитие обуч</w:t>
      </w:r>
      <w:r>
        <w:rPr>
          <w:rFonts w:ascii="Liberation Serif" w:hAnsi="Liberation Serif" w:cs="Liberation Serif"/>
          <w:color w:val="000000"/>
          <w:sz w:val="24"/>
          <w:szCs w:val="24"/>
          <w:lang w:val="ru-RU"/>
        </w:rPr>
        <w:t xml:space="preserve">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r>
        <w:rPr>
          <w:rFonts w:ascii="Liberation Serif" w:hAnsi="Liberation Serif" w:cs="Liberation Serif"/>
          <w:color w:val="000000"/>
          <w:sz w:val="24"/>
          <w:szCs w:val="24"/>
          <w:lang w:val="ru-RU"/>
        </w:rPr>
      </w:r>
      <w:r>
        <w:rPr>
          <w:rFonts w:ascii="Liberation Serif" w:hAnsi="Liberation Serif" w:cs="Liberation Serif"/>
          <w:color w:val="000000"/>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Достижение цели освоения программы обеспечивается решением соответствующих задач. Приоритетными задачами освоения курса «Ге</w:t>
      </w:r>
      <w:r>
        <w:rPr>
          <w:rFonts w:ascii="Liberation Serif" w:hAnsi="Liberation Serif" w:cs="Liberation Serif"/>
          <w:color w:val="000000"/>
          <w:sz w:val="24"/>
          <w:szCs w:val="24"/>
          <w:lang w:val="ru-RU"/>
        </w:rPr>
        <w:t xml:space="preserve">ометрии» на базовом уровне в 10-</w:t>
      </w:r>
      <w:r>
        <w:rPr>
          <w:rFonts w:ascii="Liberation Serif" w:hAnsi="Liberation Serif" w:cs="Liberation Serif"/>
          <w:color w:val="000000"/>
          <w:sz w:val="24"/>
          <w:szCs w:val="24"/>
          <w:lang w:val="ru-RU"/>
        </w:rPr>
        <w:t xml:space="preserve">11 классах являются: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формирование представления о геометрии как части мировой культуры и осознание её взаимосвязи с окружающим миром;</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формирование умения распознавать на чертежах, моделях и в реальном мире многогранники и тела вращения;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овладение методами решения задач на построения на изображениях пространственных фигур;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формирование умения оперировать основными понятиями о многогранниках и телах вращения и их основными свойствами;</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развитие интеллектуальных и творческих способностей обучающихся, познавательной активности, исследовательских умений, критичности мышления;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w:t>
      </w:r>
      <w:r>
        <w:rPr>
          <w:rFonts w:ascii="Liberation Serif" w:hAnsi="Liberation Serif" w:cs="Liberation Serif"/>
          <w:color w:val="000000"/>
          <w:sz w:val="24"/>
          <w:szCs w:val="24"/>
          <w:lang w:val="ru-RU"/>
        </w:rPr>
        <w:t xml:space="preserve">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Отличительной особенностью программы является включение в курс стереометрии в начале его изучения задач,</w:t>
      </w:r>
      <w:r>
        <w:rPr>
          <w:rFonts w:ascii="Liberation Serif" w:hAnsi="Liberation Serif" w:cs="Liberation Serif"/>
          <w:color w:val="000000"/>
          <w:sz w:val="24"/>
          <w:szCs w:val="24"/>
          <w:lang w:val="ru-RU"/>
        </w:rPr>
        <w:t xml:space="preserve">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Предпочтение отдаётся наглядно-конструктивному методу</w:t>
      </w:r>
      <w:r>
        <w:rPr>
          <w:rFonts w:ascii="Liberation Serif" w:hAnsi="Liberation Serif" w:cs="Liberation Serif"/>
          <w:color w:val="000000"/>
          <w:sz w:val="24"/>
          <w:szCs w:val="24"/>
          <w:lang w:val="ru-RU"/>
        </w:rPr>
        <w:t xml:space="preserve">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w:t>
      </w:r>
      <w:r>
        <w:rPr>
          <w:rFonts w:ascii="Liberation Serif" w:hAnsi="Liberation Serif" w:cs="Liberation Serif"/>
          <w:color w:val="000000"/>
          <w:sz w:val="24"/>
          <w:szCs w:val="24"/>
          <w:lang w:val="ru-RU"/>
        </w:rPr>
        <w:t xml:space="preserve">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Основные содержательные линии курса «Геометрии» в 10–11 класса</w:t>
      </w:r>
      <w:r>
        <w:rPr>
          <w:rFonts w:ascii="Liberation Serif" w:hAnsi="Liberation Serif" w:cs="Liberation Serif"/>
          <w:color w:val="000000"/>
          <w:sz w:val="24"/>
          <w:szCs w:val="24"/>
          <w:lang w:val="ru-RU"/>
        </w:rPr>
        <w:t xml:space="preserve">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w:t>
      </w:r>
      <w:r>
        <w:rPr>
          <w:rFonts w:ascii="Liberation Serif" w:hAnsi="Liberation Serif" w:cs="Liberation Serif"/>
          <w:color w:val="000000"/>
          <w:sz w:val="24"/>
          <w:szCs w:val="24"/>
          <w:lang w:val="ru-RU"/>
        </w:rPr>
        <w:t xml:space="preserve">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426"/>
        <w:jc w:val="both"/>
        <w:spacing w:after="0" w:line="240" w:lineRule="auto"/>
        <w:rPr>
          <w:rFonts w:ascii="Liberation Serif" w:hAnsi="Liberation Serif" w:cs="Liberation Serif"/>
          <w:b/>
          <w:color w:val="000000"/>
          <w:sz w:val="24"/>
          <w:szCs w:val="24"/>
          <w:shd w:val="clear" w:color="auto" w:fill="ffffff"/>
          <w:lang w:val="ru-RU"/>
        </w:rPr>
      </w:pPr>
      <w:r>
        <w:rPr>
          <w:rFonts w:ascii="Liberation Serif" w:hAnsi="Liberation Serif" w:cs="Liberation Serif"/>
          <w:b/>
          <w:color w:val="000000"/>
          <w:sz w:val="24"/>
          <w:szCs w:val="24"/>
          <w:shd w:val="clear" w:color="auto" w:fill="ffffff"/>
          <w:lang w:val="ru-RU"/>
        </w:rPr>
        <w:tab/>
      </w:r>
      <w:r>
        <w:rPr>
          <w:rFonts w:ascii="Liberation Serif" w:hAnsi="Liberation Serif" w:cs="Liberation Serif"/>
          <w:b/>
          <w:color w:val="000000"/>
          <w:sz w:val="24"/>
          <w:szCs w:val="24"/>
          <w:shd w:val="clear" w:color="auto" w:fill="ffffff"/>
          <w:lang w:val="ru-RU"/>
        </w:rPr>
        <w:t xml:space="preserve">Особенности организации учебного процесса </w:t>
      </w:r>
      <w:r>
        <w:rPr>
          <w:rFonts w:ascii="Liberation Serif" w:hAnsi="Liberation Serif" w:cs="Liberation Serif"/>
          <w:b/>
          <w:color w:val="000000"/>
          <w:sz w:val="24"/>
          <w:szCs w:val="24"/>
          <w:shd w:val="clear" w:color="auto" w:fill="ffffff"/>
          <w:lang w:val="ru-RU"/>
        </w:rPr>
      </w:r>
      <w:r>
        <w:rPr>
          <w:rFonts w:ascii="Liberation Serif" w:hAnsi="Liberation Serif" w:cs="Liberation Serif"/>
          <w:b/>
          <w:color w:val="000000"/>
          <w:sz w:val="24"/>
          <w:szCs w:val="24"/>
          <w:shd w:val="clear" w:color="auto" w:fill="ffffff"/>
          <w:lang w:val="ru-RU"/>
        </w:rPr>
      </w:r>
    </w:p>
    <w:p>
      <w:pPr>
        <w:ind w:firstLine="426"/>
        <w:jc w:val="both"/>
        <w:spacing w:after="0" w:line="240" w:lineRule="auto"/>
        <w:rPr>
          <w:rFonts w:ascii="Liberation Serif" w:hAnsi="Liberation Serif" w:cs="Liberation Serif"/>
          <w:b/>
          <w:color w:val="000000"/>
          <w:sz w:val="24"/>
          <w:szCs w:val="24"/>
          <w:shd w:val="clear" w:color="auto" w:fill="ffffff"/>
          <w:lang w:val="ru-RU"/>
        </w:rPr>
      </w:pPr>
      <w:r>
        <w:rPr>
          <w:rFonts w:ascii="Liberation Serif" w:hAnsi="Liberation Serif" w:eastAsia="TimesNewRomanPSMT" w:cs="Liberation Serif"/>
          <w:sz w:val="24"/>
          <w:szCs w:val="24"/>
          <w:lang w:val="ru-RU"/>
        </w:rPr>
        <w:tab/>
      </w:r>
      <w:r>
        <w:rPr>
          <w:rFonts w:ascii="Liberation Serif" w:hAnsi="Liberation Serif" w:eastAsia="TimesNewRomanPSMT" w:cs="Liberation Serif"/>
          <w:sz w:val="24"/>
          <w:szCs w:val="24"/>
          <w:lang w:val="ru-RU"/>
        </w:rPr>
        <w:t xml:space="preserve">Обучение детей, находящихся на длительном лечении в государственных медицинских организациях Республики Коми, позволяет учащимся осваивать ООП непосредственно по месту лечения.</w:t>
      </w:r>
      <w:r>
        <w:rPr>
          <w:rFonts w:ascii="Liberation Serif" w:hAnsi="Liberation Serif" w:cs="Liberation Serif"/>
          <w:b/>
          <w:color w:val="000000"/>
          <w:sz w:val="24"/>
          <w:szCs w:val="24"/>
          <w:shd w:val="clear" w:color="auto" w:fill="ffffff"/>
          <w:lang w:val="ru-RU"/>
        </w:rPr>
      </w:r>
      <w:r>
        <w:rPr>
          <w:rFonts w:ascii="Liberation Serif" w:hAnsi="Liberation Serif" w:cs="Liberation Serif"/>
          <w:b/>
          <w:color w:val="000000"/>
          <w:sz w:val="24"/>
          <w:szCs w:val="24"/>
          <w:shd w:val="clear" w:color="auto" w:fill="ffffff"/>
          <w:lang w:val="ru-RU"/>
        </w:rPr>
      </w:r>
    </w:p>
    <w:p>
      <w:pPr>
        <w:contextualSpacing/>
        <w:ind w:firstLine="709"/>
        <w:jc w:val="both"/>
        <w:spacing w:after="0" w:line="240" w:lineRule="auto"/>
        <w:widowControl w:val="off"/>
        <w:tabs>
          <w:tab w:val="left" w:pos="3133" w:leader="none"/>
        </w:tabs>
        <w:rPr>
          <w:rFonts w:ascii="Liberation Serif" w:hAnsi="Liberation Serif" w:eastAsia="TimesNewRomanPSMT" w:cs="Liberation Serif"/>
          <w:sz w:val="24"/>
          <w:szCs w:val="24"/>
          <w:lang w:val="ru-RU"/>
        </w:rPr>
      </w:pPr>
      <w:r>
        <w:rPr>
          <w:rFonts w:ascii="Liberation Serif" w:hAnsi="Liberation Serif" w:eastAsia="TimesNewRomanPSMT" w:cs="Liberation Serif"/>
          <w:color w:val="000000" w:themeColor="text1"/>
          <w:sz w:val="24"/>
          <w:szCs w:val="24"/>
          <w:lang w:val="ru-RU"/>
        </w:rPr>
        <w:t xml:space="preserve">Р</w:t>
      </w:r>
      <w:r>
        <w:rPr>
          <w:rFonts w:ascii="Liberation Serif" w:hAnsi="Liberation Serif" w:eastAsia="TimesNewRomanPSMT" w:cs="Liberation Serif"/>
          <w:sz w:val="24"/>
          <w:szCs w:val="24"/>
          <w:lang w:val="ru-RU"/>
        </w:rPr>
        <w:t xml:space="preserve">еализация рабочей прогр</w:t>
      </w:r>
      <w:r>
        <w:rPr>
          <w:rFonts w:ascii="Liberation Serif" w:hAnsi="Liberation Serif" w:eastAsia="TimesNewRomanPSMT" w:cs="Liberation Serif"/>
          <w:sz w:val="24"/>
          <w:szCs w:val="24"/>
          <w:lang w:val="ru-RU"/>
        </w:rPr>
        <w:t xml:space="preserve">аммы </w:t>
      </w:r>
      <w:r>
        <w:rPr>
          <w:rFonts w:ascii="Liberation Serif" w:hAnsi="Liberation Serif" w:eastAsia="TimesNewRomanPSMT" w:cs="Liberation Serif"/>
          <w:sz w:val="24"/>
          <w:szCs w:val="24"/>
          <w:lang w:val="ru-RU"/>
        </w:rPr>
        <w:t xml:space="preserve">учебного курса</w:t>
      </w:r>
      <w:r>
        <w:rPr>
          <w:rFonts w:ascii="Liberation Serif" w:hAnsi="Liberation Serif" w:eastAsia="TimesNewRomanPSMT" w:cs="Liberation Serif"/>
          <w:sz w:val="24"/>
          <w:szCs w:val="24"/>
          <w:lang w:val="ru-RU"/>
        </w:rPr>
        <w:t xml:space="preserve"> «Геометрия» </w:t>
      </w:r>
      <w:r>
        <w:rPr>
          <w:rFonts w:ascii="Liberation Serif" w:hAnsi="Liberation Serif" w:eastAsia="TimesNewRomanPSMT" w:cs="Liberation Serif"/>
          <w:sz w:val="24"/>
          <w:szCs w:val="24"/>
          <w:lang w:val="ru-RU"/>
        </w:rPr>
        <w:t xml:space="preserve">осуществляется с учетом особенностей организации обучения в условиях госпитальной школы.</w:t>
      </w:r>
      <w:r>
        <w:rPr>
          <w:rFonts w:ascii="Liberation Serif" w:hAnsi="Liberation Serif" w:eastAsia="TimesNewRomanPSMT" w:cs="Liberation Serif"/>
          <w:sz w:val="24"/>
          <w:szCs w:val="24"/>
          <w:lang w:val="ru-RU"/>
        </w:rPr>
      </w:r>
      <w:r>
        <w:rPr>
          <w:rFonts w:ascii="Liberation Serif" w:hAnsi="Liberation Serif" w:eastAsia="TimesNewRomanPSMT" w:cs="Liberation Serif"/>
          <w:sz w:val="24"/>
          <w:szCs w:val="24"/>
          <w:lang w:val="ru-RU"/>
        </w:rPr>
      </w:r>
    </w:p>
    <w:p>
      <w:pPr>
        <w:contextualSpacing/>
        <w:ind w:firstLine="709"/>
        <w:jc w:val="both"/>
        <w:spacing w:after="0" w:line="240" w:lineRule="auto"/>
        <w:widowControl w:val="off"/>
        <w:tabs>
          <w:tab w:val="left" w:pos="3133" w:leader="none"/>
        </w:tabs>
        <w:rPr>
          <w:rFonts w:ascii="Liberation Serif" w:hAnsi="Liberation Serif" w:eastAsia="Calibri" w:cs="Liberation Serif"/>
          <w:sz w:val="24"/>
          <w:szCs w:val="24"/>
          <w:lang w:val="ru-RU"/>
        </w:rPr>
      </w:pPr>
      <w:r>
        <w:rPr>
          <w:rFonts w:ascii="Liberation Serif" w:hAnsi="Liberation Serif" w:eastAsia="Calibri" w:cs="Liberation Serif"/>
          <w:sz w:val="24"/>
          <w:szCs w:val="24"/>
          <w:lang w:val="ru-RU"/>
        </w:rPr>
        <w:t xml:space="preserve">С учетом заболевания учащихся предусмотрена групповая или индивидуальная форма организации образовательного процесса.</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contextualSpacing/>
        <w:ind w:firstLine="709"/>
        <w:jc w:val="both"/>
        <w:spacing w:after="0" w:line="240" w:lineRule="auto"/>
        <w:widowControl w:val="off"/>
        <w:tabs>
          <w:tab w:val="left" w:pos="3133" w:leader="none"/>
        </w:tabs>
        <w:rPr>
          <w:rFonts w:ascii="Liberation Serif" w:hAnsi="Liberation Serif" w:cs="Liberation Serif"/>
          <w:sz w:val="24"/>
          <w:szCs w:val="24"/>
          <w:lang w:val="ru-RU"/>
        </w:rPr>
      </w:pPr>
      <w:r>
        <w:rPr>
          <w:rFonts w:ascii="Liberation Serif" w:hAnsi="Liberation Serif" w:eastAsia="Calibri" w:cs="Liberation Serif"/>
          <w:sz w:val="24"/>
          <w:szCs w:val="24"/>
          <w:lang w:val="ru-RU"/>
        </w:rPr>
        <w:t xml:space="preserve"> </w:t>
      </w:r>
      <w:r>
        <w:rPr>
          <w:rFonts w:ascii="Liberation Serif" w:hAnsi="Liberation Serif" w:cs="Liberation Serif"/>
          <w:sz w:val="24"/>
          <w:szCs w:val="24"/>
          <w:lang w:val="ru-RU"/>
        </w:rPr>
        <w:t xml:space="preserve">Форма обучения – очная</w:t>
      </w:r>
      <w:r>
        <w:rPr>
          <w:rFonts w:ascii="Liberation Serif" w:hAnsi="Liberation Serif" w:cs="Liberation Serif"/>
          <w:sz w:val="24"/>
          <w:szCs w:val="24"/>
          <w:lang w:val="ru-RU"/>
        </w:rPr>
        <w:t xml:space="preserve"> при групповой форме, очная – при индивидуальной форме.</w:t>
      </w:r>
      <w:r>
        <w:rPr>
          <w:rFonts w:ascii="Liberation Serif" w:hAnsi="Liberation Serif" w:cs="Liberation Serif"/>
          <w:sz w:val="24"/>
          <w:szCs w:val="24"/>
          <w:lang w:val="ru-RU"/>
        </w:rPr>
      </w:r>
      <w:r>
        <w:rPr>
          <w:rFonts w:ascii="Liberation Serif" w:hAnsi="Liberation Serif" w:cs="Liberation Serif"/>
          <w:sz w:val="24"/>
          <w:szCs w:val="24"/>
          <w:lang w:val="ru-RU"/>
        </w:rPr>
      </w:r>
    </w:p>
    <w:p>
      <w:p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shd w:val="clear" w:color="auto" w:fill="ffffff"/>
          <w:lang w:val="ru-RU"/>
        </w:rPr>
        <w:tab/>
      </w:r>
      <w:r>
        <w:rPr>
          <w:rFonts w:ascii="Liberation Serif" w:hAnsi="Liberation Serif" w:cs="Liberation Serif"/>
          <w:color w:val="000000"/>
          <w:sz w:val="24"/>
          <w:szCs w:val="24"/>
          <w:shd w:val="clear" w:color="auto" w:fill="ffffff"/>
          <w:lang w:val="ru-RU"/>
        </w:rPr>
        <w:t xml:space="preserve">Количество контрольных работ по предмету определяется особенностями обучения в госпитальной школе и очно-заочной формой обучения</w:t>
      </w:r>
      <w:r>
        <w:rPr>
          <w:rFonts w:ascii="Liberation Serif" w:hAnsi="Liberation Serif" w:cs="Liberation Serif"/>
          <w:color w:val="000000"/>
          <w:sz w:val="24"/>
          <w:szCs w:val="24"/>
          <w:shd w:val="clear" w:color="auto" w:fill="ffffff"/>
          <w:lang w:val="ru-RU"/>
        </w:rPr>
        <w:t xml:space="preserve">.</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ab/>
      </w:r>
      <w:r>
        <w:rPr>
          <w:rFonts w:ascii="Liberation Serif" w:hAnsi="Liberation Serif" w:cs="Liberation Serif"/>
          <w:b/>
          <w:sz w:val="24"/>
          <w:szCs w:val="24"/>
          <w:lang w:val="ru-RU"/>
        </w:rPr>
        <w:t xml:space="preserve">Место учебного курса в учебном плане</w:t>
      </w:r>
      <w:bookmarkStart w:id="2" w:name="_Toc118726595"/>
      <w:r/>
      <w:bookmarkEnd w:id="2"/>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color w:val="000000"/>
          <w:sz w:val="24"/>
          <w:szCs w:val="24"/>
          <w:lang w:val="ru-RU"/>
        </w:rPr>
      </w:pPr>
      <w:r>
        <w:rPr>
          <w:rFonts w:ascii="Liberation Serif" w:hAnsi="Liberation Serif" w:cs="Liberation Serif"/>
          <w:color w:val="000000"/>
          <w:sz w:val="24"/>
          <w:szCs w:val="24"/>
          <w:lang w:val="ru-RU"/>
        </w:rPr>
        <w:tab/>
        <w:t xml:space="preserve">Учебный курс «Геометрия» </w:t>
      </w:r>
      <w:r>
        <w:rPr>
          <w:rFonts w:ascii="Liberation Serif" w:hAnsi="Liberation Serif" w:cs="Liberation Serif"/>
          <w:color w:val="000000"/>
          <w:sz w:val="24"/>
          <w:szCs w:val="24"/>
          <w:lang w:val="ru-RU"/>
        </w:rPr>
        <w:t xml:space="preserve">входит в предметную область «Математика и информатика». </w:t>
      </w:r>
      <w:r>
        <w:rPr>
          <w:rFonts w:ascii="Liberation Serif" w:hAnsi="Liberation Serif" w:cs="Liberation Serif"/>
          <w:color w:val="000000"/>
          <w:sz w:val="24"/>
          <w:szCs w:val="24"/>
          <w:lang w:val="ru-RU"/>
        </w:rPr>
      </w:r>
      <w:r>
        <w:rPr>
          <w:rFonts w:ascii="Liberation Serif" w:hAnsi="Liberation Serif" w:cs="Liberation Serif"/>
          <w:color w:val="000000"/>
          <w:sz w:val="24"/>
          <w:szCs w:val="24"/>
          <w:lang w:val="ru-RU"/>
        </w:rPr>
      </w:r>
    </w:p>
    <w:p>
      <w:pPr>
        <w:ind w:firstLine="600"/>
        <w:jc w:val="both"/>
        <w:spacing w:after="0" w:line="240" w:lineRule="auto"/>
        <w:rPr>
          <w:rFonts w:ascii="Liberation Serif" w:hAnsi="Liberation Serif" w:cs="Liberation Serif"/>
          <w:sz w:val="24"/>
          <w:szCs w:val="24"/>
          <w:lang w:val="ru-RU"/>
        </w:rPr>
        <w:sectPr>
          <w:footnotePr/>
          <w:endnotePr/>
          <w:type w:val="nextPage"/>
          <w:pgSz w:w="11906" w:h="16383" w:orient="portrait"/>
          <w:pgMar w:top="1134" w:right="850" w:bottom="1134" w:left="1701" w:header="720" w:footer="720" w:gutter="0"/>
          <w:cols w:num="1" w:sep="0" w:space="720" w:equalWidth="1"/>
          <w:docGrid w:linePitch="360"/>
        </w:sectPr>
      </w:pPr>
      <w:r>
        <w:rPr>
          <w:rFonts w:ascii="Liberation Serif" w:hAnsi="Liberation Serif" w:cs="Liberation Serif"/>
          <w:color w:val="000000"/>
          <w:sz w:val="24"/>
          <w:szCs w:val="24"/>
          <w:lang w:val="ru-RU"/>
        </w:rPr>
        <w:t xml:space="preserve">На изучение геометрии </w:t>
      </w:r>
      <w:r>
        <w:rPr>
          <w:rFonts w:ascii="Liberation Serif" w:hAnsi="Liberation Serif" w:cs="Liberation Serif"/>
          <w:color w:val="000000"/>
          <w:sz w:val="24"/>
          <w:szCs w:val="24"/>
          <w:lang w:val="ru-RU"/>
        </w:rPr>
        <w:t xml:space="preserve">при групповой форме организации обучения </w:t>
      </w:r>
      <w:r>
        <w:rPr>
          <w:rFonts w:ascii="Liberation Serif" w:hAnsi="Liberation Serif" w:cs="Liberation Serif"/>
          <w:color w:val="000000"/>
          <w:sz w:val="24"/>
          <w:szCs w:val="24"/>
          <w:lang w:val="ru-RU"/>
        </w:rPr>
        <w:t xml:space="preserve">отводится 2 часа в неделю в 10 классе и 1 час в неделю в 11 классе, всего за два года обучения - 102 учебных часа</w:t>
      </w:r>
      <w:r>
        <w:rPr>
          <w:rFonts w:ascii="Liberation Serif" w:hAnsi="Liberation Serif" w:cs="Liberation Serif"/>
          <w:color w:val="000000"/>
          <w:sz w:val="24"/>
          <w:szCs w:val="24"/>
          <w:lang w:val="ru-RU"/>
        </w:rPr>
        <w:t xml:space="preserve">, при индивидуальной форме организации обучения в 10 классе – 34 урока по 0,5 часа, в 11 классе – 34 урока по 0,5</w:t>
      </w:r>
      <w:r>
        <w:rPr>
          <w:rFonts w:ascii="Liberation Serif" w:hAnsi="Liberation Serif" w:cs="Liberation Serif"/>
          <w:color w:val="000000"/>
          <w:sz w:val="24"/>
          <w:szCs w:val="24"/>
          <w:lang w:val="ru-RU"/>
        </w:rPr>
        <w:t xml:space="preserve"> часа, всего 68 уроков по 0,</w:t>
      </w:r>
      <w:bookmarkStart w:id="3" w:name="_GoBack"/>
      <w:r/>
      <w:bookmarkEnd w:id="3"/>
      <w:r>
        <w:rPr>
          <w:rFonts w:ascii="Liberation Serif" w:hAnsi="Liberation Serif" w:cs="Liberation Serif"/>
          <w:color w:val="000000"/>
          <w:sz w:val="24"/>
          <w:szCs w:val="24"/>
          <w:lang w:val="ru-RU"/>
        </w:rPr>
        <w:t xml:space="preserve">5 часа.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center"/>
        <w:spacing w:after="0" w:line="240" w:lineRule="auto"/>
        <w:rPr>
          <w:rFonts w:ascii="Liberation Serif" w:hAnsi="Liberation Serif" w:cs="Liberation Serif"/>
          <w:sz w:val="24"/>
          <w:szCs w:val="24"/>
          <w:lang w:val="ru-RU"/>
        </w:rPr>
      </w:pPr>
      <w:r/>
      <w:bookmarkStart w:id="4" w:name="_Toc118726599"/>
      <w:r/>
      <w:bookmarkStart w:id="5" w:name="block-6208984"/>
      <w:r/>
      <w:bookmarkEnd w:id="1"/>
      <w:r/>
      <w:bookmarkEnd w:id="4"/>
      <w:r>
        <w:rPr>
          <w:rFonts w:ascii="Liberation Serif" w:hAnsi="Liberation Serif" w:cs="Liberation Serif"/>
          <w:b/>
          <w:color w:val="000000"/>
          <w:sz w:val="24"/>
          <w:szCs w:val="24"/>
          <w:lang w:val="ru-RU"/>
        </w:rPr>
        <w:t xml:space="preserve">СОДЕРЖАНИЕ УЧЕБНОГО КУРСА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bookmarkStart w:id="6" w:name="_Toc118726600"/>
      <w:r/>
      <w:bookmarkEnd w:id="6"/>
      <w:r>
        <w:rPr>
          <w:rFonts w:ascii="Liberation Serif" w:hAnsi="Liberation Serif" w:cs="Liberation Serif"/>
          <w:b/>
          <w:color w:val="000000"/>
          <w:sz w:val="24"/>
          <w:szCs w:val="24"/>
          <w:lang w:val="ru-RU"/>
        </w:rPr>
        <w:t xml:space="preserve">10 КЛАСС</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Прямые и плоскости в пространстве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w:t>
      </w:r>
      <w:r>
        <w:rPr>
          <w:rFonts w:ascii="Liberation Serif" w:hAnsi="Liberation Serif" w:cs="Liberation Serif"/>
          <w:color w:val="000000"/>
          <w:sz w:val="24"/>
          <w:szCs w:val="24"/>
          <w:lang w:val="ru-RU"/>
        </w:rPr>
        <w:t xml:space="preserve">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Перпендикулярность прямой и плоскости: перпенд</w:t>
      </w:r>
      <w:r>
        <w:rPr>
          <w:rFonts w:ascii="Liberation Serif" w:hAnsi="Liberation Serif" w:cs="Liberation Serif"/>
          <w:color w:val="000000"/>
          <w:sz w:val="24"/>
          <w:szCs w:val="24"/>
          <w:lang w:val="ru-RU"/>
        </w:rPr>
        <w:t xml:space="preserve">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w:t>
      </w:r>
      <w:r>
        <w:rPr>
          <w:rFonts w:ascii="Liberation Serif" w:hAnsi="Liberation Serif" w:cs="Liberation Serif"/>
          <w:color w:val="000000"/>
          <w:sz w:val="24"/>
          <w:szCs w:val="24"/>
          <w:lang w:val="ru-RU"/>
        </w:rPr>
        <w:t xml:space="preserve">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Многогранники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Liberation Serif" w:hAnsi="Liberation Serif" w:cs="Liberation Serif"/>
          <w:i/>
          <w:color w:val="000000"/>
          <w:sz w:val="24"/>
          <w:szCs w:val="24"/>
        </w:rPr>
        <w:t xml:space="preserve">n</w:t>
      </w:r>
      <w:r>
        <w:rPr>
          <w:rFonts w:ascii="Liberation Serif" w:hAnsi="Liberation Serif" w:cs="Liberation Serif"/>
          <w:i/>
          <w:color w:val="000000"/>
          <w:sz w:val="24"/>
          <w:szCs w:val="24"/>
          <w:lang w:val="ru-RU"/>
        </w:rPr>
        <w:t xml:space="preserve">-</w:t>
      </w:r>
      <w:r>
        <w:rPr>
          <w:rFonts w:ascii="Liberation Serif" w:hAnsi="Liberation Serif" w:cs="Liberation Serif"/>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Liberation Serif" w:hAnsi="Liberation Serif" w:cs="Liberation Serif"/>
          <w:i/>
          <w:color w:val="000000"/>
          <w:sz w:val="24"/>
          <w:szCs w:val="24"/>
        </w:rPr>
        <w:t xml:space="preserve">n</w:t>
      </w:r>
      <w:r>
        <w:rPr>
          <w:rFonts w:ascii="Liberation Serif" w:hAnsi="Liberation Serif" w:cs="Liberation Serif"/>
          <w:color w:val="000000"/>
          <w:sz w:val="24"/>
          <w:szCs w:val="24"/>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w:t>
      </w:r>
      <w:r>
        <w:rPr>
          <w:rFonts w:ascii="Liberation Serif" w:hAnsi="Liberation Serif" w:cs="Liberation Serif"/>
          <w:color w:val="000000"/>
          <w:sz w:val="24"/>
          <w:szCs w:val="24"/>
          <w:lang w:val="ru-RU"/>
        </w:rPr>
        <w:t xml:space="preserve">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Вычисление элементов многогранников: рёбра, диагонали, углы. Площадь боковой </w:t>
      </w:r>
      <w:r>
        <w:rPr>
          <w:rFonts w:ascii="Liberation Serif" w:hAnsi="Liberation Serif" w:cs="Liberation Serif"/>
          <w:color w:val="000000"/>
          <w:sz w:val="24"/>
          <w:szCs w:val="24"/>
          <w:lang w:val="ru-RU"/>
        </w:rPr>
        <w:t xml:space="preserve">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Подобные тела в пространстве. Соотношения между площадями поверхностей, объёмами подобных тел.</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bookmarkStart w:id="7" w:name="_Toc118726601"/>
      <w:r/>
      <w:bookmarkEnd w:id="7"/>
      <w:r>
        <w:rPr>
          <w:rFonts w:ascii="Liberation Serif" w:hAnsi="Liberation Serif" w:cs="Liberation Serif"/>
          <w:b/>
          <w:color w:val="000000"/>
          <w:sz w:val="24"/>
          <w:szCs w:val="24"/>
          <w:lang w:val="ru-RU"/>
        </w:rPr>
        <w:t xml:space="preserve">11 КЛАСС</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Тела вращения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Изображение тел вращения на плоскости. Развёртка цилиндра и конуса.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Комбинации тел вращения и многогранников. Многогранник, описанный около сферы; сфера, вписанная в многогранник, или тело вращения.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Подобные тела в пространстве. Соотношения между площадями поверхностей, объёмами подобных тел.</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Сечения цилиндра (параллельно и перпендикулярно оси), сечения конуса (параллельное основанию и проходящее через вершину), сечения шара.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Векторы и координаты в пространстве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w:t>
      </w:r>
      <w:r>
        <w:rPr>
          <w:rFonts w:ascii="Liberation Serif" w:hAnsi="Liberation Serif" w:cs="Liberation Serif"/>
          <w:color w:val="000000"/>
          <w:sz w:val="24"/>
          <w:szCs w:val="24"/>
          <w:lang w:val="ru-RU"/>
        </w:rPr>
        <w:t xml:space="preserve">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line="240" w:lineRule="auto"/>
        <w:rPr>
          <w:rFonts w:ascii="Liberation Serif" w:hAnsi="Liberation Serif" w:cs="Liberation Serif"/>
          <w:sz w:val="24"/>
          <w:szCs w:val="24"/>
          <w:lang w:val="ru-RU"/>
        </w:rPr>
        <w:sectPr>
          <w:footnotePr/>
          <w:endnotePr/>
          <w:type w:val="nextPage"/>
          <w:pgSz w:w="11906" w:h="16383" w:orient="portrait"/>
          <w:pgMar w:top="1134" w:right="850" w:bottom="1134" w:left="1701" w:header="720" w:footer="720" w:gutter="0"/>
          <w:cols w:num="1" w:sep="0" w:space="720" w:equalWidth="1"/>
          <w:docGrid w:linePitch="360"/>
        </w:sect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center"/>
        <w:spacing w:after="0" w:line="240" w:lineRule="auto"/>
        <w:rPr>
          <w:rFonts w:ascii="Liberation Serif" w:hAnsi="Liberation Serif" w:cs="Liberation Serif"/>
          <w:b/>
          <w:color w:val="000000"/>
          <w:sz w:val="24"/>
          <w:szCs w:val="24"/>
          <w:lang w:val="ru-RU"/>
        </w:rPr>
      </w:pPr>
      <w:r/>
      <w:bookmarkStart w:id="8" w:name="_Toc118726577"/>
      <w:r/>
      <w:bookmarkStart w:id="9" w:name="block-6208983"/>
      <w:r/>
      <w:bookmarkEnd w:id="5"/>
      <w:r/>
      <w:bookmarkEnd w:id="8"/>
      <w:r>
        <w:rPr>
          <w:rFonts w:ascii="Liberation Serif" w:hAnsi="Liberation Serif" w:cs="Liberation Serif"/>
          <w:b/>
          <w:color w:val="000000"/>
          <w:sz w:val="24"/>
          <w:szCs w:val="24"/>
          <w:lang w:val="ru-RU"/>
        </w:rPr>
        <w:t xml:space="preserve">ПЛАНИРУЕМЫЕ РЕЗУЛЬТАТЫ</w:t>
      </w: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p>
    <w:p>
      <w:pPr>
        <w:ind w:left="120"/>
        <w:jc w:val="center"/>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ОСВОЕНИЯ УЧЕБНОГО КУРСА «ГЕОМЕТРИЯ»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bookmarkStart w:id="10" w:name="_Toc118726578"/>
      <w:r/>
      <w:bookmarkEnd w:id="10"/>
      <w:r>
        <w:rPr>
          <w:rFonts w:ascii="Liberation Serif" w:hAnsi="Liberation Serif" w:cs="Liberation Serif"/>
          <w:b/>
          <w:color w:val="000000"/>
          <w:sz w:val="24"/>
          <w:szCs w:val="24"/>
          <w:lang w:val="ru-RU"/>
        </w:rPr>
        <w:t xml:space="preserve">ЛИЧНОСТНЫЕ РЕЗУЛЬТАТЫ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Личностные результаты освоения программы учебного предмета «Математика» характеризуются: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Гражданское воспитание: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сформированностью гражданской позиции обучающегося как активного и ответственного члена рос</w:t>
      </w:r>
      <w:r>
        <w:rPr>
          <w:rFonts w:ascii="Liberation Serif" w:hAnsi="Liberation Serif" w:cs="Liberation Serif"/>
          <w:color w:val="000000"/>
          <w:sz w:val="24"/>
          <w:szCs w:val="24"/>
          <w:lang w:val="ru-RU"/>
        </w:rPr>
        <w:t xml:space="preserve">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Патриотическое воспитание: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shd w:val="clear" w:color="auto" w:fill="ffffff"/>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сформированностью российской</w:t>
      </w:r>
      <w:r>
        <w:rPr>
          <w:rFonts w:ascii="Liberation Serif" w:hAnsi="Liberation Serif" w:cs="Liberation Serif"/>
          <w:color w:val="000000"/>
          <w:sz w:val="24"/>
          <w:szCs w:val="24"/>
          <w:lang w:val="ru-RU"/>
        </w:rPr>
        <w:t xml:space="preserve">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Духовно-нравственного воспитания: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Эстетическое воспитание: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Физическое воспитание: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сформированностью умения применять математические знания в интересах здор</w:t>
      </w:r>
      <w:r>
        <w:rPr>
          <w:rFonts w:ascii="Liberation Serif" w:hAnsi="Liberation Serif" w:cs="Liberation Serif"/>
          <w:color w:val="000000"/>
          <w:sz w:val="24"/>
          <w:szCs w:val="24"/>
          <w:lang w:val="ru-RU"/>
        </w:rPr>
        <w:t xml:space="preserve">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Трудовое воспитание: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w:t>
      </w:r>
      <w:r>
        <w:rPr>
          <w:rFonts w:ascii="Liberation Serif" w:hAnsi="Liberation Serif" w:cs="Liberation Serif"/>
          <w:color w:val="000000"/>
          <w:sz w:val="24"/>
          <w:szCs w:val="24"/>
          <w:lang w:val="ru-RU"/>
        </w:rPr>
        <w:t xml:space="preserve">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Экологическое воспитание: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сформированностью экологической культуры, пониманием влияния социально-экономических процессов на состояние пр</w:t>
      </w:r>
      <w:r>
        <w:rPr>
          <w:rFonts w:ascii="Liberation Serif" w:hAnsi="Liberation Serif" w:cs="Liberation Serif"/>
          <w:color w:val="000000"/>
          <w:sz w:val="24"/>
          <w:szCs w:val="24"/>
          <w:lang w:val="ru-RU"/>
        </w:rPr>
        <w:t xml:space="preserve">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Ценности научного познания:</w:t>
      </w:r>
      <w:r>
        <w:rPr>
          <w:rFonts w:ascii="Liberation Serif" w:hAnsi="Liberation Serif" w:cs="Liberation Serif"/>
          <w:color w:val="000000"/>
          <w:sz w:val="24"/>
          <w:szCs w:val="24"/>
          <w:u w:val="single"/>
          <w:lang w:val="ru-RU"/>
        </w:rPr>
        <w:t xml:space="preserve">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w:t>
      </w:r>
      <w:r>
        <w:rPr>
          <w:rFonts w:ascii="Liberation Serif" w:hAnsi="Liberation Serif" w:cs="Liberation Serif"/>
          <w:color w:val="000000"/>
          <w:sz w:val="24"/>
          <w:szCs w:val="24"/>
          <w:lang w:val="ru-RU"/>
        </w:rPr>
        <w:t xml:space="preserve">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bookmarkStart w:id="11" w:name="_Toc118726579"/>
      <w:r/>
      <w:bookmarkEnd w:id="11"/>
      <w:r>
        <w:rPr>
          <w:rFonts w:ascii="Liberation Serif" w:hAnsi="Liberation Serif" w:cs="Liberation Serif"/>
          <w:b/>
          <w:color w:val="000000"/>
          <w:sz w:val="24"/>
          <w:szCs w:val="24"/>
          <w:lang w:val="ru-RU"/>
        </w:rPr>
        <w:t xml:space="preserve">МЕТАПРЕДМЕТНЫЕ РЕЗУЛЬТАТЫ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Метапредметные результаты освоения программы учебного предмета «Математика» характеризуются овладением универсальными </w:t>
      </w:r>
      <w:r>
        <w:rPr>
          <w:rFonts w:ascii="Liberation Serif" w:hAnsi="Liberation Serif" w:cs="Liberation Serif"/>
          <w:b/>
          <w:i/>
          <w:color w:val="000000"/>
          <w:sz w:val="24"/>
          <w:szCs w:val="24"/>
          <w:lang w:val="ru-RU"/>
        </w:rPr>
        <w:t xml:space="preserve">познавательными</w:t>
      </w:r>
      <w:r>
        <w:rPr>
          <w:rFonts w:ascii="Liberation Serif" w:hAnsi="Liberation Serif" w:cs="Liberation Serif"/>
          <w:i/>
          <w:color w:val="000000"/>
          <w:sz w:val="24"/>
          <w:szCs w:val="24"/>
          <w:lang w:val="ru-RU"/>
        </w:rPr>
        <w:t xml:space="preserve"> действиями, универсальными коммуникативными действиями, универсальными регулятивными действиями.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1) </w:t>
      </w:r>
      <w:r>
        <w:rPr>
          <w:rFonts w:ascii="Liberation Serif" w:hAnsi="Liberation Serif" w:cs="Liberation Serif"/>
          <w:i/>
          <w:color w:val="000000"/>
          <w:sz w:val="24"/>
          <w:szCs w:val="24"/>
          <w:lang w:val="ru-RU"/>
        </w:rPr>
        <w:t xml:space="preserve">Универсальные </w:t>
      </w:r>
      <w:r>
        <w:rPr>
          <w:rFonts w:ascii="Liberation Serif" w:hAnsi="Liberation Serif" w:cs="Liberation Serif"/>
          <w:b/>
          <w:i/>
          <w:color w:val="000000"/>
          <w:sz w:val="24"/>
          <w:szCs w:val="24"/>
          <w:lang w:val="ru-RU"/>
        </w:rPr>
        <w:t xml:space="preserve">познавательные</w:t>
      </w:r>
      <w:r>
        <w:rPr>
          <w:rFonts w:ascii="Liberation Serif" w:hAnsi="Liberation Serif" w:cs="Liberation Serif"/>
          <w:i/>
          <w:color w:val="000000"/>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Liberation Serif" w:hAnsi="Liberation Serif" w:cs="Liberation Serif"/>
          <w:color w:val="000000"/>
          <w:sz w:val="24"/>
          <w:szCs w:val="24"/>
          <w:lang w:val="ru-RU"/>
        </w:rPr>
        <w:t xml:space="preserve">.</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rPr>
      </w:pPr>
      <w:r>
        <w:rPr>
          <w:rFonts w:ascii="Liberation Serif" w:hAnsi="Liberation Serif" w:cs="Liberation Serif"/>
          <w:b/>
          <w:color w:val="000000"/>
          <w:sz w:val="24"/>
          <w:szCs w:val="24"/>
        </w:rPr>
        <w:t xml:space="preserve">Базовые логические действия:</w:t>
      </w:r>
      <w:r>
        <w:rPr>
          <w:rFonts w:ascii="Liberation Serif" w:hAnsi="Liberation Serif" w:cs="Liberation Serif"/>
          <w:sz w:val="24"/>
          <w:szCs w:val="24"/>
        </w:rPr>
      </w:r>
      <w:r>
        <w:rPr>
          <w:rFonts w:ascii="Liberation Serif" w:hAnsi="Liberation Serif" w:cs="Liberation Serif"/>
          <w:sz w:val="24"/>
          <w:szCs w:val="24"/>
        </w:rPr>
      </w:r>
    </w:p>
    <w:p>
      <w:pPr>
        <w:numPr>
          <w:ilvl w:val="0"/>
          <w:numId w:val="2"/>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выявл</w:t>
      </w:r>
      <w:r>
        <w:rPr>
          <w:rFonts w:ascii="Liberation Serif" w:hAnsi="Liberation Serif" w:cs="Liberation Serif"/>
          <w:color w:val="000000"/>
          <w:sz w:val="24"/>
          <w:szCs w:val="24"/>
          <w:lang w:val="ru-RU"/>
        </w:rPr>
        <w:t xml:space="preserve">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2"/>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воспринимать, формулировать и преобразовывать суждения: утвердительные и отрицательные, единичные, частные и общие; условные;</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2"/>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2"/>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делать выводы с использованием законов логики, дедуктивных и индуктивных умозаключений, умозаключений по аналогии;</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2"/>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2"/>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rPr>
      </w:pPr>
      <w:r>
        <w:rPr>
          <w:rFonts w:ascii="Liberation Serif" w:hAnsi="Liberation Serif" w:cs="Liberation Serif"/>
          <w:b/>
          <w:color w:val="000000"/>
          <w:sz w:val="24"/>
          <w:szCs w:val="24"/>
        </w:rPr>
        <w:t xml:space="preserve">Базовые исследовательские действия:</w:t>
      </w:r>
      <w:r>
        <w:rPr>
          <w:rFonts w:ascii="Liberation Serif" w:hAnsi="Liberation Serif" w:cs="Liberation Serif"/>
          <w:sz w:val="24"/>
          <w:szCs w:val="24"/>
        </w:rPr>
      </w:r>
      <w:r>
        <w:rPr>
          <w:rFonts w:ascii="Liberation Serif" w:hAnsi="Liberation Serif" w:cs="Liberation Serif"/>
          <w:sz w:val="24"/>
          <w:szCs w:val="24"/>
        </w:rPr>
      </w:r>
    </w:p>
    <w:p>
      <w:pPr>
        <w:numPr>
          <w:ilvl w:val="0"/>
          <w:numId w:val="3"/>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3"/>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3"/>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3"/>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прогнозировать возможное развитие процесса, а также выдвигать предположения о его развитии в новых условиях.</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rPr>
      </w:pPr>
      <w:r>
        <w:rPr>
          <w:rFonts w:ascii="Liberation Serif" w:hAnsi="Liberation Serif" w:cs="Liberation Serif"/>
          <w:b/>
          <w:color w:val="000000"/>
          <w:sz w:val="24"/>
          <w:szCs w:val="24"/>
        </w:rPr>
        <w:t xml:space="preserve">Работа с информацией:</w:t>
      </w:r>
      <w:r>
        <w:rPr>
          <w:rFonts w:ascii="Liberation Serif" w:hAnsi="Liberation Serif" w:cs="Liberation Serif"/>
          <w:sz w:val="24"/>
          <w:szCs w:val="24"/>
        </w:rPr>
      </w:r>
      <w:r>
        <w:rPr>
          <w:rFonts w:ascii="Liberation Serif" w:hAnsi="Liberation Serif" w:cs="Liberation Serif"/>
          <w:sz w:val="24"/>
          <w:szCs w:val="24"/>
        </w:rPr>
      </w:r>
    </w:p>
    <w:p>
      <w:pPr>
        <w:numPr>
          <w:ilvl w:val="0"/>
          <w:numId w:val="4"/>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выявлять дефициты информации, данных, необходимых для ответа на вопрос и для решения задачи;</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4"/>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4"/>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структурировать информацию, представлять её в различных формах, иллюстрировать графически;</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4"/>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оценивать надёжность информации по самостоятельно сформулированным критериям.</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2) </w:t>
      </w:r>
      <w:r>
        <w:rPr>
          <w:rFonts w:ascii="Liberation Serif" w:hAnsi="Liberation Serif" w:cs="Liberation Serif"/>
          <w:i/>
          <w:color w:val="000000"/>
          <w:sz w:val="24"/>
          <w:szCs w:val="24"/>
          <w:lang w:val="ru-RU"/>
        </w:rPr>
        <w:t xml:space="preserve">Универсальные </w:t>
      </w:r>
      <w:r>
        <w:rPr>
          <w:rFonts w:ascii="Liberation Serif" w:hAnsi="Liberation Serif" w:cs="Liberation Serif"/>
          <w:b/>
          <w:i/>
          <w:color w:val="000000"/>
          <w:sz w:val="24"/>
          <w:szCs w:val="24"/>
          <w:lang w:val="ru-RU"/>
        </w:rPr>
        <w:t xml:space="preserve">коммуникативные </w:t>
      </w:r>
      <w:r>
        <w:rPr>
          <w:rFonts w:ascii="Liberation Serif" w:hAnsi="Liberation Serif" w:cs="Liberation Serif"/>
          <w:i/>
          <w:color w:val="000000"/>
          <w:sz w:val="24"/>
          <w:szCs w:val="24"/>
          <w:lang w:val="ru-RU"/>
        </w:rPr>
        <w:t xml:space="preserve">действия, обеспечивают сформированность социальных навыков обучающихся.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rPr>
      </w:pPr>
      <w:r>
        <w:rPr>
          <w:rFonts w:ascii="Liberation Serif" w:hAnsi="Liberation Serif" w:cs="Liberation Serif"/>
          <w:b/>
          <w:color w:val="000000"/>
          <w:sz w:val="24"/>
          <w:szCs w:val="24"/>
        </w:rPr>
        <w:t xml:space="preserve">Общение:</w:t>
      </w:r>
      <w:r>
        <w:rPr>
          <w:rFonts w:ascii="Liberation Serif" w:hAnsi="Liberation Serif" w:cs="Liberation Serif"/>
          <w:sz w:val="24"/>
          <w:szCs w:val="24"/>
        </w:rPr>
      </w:r>
      <w:r>
        <w:rPr>
          <w:rFonts w:ascii="Liberation Serif" w:hAnsi="Liberation Serif" w:cs="Liberation Serif"/>
          <w:sz w:val="24"/>
          <w:szCs w:val="24"/>
        </w:rPr>
      </w:r>
    </w:p>
    <w:p>
      <w:pPr>
        <w:numPr>
          <w:ilvl w:val="0"/>
          <w:numId w:val="5"/>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5"/>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 ходе обсуждения задавать вопросы по существу обсужда</w:t>
      </w:r>
      <w:r>
        <w:rPr>
          <w:rFonts w:ascii="Liberation Serif" w:hAnsi="Liberation Serif" w:cs="Liberation Serif"/>
          <w:color w:val="000000"/>
          <w:sz w:val="24"/>
          <w:szCs w:val="24"/>
          <w:lang w:val="ru-RU"/>
        </w:rPr>
        <w:t xml:space="preserve">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5"/>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rPr>
      </w:pPr>
      <w:r>
        <w:rPr>
          <w:rFonts w:ascii="Liberation Serif" w:hAnsi="Liberation Serif" w:cs="Liberation Serif"/>
          <w:b/>
          <w:color w:val="000000"/>
          <w:sz w:val="24"/>
          <w:szCs w:val="24"/>
        </w:rPr>
        <w:t xml:space="preserve">Сотрудничество:</w:t>
      </w:r>
      <w:r>
        <w:rPr>
          <w:rFonts w:ascii="Liberation Serif" w:hAnsi="Liberation Serif" w:cs="Liberation Serif"/>
          <w:sz w:val="24"/>
          <w:szCs w:val="24"/>
        </w:rPr>
      </w:r>
      <w:r>
        <w:rPr>
          <w:rFonts w:ascii="Liberation Serif" w:hAnsi="Liberation Serif" w:cs="Liberation Serif"/>
          <w:sz w:val="24"/>
          <w:szCs w:val="24"/>
        </w:rPr>
      </w:r>
    </w:p>
    <w:p>
      <w:pPr>
        <w:numPr>
          <w:ilvl w:val="0"/>
          <w:numId w:val="6"/>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понимать и использовать преимущества </w:t>
      </w:r>
      <w:r>
        <w:rPr>
          <w:rFonts w:ascii="Liberation Serif" w:hAnsi="Liberation Serif" w:cs="Liberation Serif"/>
          <w:color w:val="000000"/>
          <w:sz w:val="24"/>
          <w:szCs w:val="24"/>
          <w:lang w:val="ru-RU"/>
        </w:rPr>
        <w:t xml:space="preserve">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6"/>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участвовать в групповых форма</w:t>
      </w:r>
      <w:r>
        <w:rPr>
          <w:rFonts w:ascii="Liberation Serif" w:hAnsi="Liberation Serif" w:cs="Liberation Serif"/>
          <w:color w:val="000000"/>
          <w:sz w:val="24"/>
          <w:szCs w:val="24"/>
          <w:lang w:val="ru-RU"/>
        </w:rPr>
        <w:t xml:space="preserve">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3) </w:t>
      </w:r>
      <w:r>
        <w:rPr>
          <w:rFonts w:ascii="Liberation Serif" w:hAnsi="Liberation Serif" w:cs="Liberation Serif"/>
          <w:i/>
          <w:color w:val="000000"/>
          <w:sz w:val="24"/>
          <w:szCs w:val="24"/>
          <w:lang w:val="ru-RU"/>
        </w:rPr>
        <w:t xml:space="preserve">Универсальные </w:t>
      </w:r>
      <w:r>
        <w:rPr>
          <w:rFonts w:ascii="Liberation Serif" w:hAnsi="Liberation Serif" w:cs="Liberation Serif"/>
          <w:b/>
          <w:i/>
          <w:color w:val="000000"/>
          <w:sz w:val="24"/>
          <w:szCs w:val="24"/>
          <w:lang w:val="ru-RU"/>
        </w:rPr>
        <w:t xml:space="preserve">регулятивные </w:t>
      </w:r>
      <w:r>
        <w:rPr>
          <w:rFonts w:ascii="Liberation Serif" w:hAnsi="Liberation Serif" w:cs="Liberation Serif"/>
          <w:i/>
          <w:color w:val="000000"/>
          <w:sz w:val="24"/>
          <w:szCs w:val="24"/>
          <w:lang w:val="ru-RU"/>
        </w:rPr>
        <w:t xml:space="preserve">действия, обеспечивают формирование смысловых установок и жизненных навыков личности</w:t>
      </w:r>
      <w:r>
        <w:rPr>
          <w:rFonts w:ascii="Liberation Serif" w:hAnsi="Liberation Serif" w:cs="Liberation Serif"/>
          <w:color w:val="000000"/>
          <w:sz w:val="24"/>
          <w:szCs w:val="24"/>
          <w:lang w:val="ru-RU"/>
        </w:rPr>
        <w:t xml:space="preserve">.</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rPr>
      </w:pPr>
      <w:r>
        <w:rPr>
          <w:rFonts w:ascii="Liberation Serif" w:hAnsi="Liberation Serif" w:cs="Liberation Serif"/>
          <w:b/>
          <w:color w:val="000000"/>
          <w:sz w:val="24"/>
          <w:szCs w:val="24"/>
        </w:rPr>
        <w:t xml:space="preserve">Самоорганизация:</w:t>
      </w:r>
      <w:r>
        <w:rPr>
          <w:rFonts w:ascii="Liberation Serif" w:hAnsi="Liberation Serif" w:cs="Liberation Serif"/>
          <w:sz w:val="24"/>
          <w:szCs w:val="24"/>
        </w:rPr>
      </w:r>
      <w:r>
        <w:rPr>
          <w:rFonts w:ascii="Liberation Serif" w:hAnsi="Liberation Serif" w:cs="Liberation Serif"/>
          <w:sz w:val="24"/>
          <w:szCs w:val="24"/>
        </w:rPr>
      </w:r>
    </w:p>
    <w:p>
      <w:pPr>
        <w:numPr>
          <w:ilvl w:val="0"/>
          <w:numId w:val="7"/>
        </w:numPr>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rPr>
      </w:pPr>
      <w:r>
        <w:rPr>
          <w:rFonts w:ascii="Liberation Serif" w:hAnsi="Liberation Serif" w:cs="Liberation Serif"/>
          <w:b/>
          <w:color w:val="000000"/>
          <w:sz w:val="24"/>
          <w:szCs w:val="24"/>
        </w:rPr>
        <w:t xml:space="preserve">Самоконтроль:</w:t>
      </w:r>
      <w:r>
        <w:rPr>
          <w:rFonts w:ascii="Liberation Serif" w:hAnsi="Liberation Serif" w:cs="Liberation Serif"/>
          <w:sz w:val="24"/>
          <w:szCs w:val="24"/>
        </w:rPr>
      </w:r>
      <w:r>
        <w:rPr>
          <w:rFonts w:ascii="Liberation Serif" w:hAnsi="Liberation Serif" w:cs="Liberation Serif"/>
          <w:sz w:val="24"/>
          <w:szCs w:val="24"/>
        </w:rPr>
      </w:r>
    </w:p>
    <w:p>
      <w:pPr>
        <w:numPr>
          <w:ilvl w:val="0"/>
          <w:numId w:val="8"/>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8"/>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8"/>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ПРЕДМЕТНЫЕ РЕЗУЛЬТАТЫ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bookmarkStart w:id="12" w:name="_Toc118726597"/>
      <w:r/>
      <w:bookmarkEnd w:id="12"/>
      <w:r>
        <w:rPr>
          <w:rFonts w:ascii="Liberation Serif" w:hAnsi="Liberation Serif" w:cs="Liberation Serif"/>
          <w:b/>
          <w:color w:val="000000"/>
          <w:sz w:val="24"/>
          <w:szCs w:val="24"/>
          <w:lang w:val="ru-RU"/>
        </w:rPr>
        <w:t xml:space="preserve">10 КЛАСС</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точка, прямая, плоскость.</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Применять аксиомы стереометрии и следствия из них при решении геометрических задач.</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параллельность и перпендикулярность прямых и плоскостей.</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Классифицировать взаимное расположение прямых и плоскостей в пространстве.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многогранник, выпуклый и невыпуклый многогранник, элементы многогранника, правильный многогранник.</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Распознавать основные виды многогранников (пирамида; призма, прямоугольный параллелепипед, куб).</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секущая плоскость, сечение многогранников.</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Объяснять принципы построения сечений, используя метод следов.</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Строить сечения многогранников методом следов, выполнять (выносные) плоские чертежи из рисунков простых объёмных фигур: вид сверху, сбоку, снизу.</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Решать задачи на нахождение</w:t>
      </w:r>
      <w:r>
        <w:rPr>
          <w:rFonts w:ascii="Liberation Serif" w:hAnsi="Liberation Serif" w:cs="Liberation Serif"/>
          <w:color w:val="000000"/>
          <w:sz w:val="24"/>
          <w:szCs w:val="24"/>
          <w:lang w:val="ru-RU"/>
        </w:rPr>
        <w:t xml:space="preserve">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Решать задачи на нахож</w:t>
      </w:r>
      <w:r>
        <w:rPr>
          <w:rFonts w:ascii="Liberation Serif" w:hAnsi="Liberation Serif" w:cs="Liberation Serif"/>
          <w:color w:val="000000"/>
          <w:sz w:val="24"/>
          <w:szCs w:val="24"/>
          <w:lang w:val="ru-RU"/>
        </w:rPr>
        <w:t xml:space="preserve">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симметрия в пространстве; центр, ось и плоскость симметрии; центр, ось и плоскость симметрии фигуры.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Извлекать, преобразовывать и интерпретировать информацию о пространственных геометрических фигурах, представленную на чертежах и рисунках.</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Применять простейшие программные средства и электронно-коммуникационные системы при решении стереометрических задач.</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Приводить примеры математических закономерностей в природе и жизни, распознавать проявление законов геометрии в искусстве.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w:t>
      </w:r>
      <w:r>
        <w:rPr>
          <w:rFonts w:ascii="Liberation Serif" w:hAnsi="Liberation Serif" w:cs="Liberation Serif"/>
          <w:color w:val="000000"/>
          <w:sz w:val="24"/>
          <w:szCs w:val="24"/>
          <w:lang w:val="ru-RU"/>
        </w:rPr>
        <w:t xml:space="preserve">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11 КЛАСС</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Распознавать тела вращения (цилиндр, конус, сфера и шар).</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Объяснять способы получения тел вращения.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Классифицировать взаимное расположение сферы и плоскости.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Вычислять объёмы и площади поверхностей тел вращения, геометрических тел с применением формул.</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многогранник, вписанный в сферу и описанный около сферы; сфера, вписанная в многогранник или тело вращения.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Вычислять соотношения между площадями поверхностей и объёмами подобных тел.</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Изображать изучаемые фигуры от руки и с применением простых чертёжных инструментов.</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Выполнять (выносные) плоские чертежи из рисунков простых объёмных фигур: вид сверху, сбоку, снизу; строить сечения тел вращения.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Извлекать, интерпретировать и преобразовывать информацию о пространственных геометрических фигурах, представленную на чертежах и рисунках.</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понятием вектор в пространстве.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Выполнять действия сложения векторов, вычитания векторов и умножения вектора на число, объяснять, какими свойствами они обладают.</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Применять правило параллелепипеда.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Задавать плоскость уравнением в декартовой системе координат.</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Решать простейшие геометрические задачи на применение векторно-координатного метода.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Применять простейшие программные средства и электронно-коммуникационные системы при решении стереометрических задач.</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Приводить примеры математических закономерностей в природе и жизни, распознавать проявление законов геометрии в искусстве.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w:t>
      </w:r>
      <w:r>
        <w:rPr>
          <w:rFonts w:ascii="Liberation Serif" w:hAnsi="Liberation Serif" w:cs="Liberation Serif"/>
          <w:color w:val="000000"/>
          <w:sz w:val="24"/>
          <w:szCs w:val="24"/>
          <w:lang w:val="ru-RU"/>
        </w:rPr>
        <w:t xml:space="preserve">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rFonts w:ascii="Liberation Serif" w:hAnsi="Liberation Serif" w:cs="Liberation Serif"/>
          <w:sz w:val="24"/>
          <w:szCs w:val="24"/>
          <w:lang w:val="ru-RU"/>
        </w:rPr>
      </w:r>
      <w:r>
        <w:rPr>
          <w:rFonts w:ascii="Liberation Serif" w:hAnsi="Liberation Serif" w:cs="Liberation Serif"/>
          <w:sz w:val="24"/>
          <w:szCs w:val="24"/>
          <w:lang w:val="ru-RU"/>
        </w:rPr>
      </w:r>
    </w:p>
    <w:p>
      <w:pPr>
        <w:rPr>
          <w:lang w:val="ru-RU"/>
        </w:rPr>
        <w:sectPr>
          <w:footnotePr/>
          <w:endnotePr/>
          <w:type w:val="nextPage"/>
          <w:pgSz w:w="11906" w:h="16383" w:orient="portrait"/>
          <w:pgMar w:top="1134" w:right="850" w:bottom="1134" w:left="1701" w:header="720" w:footer="720" w:gutter="0"/>
          <w:cols w:num="1" w:sep="0" w:space="720" w:equalWidth="1"/>
          <w:docGrid w:linePitch="360"/>
        </w:sectPr>
      </w:pPr>
      <w:r>
        <w:rPr>
          <w:lang w:val="ru-RU"/>
        </w:rPr>
      </w:r>
      <w:r>
        <w:rPr>
          <w:lang w:val="ru-RU"/>
        </w:rPr>
      </w:r>
      <w:r>
        <w:rPr>
          <w:lang w:val="ru-RU"/>
        </w:rPr>
      </w:r>
    </w:p>
    <w:p>
      <w:pPr>
        <w:ind w:left="120"/>
        <w:jc w:val="center"/>
        <w:spacing w:after="0"/>
        <w:rPr>
          <w:rFonts w:ascii="Liberation Serif" w:hAnsi="Liberation Serif" w:cs="Liberation Serif"/>
          <w:sz w:val="24"/>
          <w:szCs w:val="24"/>
          <w:lang w:val="ru-RU"/>
        </w:rPr>
      </w:pPr>
      <w:r/>
      <w:bookmarkStart w:id="13" w:name="block-6208985"/>
      <w:r/>
      <w:bookmarkEnd w:id="9"/>
      <w:r>
        <w:rPr>
          <w:rFonts w:ascii="Liberation Serif" w:hAnsi="Liberation Serif" w:cs="Liberation Serif"/>
          <w:b/>
          <w:color w:val="000000"/>
          <w:sz w:val="24"/>
          <w:szCs w:val="24"/>
          <w:lang w:val="ru-RU"/>
        </w:rPr>
        <w:t xml:space="preserve">ТЕМАТИЧЕСКОЕ ПЛАНИРОВАНИЕ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center"/>
        <w:spacing w:after="0"/>
        <w:rPr>
          <w:rFonts w:ascii="Liberation Serif" w:hAnsi="Liberation Serif" w:cs="Liberation Serif"/>
          <w:b/>
          <w:color w:val="000000"/>
          <w:sz w:val="24"/>
          <w:szCs w:val="24"/>
          <w:lang w:val="ru-RU"/>
        </w:rPr>
      </w:pPr>
      <w:r>
        <w:rPr>
          <w:rFonts w:ascii="Liberation Serif" w:hAnsi="Liberation Serif" w:cs="Liberation Serif"/>
          <w:b/>
          <w:color w:val="000000"/>
          <w:sz w:val="24"/>
          <w:szCs w:val="24"/>
          <w:lang w:val="ru-RU"/>
        </w:rPr>
        <w:t xml:space="preserve">10 КЛАСС</w:t>
      </w: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p>
    <w:p>
      <w:pPr>
        <w:ind w:left="120"/>
        <w:jc w:val="center"/>
        <w:spacing w:after="0"/>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Групповая форма организации обучения 68 часов</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tbl>
      <w:tblPr>
        <w:tblW w:w="0" w:type="auto"/>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firstRow="1" w:lastRow="0" w:firstColumn="1" w:lastColumn="0" w:noHBand="0" w:noVBand="1"/>
      </w:tblPr>
      <w:tblGrid>
        <w:gridCol w:w="593"/>
        <w:gridCol w:w="3618"/>
        <w:gridCol w:w="851"/>
        <w:gridCol w:w="1701"/>
        <w:gridCol w:w="3083"/>
      </w:tblGrid>
      <w:tr>
        <w:tblPrEx/>
        <w:trPr>
          <w:trHeight w:val="144"/>
        </w:trPr>
        <w:tc>
          <w:tcPr>
            <w:tcMar>
              <w:left w:w="100" w:type="dxa"/>
              <w:top w:w="50" w:type="dxa"/>
            </w:tcMar>
            <w:tcW w:w="593" w:type="dxa"/>
            <w:vAlign w:val="center"/>
            <w:vMerge w:val="restart"/>
            <w:textDirection w:val="lrTb"/>
            <w:noWrap w:val="false"/>
          </w:tcPr>
          <w:p>
            <w:pPr>
              <w:ind w:left="135"/>
              <w:spacing w:after="0" w:line="240" w:lineRule="auto"/>
              <w:rPr>
                <w:rFonts w:ascii="Liberation Serif" w:hAnsi="Liberation Serif" w:cs="Liberation Serif"/>
                <w:sz w:val="20"/>
                <w:szCs w:val="20"/>
              </w:rPr>
            </w:pPr>
            <w:r>
              <w:rPr>
                <w:rFonts w:ascii="Liberation Serif" w:hAnsi="Liberation Serif" w:cs="Liberation Serif"/>
                <w:b/>
                <w:color w:val="000000"/>
                <w:sz w:val="20"/>
                <w:szCs w:val="20"/>
              </w:rPr>
              <w:t xml:space="preserve">№ п/п </w:t>
            </w:r>
            <w:r>
              <w:rPr>
                <w:rFonts w:ascii="Liberation Serif" w:hAnsi="Liberation Serif" w:cs="Liberation Serif"/>
                <w:sz w:val="20"/>
                <w:szCs w:val="20"/>
              </w:rPr>
            </w:r>
            <w:r>
              <w:rPr>
                <w:rFonts w:ascii="Liberation Serif" w:hAnsi="Liberation Serif" w:cs="Liberation Serif"/>
                <w:sz w:val="20"/>
                <w:szCs w:val="20"/>
              </w:rPr>
            </w:r>
          </w:p>
          <w:p>
            <w:pPr>
              <w:ind w:left="135"/>
              <w:spacing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3618" w:type="dxa"/>
            <w:vAlign w:val="center"/>
            <w:vMerge w:val="restart"/>
            <w:textDirection w:val="lrTb"/>
            <w:noWrap w:val="false"/>
          </w:tcPr>
          <w:p>
            <w:pPr>
              <w:ind w:left="135"/>
              <w:spacing w:after="0" w:line="240" w:lineRule="auto"/>
              <w:rPr>
                <w:rFonts w:ascii="Liberation Serif" w:hAnsi="Liberation Serif" w:cs="Liberation Serif"/>
                <w:sz w:val="20"/>
                <w:szCs w:val="20"/>
              </w:rPr>
            </w:pPr>
            <w:r>
              <w:rPr>
                <w:rFonts w:ascii="Liberation Serif" w:hAnsi="Liberation Serif" w:cs="Liberation Serif"/>
                <w:b/>
                <w:color w:val="000000"/>
                <w:sz w:val="20"/>
                <w:szCs w:val="20"/>
              </w:rPr>
              <w:t xml:space="preserve">Наименование разделов и тем программы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gridSpan w:val="2"/>
            <w:tcMar>
              <w:left w:w="100" w:type="dxa"/>
              <w:top w:w="50" w:type="dxa"/>
            </w:tcMar>
            <w:tcW w:w="2552" w:type="dxa"/>
            <w:vAlign w:val="center"/>
            <w:textDirection w:val="lrTb"/>
            <w:noWrap w:val="false"/>
          </w:tcPr>
          <w:p>
            <w:pPr>
              <w:jc w:val="center"/>
              <w:spacing w:after="0" w:line="240" w:lineRule="auto"/>
              <w:rPr>
                <w:rFonts w:ascii="Liberation Serif" w:hAnsi="Liberation Serif" w:cs="Liberation Serif"/>
                <w:sz w:val="20"/>
                <w:szCs w:val="20"/>
              </w:rPr>
            </w:pPr>
            <w:r>
              <w:rPr>
                <w:rFonts w:ascii="Liberation Serif" w:hAnsi="Liberation Serif" w:cs="Liberation Serif"/>
                <w:b/>
                <w:color w:val="000000"/>
                <w:sz w:val="20"/>
                <w:szCs w:val="20"/>
              </w:rPr>
              <w:t xml:space="preserve">Количество часов</w:t>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3083" w:type="dxa"/>
            <w:vAlign w:val="center"/>
            <w:vMerge w:val="restart"/>
            <w:textDirection w:val="lrTb"/>
            <w:noWrap w:val="false"/>
          </w:tcPr>
          <w:p>
            <w:pPr>
              <w:ind w:left="135"/>
              <w:spacing w:after="0" w:line="240" w:lineRule="auto"/>
              <w:rPr>
                <w:rFonts w:ascii="Liberation Serif" w:hAnsi="Liberation Serif" w:cs="Liberation Serif"/>
                <w:sz w:val="20"/>
                <w:szCs w:val="20"/>
              </w:rPr>
            </w:pPr>
            <w:r>
              <w:rPr>
                <w:rFonts w:ascii="Liberation Serif" w:hAnsi="Liberation Serif" w:cs="Liberation Serif"/>
                <w:b/>
                <w:color w:val="000000"/>
                <w:sz w:val="20"/>
                <w:szCs w:val="20"/>
              </w:rPr>
              <w:t xml:space="preserve">Электронные (цифровые) образовательные ресурсы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r>
      <w:tr>
        <w:tblPrEx/>
        <w:trPr>
          <w:trHeight w:val="144"/>
        </w:trPr>
        <w:tc>
          <w:tcPr>
            <w:tcBorders>
              <w:top w:val="none" w:color="000000" w:sz="4" w:space="0"/>
            </w:tcBorders>
            <w:tcMar>
              <w:left w:w="100" w:type="dxa"/>
              <w:top w:w="50" w:type="dxa"/>
            </w:tcMar>
            <w:tcW w:w="593" w:type="dxa"/>
            <w:vMerge w:val="continue"/>
            <w:textDirection w:val="lrTb"/>
            <w:noWrap w:val="false"/>
          </w:tcPr>
          <w:p>
            <w:pPr>
              <w:spacing w:line="240" w:lineRule="auto"/>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c>
          <w:tcPr>
            <w:tcBorders>
              <w:top w:val="none" w:color="000000" w:sz="4" w:space="0"/>
            </w:tcBorders>
            <w:tcMar>
              <w:left w:w="100" w:type="dxa"/>
              <w:top w:w="50" w:type="dxa"/>
            </w:tcMar>
            <w:tcW w:w="3618" w:type="dxa"/>
            <w:vMerge w:val="continue"/>
            <w:textDirection w:val="lrTb"/>
            <w:noWrap w:val="false"/>
          </w:tcPr>
          <w:p>
            <w:pPr>
              <w:spacing w:line="240" w:lineRule="auto"/>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851" w:type="dxa"/>
            <w:vAlign w:val="center"/>
            <w:textDirection w:val="lrTb"/>
            <w:noWrap w:val="false"/>
          </w:tcPr>
          <w:p>
            <w:pPr>
              <w:spacing w:after="0" w:line="240" w:lineRule="auto"/>
              <w:rPr>
                <w:rFonts w:ascii="Liberation Serif" w:hAnsi="Liberation Serif" w:cs="Liberation Serif"/>
                <w:sz w:val="20"/>
                <w:szCs w:val="20"/>
              </w:rPr>
            </w:pPr>
            <w:r>
              <w:rPr>
                <w:rFonts w:ascii="Liberation Serif" w:hAnsi="Liberation Serif" w:cs="Liberation Serif"/>
                <w:b/>
                <w:color w:val="000000"/>
                <w:sz w:val="20"/>
                <w:szCs w:val="20"/>
              </w:rPr>
              <w:t xml:space="preserve">Всего </w:t>
            </w:r>
            <w:r>
              <w:rPr>
                <w:rFonts w:ascii="Liberation Serif" w:hAnsi="Liberation Serif" w:cs="Liberation Serif"/>
                <w:sz w:val="20"/>
                <w:szCs w:val="20"/>
              </w:rPr>
            </w:r>
            <w:r>
              <w:rPr>
                <w:rFonts w:ascii="Liberation Serif" w:hAnsi="Liberation Serif" w:cs="Liberation Serif"/>
                <w:sz w:val="20"/>
                <w:szCs w:val="20"/>
              </w:rPr>
            </w:r>
          </w:p>
          <w:p>
            <w:pPr>
              <w:ind w:left="135"/>
              <w:spacing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1701" w:type="dxa"/>
            <w:vAlign w:val="center"/>
            <w:textDirection w:val="lrTb"/>
            <w:noWrap w:val="false"/>
          </w:tcPr>
          <w:p>
            <w:pPr>
              <w:ind w:left="135"/>
              <w:spacing w:after="0" w:line="240" w:lineRule="auto"/>
              <w:rPr>
                <w:rFonts w:ascii="Liberation Serif" w:hAnsi="Liberation Serif" w:cs="Liberation Serif"/>
                <w:sz w:val="20"/>
                <w:szCs w:val="20"/>
              </w:rPr>
            </w:pPr>
            <w:r>
              <w:rPr>
                <w:rFonts w:ascii="Liberation Serif" w:hAnsi="Liberation Serif" w:cs="Liberation Serif"/>
                <w:b/>
                <w:color w:val="000000"/>
                <w:sz w:val="20"/>
                <w:szCs w:val="20"/>
              </w:rPr>
              <w:t xml:space="preserve">Контрольные работы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Borders>
              <w:top w:val="none" w:color="000000" w:sz="4" w:space="0"/>
            </w:tcBorders>
            <w:tcMar>
              <w:left w:w="100" w:type="dxa"/>
              <w:top w:w="50" w:type="dxa"/>
            </w:tcMar>
            <w:tcW w:w="3083" w:type="dxa"/>
            <w:vMerge w:val="continue"/>
            <w:textDirection w:val="lrTb"/>
            <w:noWrap w:val="false"/>
          </w:tcPr>
          <w:p>
            <w:pPr>
              <w:spacing w:line="240" w:lineRule="auto"/>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593" w:type="dxa"/>
            <w:vAlign w:val="center"/>
            <w:textDirection w:val="lrTb"/>
            <w:noWrap w:val="false"/>
          </w:tcPr>
          <w:p>
            <w:pPr>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1</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618" w:type="dxa"/>
            <w:vAlign w:val="center"/>
            <w:textDirection w:val="lrTb"/>
            <w:noWrap w:val="false"/>
          </w:tcPr>
          <w:p>
            <w:pPr>
              <w:ind w:left="135"/>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Введение в стереометрию</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851" w:type="dxa"/>
            <w:vAlign w:val="center"/>
            <w:textDirection w:val="lrTb"/>
            <w:noWrap w:val="false"/>
          </w:tcPr>
          <w:p>
            <w:pPr>
              <w:ind w:left="135"/>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 10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line="240" w:lineRule="auto"/>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vAlign w:val="center"/>
            <w:textDirection w:val="lrTb"/>
            <w:noWrap w:val="false"/>
          </w:tcPr>
          <w:p>
            <w:pPr>
              <w:jc w:val="both"/>
              <w:spacing w:line="240" w:lineRule="auto"/>
              <w:rPr>
                <w:rFonts w:ascii="Liberation Serif" w:hAnsi="Liberation Serif" w:cs="Liberation Serif"/>
                <w:sz w:val="24"/>
                <w:szCs w:val="24"/>
              </w:rPr>
            </w:pPr>
            <w:r/>
            <w:hyperlink r:id="rId11" w:tooltip="https://resh.edu.ru/subject/17/10/" w:history="1">
              <w:r>
                <w:rPr>
                  <w:rStyle w:val="883"/>
                  <w:rFonts w:ascii="Liberation Serif" w:hAnsi="Liberation Serif" w:eastAsia="Times New Roman" w:cs="Liberation Serif"/>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593" w:type="dxa"/>
            <w:vAlign w:val="center"/>
            <w:textDirection w:val="lrTb"/>
            <w:noWrap w:val="false"/>
          </w:tcPr>
          <w:p>
            <w:pPr>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2</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618" w:type="dxa"/>
            <w:vAlign w:val="center"/>
            <w:textDirection w:val="lrTb"/>
            <w:noWrap w:val="false"/>
          </w:tcPr>
          <w:p>
            <w:pPr>
              <w:ind w:left="135"/>
              <w:spacing w:after="0" w:line="240" w:lineRule="auto"/>
              <w:rPr>
                <w:rFonts w:ascii="Liberation Serif" w:hAnsi="Liberation Serif" w:cs="Liberation Serif"/>
                <w:sz w:val="24"/>
                <w:szCs w:val="24"/>
              </w:rPr>
            </w:pPr>
            <w:r>
              <w:rPr>
                <w:rFonts w:ascii="Liberation Serif" w:hAnsi="Liberation Serif" w:cs="Liberation Serif"/>
                <w:color w:val="000000"/>
                <w:sz w:val="24"/>
                <w:szCs w:val="24"/>
                <w:lang w:val="ru-RU"/>
              </w:rPr>
              <w:t xml:space="preserve">Прямые и плоскости в пространстве. </w:t>
            </w:r>
            <w:r>
              <w:rPr>
                <w:rFonts w:ascii="Liberation Serif" w:hAnsi="Liberation Serif" w:cs="Liberation Serif"/>
                <w:color w:val="000000"/>
                <w:sz w:val="24"/>
                <w:szCs w:val="24"/>
              </w:rPr>
              <w:t xml:space="preserve">Параллельность прямых и плоскостей</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851" w:type="dxa"/>
            <w:vAlign w:val="center"/>
            <w:textDirection w:val="lrTb"/>
            <w:noWrap w:val="false"/>
          </w:tcPr>
          <w:p>
            <w:pPr>
              <w:ind w:left="135"/>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 12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 1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vAlign w:val="center"/>
            <w:textDirection w:val="lrTb"/>
            <w:noWrap w:val="false"/>
          </w:tcPr>
          <w:p>
            <w:pPr>
              <w:jc w:val="both"/>
              <w:spacing w:line="240" w:lineRule="auto"/>
              <w:rPr>
                <w:rFonts w:ascii="Liberation Serif" w:hAnsi="Liberation Serif" w:cs="Liberation Serif"/>
                <w:sz w:val="24"/>
                <w:szCs w:val="24"/>
              </w:rPr>
            </w:pPr>
            <w:r/>
            <w:hyperlink r:id="rId12" w:tooltip="https://resh.edu.ru/subject/17/10/" w:history="1">
              <w:r>
                <w:rPr>
                  <w:rStyle w:val="883"/>
                  <w:rFonts w:ascii="Liberation Serif" w:hAnsi="Liberation Serif" w:eastAsia="Times New Roman" w:cs="Liberation Serif"/>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593" w:type="dxa"/>
            <w:vAlign w:val="center"/>
            <w:textDirection w:val="lrTb"/>
            <w:noWrap w:val="false"/>
          </w:tcPr>
          <w:p>
            <w:pPr>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3</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618" w:type="dxa"/>
            <w:vAlign w:val="center"/>
            <w:textDirection w:val="lrTb"/>
            <w:noWrap w:val="false"/>
          </w:tcPr>
          <w:p>
            <w:pPr>
              <w:ind w:left="135"/>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Перпендикулярность прямых и плоскостей</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851" w:type="dxa"/>
            <w:vAlign w:val="center"/>
            <w:textDirection w:val="lrTb"/>
            <w:noWrap w:val="false"/>
          </w:tcPr>
          <w:p>
            <w:pPr>
              <w:ind w:left="135"/>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 12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line="240" w:lineRule="auto"/>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vAlign w:val="center"/>
            <w:textDirection w:val="lrTb"/>
            <w:noWrap w:val="false"/>
          </w:tcPr>
          <w:p>
            <w:pPr>
              <w:jc w:val="both"/>
              <w:spacing w:line="240" w:lineRule="auto"/>
              <w:rPr>
                <w:rFonts w:ascii="Liberation Serif" w:hAnsi="Liberation Serif" w:cs="Liberation Serif"/>
                <w:sz w:val="24"/>
                <w:szCs w:val="24"/>
              </w:rPr>
            </w:pPr>
            <w:r/>
            <w:hyperlink r:id="rId13" w:tooltip="https://resh.edu.ru/subject/17/10/" w:history="1">
              <w:r>
                <w:rPr>
                  <w:rStyle w:val="883"/>
                  <w:rFonts w:ascii="Liberation Serif" w:hAnsi="Liberation Serif" w:eastAsia="Times New Roman" w:cs="Liberation Serif"/>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593" w:type="dxa"/>
            <w:vAlign w:val="center"/>
            <w:textDirection w:val="lrTb"/>
            <w:noWrap w:val="false"/>
          </w:tcPr>
          <w:p>
            <w:pPr>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4</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618" w:type="dxa"/>
            <w:vAlign w:val="center"/>
            <w:textDirection w:val="lrTb"/>
            <w:noWrap w:val="false"/>
          </w:tcPr>
          <w:p>
            <w:pPr>
              <w:ind w:left="135"/>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Углы между прямыми и плоскостями</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851" w:type="dxa"/>
            <w:vAlign w:val="center"/>
            <w:textDirection w:val="lrTb"/>
            <w:noWrap w:val="false"/>
          </w:tcPr>
          <w:p>
            <w:pPr>
              <w:ind w:left="135"/>
              <w:spacing w:after="0" w:line="240" w:lineRule="auto"/>
              <w:rPr>
                <w:rFonts w:ascii="Liberation Serif" w:hAnsi="Liberation Serif" w:cs="Liberation Serif"/>
                <w:sz w:val="24"/>
                <w:szCs w:val="24"/>
              </w:rPr>
            </w:pPr>
            <w:r>
              <w:rPr>
                <w:rFonts w:ascii="Liberation Serif" w:hAnsi="Liberation Serif" w:cs="Liberation Serif"/>
                <w:color w:val="000000"/>
                <w:sz w:val="24"/>
                <w:szCs w:val="24"/>
                <w:lang w:val="ru-RU"/>
              </w:rPr>
              <w:t xml:space="preserve"> </w:t>
            </w:r>
            <w:r>
              <w:rPr>
                <w:rFonts w:ascii="Liberation Serif" w:hAnsi="Liberation Serif" w:cs="Liberation Serif"/>
                <w:color w:val="000000"/>
                <w:sz w:val="24"/>
                <w:szCs w:val="24"/>
              </w:rPr>
              <w:t xml:space="preserve">10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textDirection w:val="lrTb"/>
            <w:noWrap w:val="false"/>
          </w:tcPr>
          <w:p>
            <w:pPr>
              <w:spacing w:line="240" w:lineRule="auto"/>
              <w:rPr>
                <w:rFonts w:ascii="Liberation Serif" w:hAnsi="Liberation Serif" w:cs="Liberation Serif"/>
                <w:sz w:val="24"/>
                <w:szCs w:val="24"/>
              </w:rPr>
            </w:pPr>
            <w:r/>
            <w:hyperlink r:id="rId14" w:tooltip="https://resh.edu.ru/subject/17/10/" w:history="1">
              <w:r>
                <w:rPr>
                  <w:rStyle w:val="883"/>
                  <w:rFonts w:ascii="Liberation Serif" w:hAnsi="Liberation Serif" w:eastAsia="Times New Roman" w:cs="Liberation Serif"/>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593" w:type="dxa"/>
            <w:vAlign w:val="center"/>
            <w:textDirection w:val="lrTb"/>
            <w:noWrap w:val="false"/>
          </w:tcPr>
          <w:p>
            <w:pPr>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5</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618" w:type="dxa"/>
            <w:vAlign w:val="center"/>
            <w:textDirection w:val="lrTb"/>
            <w:noWrap w:val="false"/>
          </w:tcPr>
          <w:p>
            <w:pPr>
              <w:ind w:left="135"/>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Многогранники</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851" w:type="dxa"/>
            <w:vAlign w:val="center"/>
            <w:textDirection w:val="lrTb"/>
            <w:noWrap w:val="false"/>
          </w:tcPr>
          <w:p>
            <w:pPr>
              <w:ind w:left="135"/>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 11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textDirection w:val="lrTb"/>
            <w:noWrap w:val="false"/>
          </w:tcPr>
          <w:p>
            <w:pPr>
              <w:spacing w:line="240" w:lineRule="auto"/>
              <w:rPr>
                <w:rFonts w:ascii="Liberation Serif" w:hAnsi="Liberation Serif" w:cs="Liberation Serif"/>
                <w:sz w:val="24"/>
                <w:szCs w:val="24"/>
              </w:rPr>
            </w:pPr>
            <w:r/>
            <w:hyperlink r:id="rId15" w:tooltip="https://resh.edu.ru/subject/17/10/" w:history="1">
              <w:r>
                <w:rPr>
                  <w:rStyle w:val="883"/>
                  <w:rFonts w:ascii="Liberation Serif" w:hAnsi="Liberation Serif" w:eastAsia="Times New Roman" w:cs="Liberation Serif"/>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593" w:type="dxa"/>
            <w:vAlign w:val="center"/>
            <w:textDirection w:val="lrTb"/>
            <w:noWrap w:val="false"/>
          </w:tcPr>
          <w:p>
            <w:pPr>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6</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618" w:type="dxa"/>
            <w:vAlign w:val="center"/>
            <w:textDirection w:val="lrTb"/>
            <w:noWrap w:val="false"/>
          </w:tcPr>
          <w:p>
            <w:pPr>
              <w:ind w:left="135"/>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Объёмы многогранников</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851" w:type="dxa"/>
            <w:vAlign w:val="center"/>
            <w:textDirection w:val="lrTb"/>
            <w:noWrap w:val="false"/>
          </w:tcPr>
          <w:p>
            <w:pPr>
              <w:ind w:left="135"/>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 9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textDirection w:val="lrTb"/>
            <w:noWrap w:val="false"/>
          </w:tcPr>
          <w:p>
            <w:pPr>
              <w:spacing w:line="240" w:lineRule="auto"/>
              <w:rPr>
                <w:rFonts w:ascii="Liberation Serif" w:hAnsi="Liberation Serif" w:cs="Liberation Serif"/>
                <w:sz w:val="24"/>
                <w:szCs w:val="24"/>
              </w:rPr>
            </w:pPr>
            <w:r/>
            <w:hyperlink r:id="rId16" w:tooltip="https://resh.edu.ru/subject/17/10/" w:history="1">
              <w:r>
                <w:rPr>
                  <w:rStyle w:val="883"/>
                  <w:rFonts w:ascii="Liberation Serif" w:hAnsi="Liberation Serif" w:eastAsia="Times New Roman" w:cs="Liberation Serif"/>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593" w:type="dxa"/>
            <w:vAlign w:val="center"/>
            <w:textDirection w:val="lrTb"/>
            <w:noWrap w:val="false"/>
          </w:tcPr>
          <w:p>
            <w:pPr>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7</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618" w:type="dxa"/>
            <w:vAlign w:val="center"/>
            <w:textDirection w:val="lrTb"/>
            <w:noWrap w:val="false"/>
          </w:tcPr>
          <w:p>
            <w:pPr>
              <w:ind w:left="135"/>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Повторение: сечения, расстояния и углы</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851" w:type="dxa"/>
            <w:vAlign w:val="center"/>
            <w:textDirection w:val="lrTb"/>
            <w:noWrap w:val="false"/>
          </w:tcPr>
          <w:p>
            <w:pPr>
              <w:ind w:left="135"/>
              <w:spacing w:after="0" w:line="240" w:lineRule="auto"/>
              <w:rPr>
                <w:rFonts w:ascii="Liberation Serif" w:hAnsi="Liberation Serif" w:cs="Liberation Serif"/>
                <w:sz w:val="24"/>
                <w:szCs w:val="24"/>
              </w:rPr>
            </w:pPr>
            <w:r>
              <w:rPr>
                <w:rFonts w:ascii="Liberation Serif" w:hAnsi="Liberation Serif" w:cs="Liberation Serif"/>
                <w:color w:val="000000"/>
                <w:sz w:val="24"/>
                <w:szCs w:val="24"/>
                <w:lang w:val="ru-RU"/>
              </w:rPr>
              <w:t xml:space="preserve"> </w:t>
            </w:r>
            <w:r>
              <w:rPr>
                <w:rFonts w:ascii="Liberation Serif" w:hAnsi="Liberation Serif" w:cs="Liberation Serif"/>
                <w:color w:val="000000"/>
                <w:sz w:val="24"/>
                <w:szCs w:val="24"/>
              </w:rPr>
              <w:t xml:space="preserve">4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 1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textDirection w:val="lrTb"/>
            <w:noWrap w:val="false"/>
          </w:tcPr>
          <w:p>
            <w:pPr>
              <w:spacing w:line="240" w:lineRule="auto"/>
              <w:rPr>
                <w:rFonts w:ascii="Liberation Serif" w:hAnsi="Liberation Serif" w:cs="Liberation Serif"/>
                <w:sz w:val="24"/>
                <w:szCs w:val="24"/>
              </w:rPr>
            </w:pPr>
            <w:r/>
            <w:hyperlink r:id="rId17" w:tooltip="https://resh.edu.ru/subject/17/10/" w:history="1">
              <w:r>
                <w:rPr>
                  <w:rStyle w:val="883"/>
                  <w:rFonts w:ascii="Liberation Serif" w:hAnsi="Liberation Serif" w:eastAsia="Times New Roman" w:cs="Liberation Serif"/>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gridSpan w:val="2"/>
            <w:tcMar>
              <w:left w:w="100" w:type="dxa"/>
              <w:top w:w="50" w:type="dxa"/>
            </w:tcMar>
            <w:tcW w:w="4211" w:type="dxa"/>
            <w:vAlign w:val="center"/>
            <w:textDirection w:val="lrTb"/>
            <w:noWrap w:val="false"/>
          </w:tcPr>
          <w:p>
            <w:pPr>
              <w:ind w:left="135"/>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Общее количество часов по программе </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851" w:type="dxa"/>
            <w:vAlign w:val="center"/>
            <w:textDirection w:val="lrTb"/>
            <w:noWrap w:val="false"/>
          </w:tcPr>
          <w:p>
            <w:pPr>
              <w:ind w:left="135"/>
              <w:spacing w:after="0" w:line="240" w:lineRule="auto"/>
              <w:rPr>
                <w:rFonts w:ascii="Liberation Serif" w:hAnsi="Liberation Serif" w:cs="Liberation Serif"/>
                <w:sz w:val="24"/>
                <w:szCs w:val="24"/>
              </w:rPr>
            </w:pPr>
            <w:r>
              <w:rPr>
                <w:rFonts w:ascii="Liberation Serif" w:hAnsi="Liberation Serif" w:cs="Liberation Serif"/>
                <w:color w:val="000000"/>
                <w:sz w:val="24"/>
                <w:szCs w:val="24"/>
                <w:lang w:val="ru-RU"/>
              </w:rPr>
              <w:t xml:space="preserve"> </w:t>
            </w:r>
            <w:r>
              <w:rPr>
                <w:rFonts w:ascii="Liberation Serif" w:hAnsi="Liberation Serif" w:cs="Liberation Serif"/>
                <w:color w:val="000000"/>
                <w:sz w:val="24"/>
                <w:szCs w:val="24"/>
              </w:rPr>
              <w:t xml:space="preserve">68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line="240" w:lineRule="auto"/>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2</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vAlign w:val="center"/>
            <w:textDirection w:val="lrTb"/>
            <w:noWrap w:val="false"/>
          </w:tcPr>
          <w:p>
            <w:pPr>
              <w:spacing w:line="240" w:lineRule="auto"/>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bl>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jc w:val="center"/>
        <w:spacing w:after="0"/>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ТЕМАТИЧЕСКОЕ ПЛАНИРОВАНИЕ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jc w:val="center"/>
        <w:spacing w:after="0"/>
        <w:rPr>
          <w:rFonts w:ascii="Liberation Serif" w:hAnsi="Liberation Serif" w:cs="Liberation Serif"/>
          <w:b/>
          <w:color w:val="000000"/>
          <w:sz w:val="24"/>
          <w:szCs w:val="24"/>
          <w:lang w:val="ru-RU"/>
        </w:rPr>
      </w:pPr>
      <w:r>
        <w:rPr>
          <w:rFonts w:ascii="Liberation Serif" w:hAnsi="Liberation Serif" w:cs="Liberation Serif"/>
          <w:b/>
          <w:color w:val="000000"/>
          <w:sz w:val="24"/>
          <w:szCs w:val="24"/>
          <w:lang w:val="ru-RU"/>
        </w:rPr>
        <w:t xml:space="preserve">10 КЛАСС</w:t>
      </w: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p>
    <w:p>
      <w:pPr>
        <w:jc w:val="center"/>
        <w:spacing w:after="0"/>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Индивидуальная форма организации обучения (34 урока по 0,5 часа)</w:t>
      </w:r>
      <w:r>
        <w:rPr>
          <w:rFonts w:ascii="Liberation Serif" w:hAnsi="Liberation Serif" w:cs="Liberation Serif"/>
          <w:sz w:val="24"/>
          <w:szCs w:val="24"/>
          <w:lang w:val="ru-RU"/>
        </w:rPr>
      </w:r>
      <w:r>
        <w:rPr>
          <w:rFonts w:ascii="Liberation Serif" w:hAnsi="Liberation Serif" w:cs="Liberation Serif"/>
          <w:sz w:val="24"/>
          <w:szCs w:val="24"/>
          <w:lang w:val="ru-RU"/>
        </w:rPr>
      </w:r>
    </w:p>
    <w:tbl>
      <w:tblPr>
        <w:tblW w:w="0" w:type="auto"/>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firstRow="1" w:lastRow="0" w:firstColumn="1" w:lastColumn="0" w:noHBand="0" w:noVBand="1"/>
      </w:tblPr>
      <w:tblGrid>
        <w:gridCol w:w="658"/>
        <w:gridCol w:w="3553"/>
        <w:gridCol w:w="851"/>
        <w:gridCol w:w="1701"/>
        <w:gridCol w:w="3083"/>
      </w:tblGrid>
      <w:tr>
        <w:tblPrEx/>
        <w:trPr>
          <w:trHeight w:val="144"/>
        </w:trPr>
        <w:tc>
          <w:tcPr>
            <w:tcMar>
              <w:left w:w="100" w:type="dxa"/>
              <w:top w:w="50" w:type="dxa"/>
            </w:tcMar>
            <w:tcW w:w="658" w:type="dxa"/>
            <w:vAlign w:val="center"/>
            <w:vMerge w:val="restart"/>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 п/п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3553" w:type="dxa"/>
            <w:vAlign w:val="center"/>
            <w:vMerge w:val="restart"/>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Наименование разделов и тем программы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gridSpan w:val="2"/>
            <w:tcMar>
              <w:left w:w="100" w:type="dxa"/>
              <w:top w:w="50" w:type="dxa"/>
            </w:tcMar>
            <w:tcW w:w="2552" w:type="dxa"/>
            <w:vAlign w:val="center"/>
            <w:textDirection w:val="lrTb"/>
            <w:noWrap w:val="false"/>
          </w:tcPr>
          <w:p>
            <w:pPr>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Количество часов</w:t>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3083" w:type="dxa"/>
            <w:vAlign w:val="center"/>
            <w:vMerge w:val="restart"/>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Электронные (цифровые) образовательные ресурсы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Borders>
              <w:top w:val="none" w:color="000000" w:sz="4" w:space="0"/>
            </w:tcBorders>
            <w:tcMar>
              <w:left w:w="100" w:type="dxa"/>
              <w:top w:w="50" w:type="dxa"/>
            </w:tcMar>
            <w:tcW w:w="658" w:type="dxa"/>
            <w:vMerge w:val="continue"/>
            <w:textDirection w:val="lrTb"/>
            <w:noWrap w:val="false"/>
          </w:tcPr>
          <w:p>
            <w:pPr>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Borders>
              <w:top w:val="none" w:color="000000" w:sz="4" w:space="0"/>
            </w:tcBorders>
            <w:tcMar>
              <w:left w:w="100" w:type="dxa"/>
              <w:top w:w="50" w:type="dxa"/>
            </w:tcMar>
            <w:tcW w:w="3553" w:type="dxa"/>
            <w:vMerge w:val="continue"/>
            <w:textDirection w:val="lrTb"/>
            <w:noWrap w:val="false"/>
          </w:tcPr>
          <w:p>
            <w:pPr>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851" w:type="dxa"/>
            <w:vAlign w:val="center"/>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Всего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1701" w:type="dxa"/>
            <w:vAlign w:val="center"/>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Контрольные работы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Borders>
              <w:top w:val="none" w:color="000000" w:sz="4" w:space="0"/>
            </w:tcBorders>
            <w:tcMar>
              <w:left w:w="100" w:type="dxa"/>
              <w:top w:w="50" w:type="dxa"/>
            </w:tcMar>
            <w:tcW w:w="3083" w:type="dxa"/>
            <w:vMerge w:val="continue"/>
            <w:textDirection w:val="lrTb"/>
            <w:noWrap w:val="false"/>
          </w:tcPr>
          <w:p>
            <w:pPr>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58"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1</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53"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Введение в стереометрию</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851" w:type="dxa"/>
            <w:vAlign w:val="center"/>
            <w:textDirection w:val="lrTb"/>
            <w:noWrap w:val="false"/>
          </w:tcPr>
          <w:p>
            <w:pPr>
              <w:ind w:left="135"/>
              <w:jc w:val="center"/>
              <w:spacing w:after="0"/>
              <w:rPr>
                <w:rFonts w:ascii="Liberation Serif" w:hAnsi="Liberation Serif" w:cs="Liberation Serif"/>
                <w:sz w:val="24"/>
                <w:szCs w:val="24"/>
                <w:lang w:val="ru-RU"/>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5</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textDirection w:val="lrTb"/>
            <w:noWrap w:val="false"/>
          </w:tcPr>
          <w:p>
            <w:pPr>
              <w:rPr>
                <w:rFonts w:ascii="Liberation Serif" w:hAnsi="Liberation Serif" w:cs="Liberation Serif"/>
                <w:sz w:val="24"/>
                <w:szCs w:val="24"/>
              </w:rPr>
            </w:pPr>
            <w:r/>
            <w:hyperlink r:id="rId18" w:tooltip="https://resh.edu.ru/subject/17/10/" w:history="1">
              <w:r>
                <w:rPr>
                  <w:rStyle w:val="883"/>
                  <w:rFonts w:ascii="Liberation Serif" w:hAnsi="Liberation Serif" w:eastAsia="Times New Roman" w:cs="Liberation Serif"/>
                  <w:b/>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58"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2</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53"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Прямые и плоскости в пространстве. </w:t>
            </w:r>
            <w:r>
              <w:rPr>
                <w:rFonts w:ascii="Liberation Serif" w:hAnsi="Liberation Serif" w:cs="Liberation Serif"/>
                <w:color w:val="000000"/>
                <w:sz w:val="24"/>
                <w:szCs w:val="24"/>
              </w:rPr>
              <w:t xml:space="preserve">Параллельность прямых и плоскостей</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85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6</w:t>
            </w: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lang w:val="ru-RU"/>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1</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3083" w:type="dxa"/>
            <w:textDirection w:val="lrTb"/>
            <w:noWrap w:val="false"/>
          </w:tcPr>
          <w:p>
            <w:pPr>
              <w:rPr>
                <w:rFonts w:ascii="Liberation Serif" w:hAnsi="Liberation Serif" w:cs="Liberation Serif"/>
                <w:sz w:val="24"/>
                <w:szCs w:val="24"/>
                <w:lang w:val="ru-RU"/>
              </w:rPr>
            </w:pPr>
            <w:r/>
            <w:hyperlink r:id="rId19" w:tooltip="https://resh.edu.ru/subject/17/10/" w:history="1">
              <w:r>
                <w:rPr>
                  <w:rStyle w:val="883"/>
                  <w:rFonts w:ascii="Liberation Serif" w:hAnsi="Liberation Serif" w:eastAsia="Times New Roman" w:cs="Liberation Serif"/>
                  <w:b/>
                  <w:sz w:val="24"/>
                  <w:szCs w:val="24"/>
                </w:rPr>
                <w:t xml:space="preserve">https</w:t>
              </w:r>
              <w:r>
                <w:rPr>
                  <w:rStyle w:val="883"/>
                  <w:rFonts w:ascii="Liberation Serif" w:hAnsi="Liberation Serif" w:eastAsia="Times New Roman" w:cs="Liberation Serif"/>
                  <w:b/>
                  <w:sz w:val="24"/>
                  <w:szCs w:val="24"/>
                  <w:lang w:val="ru-RU"/>
                </w:rPr>
                <w:t xml:space="preserve">://</w:t>
              </w:r>
              <w:r>
                <w:rPr>
                  <w:rStyle w:val="883"/>
                  <w:rFonts w:ascii="Liberation Serif" w:hAnsi="Liberation Serif" w:eastAsia="Times New Roman" w:cs="Liberation Serif"/>
                  <w:b/>
                  <w:sz w:val="24"/>
                  <w:szCs w:val="24"/>
                </w:rPr>
                <w:t xml:space="preserve">resh</w:t>
              </w:r>
              <w:r>
                <w:rPr>
                  <w:rStyle w:val="883"/>
                  <w:rFonts w:ascii="Liberation Serif" w:hAnsi="Liberation Serif" w:eastAsia="Times New Roman" w:cs="Liberation Serif"/>
                  <w:b/>
                  <w:sz w:val="24"/>
                  <w:szCs w:val="24"/>
                  <w:lang w:val="ru-RU"/>
                </w:rPr>
                <w:t xml:space="preserve">.</w:t>
              </w:r>
              <w:r>
                <w:rPr>
                  <w:rStyle w:val="883"/>
                  <w:rFonts w:ascii="Liberation Serif" w:hAnsi="Liberation Serif" w:eastAsia="Times New Roman" w:cs="Liberation Serif"/>
                  <w:b/>
                  <w:sz w:val="24"/>
                  <w:szCs w:val="24"/>
                </w:rPr>
                <w:t xml:space="preserve">edu</w:t>
              </w:r>
              <w:r>
                <w:rPr>
                  <w:rStyle w:val="883"/>
                  <w:rFonts w:ascii="Liberation Serif" w:hAnsi="Liberation Serif" w:eastAsia="Times New Roman" w:cs="Liberation Serif"/>
                  <w:b/>
                  <w:sz w:val="24"/>
                  <w:szCs w:val="24"/>
                  <w:lang w:val="ru-RU"/>
                </w:rPr>
                <w:t xml:space="preserve">.</w:t>
              </w:r>
              <w:r>
                <w:rPr>
                  <w:rStyle w:val="883"/>
                  <w:rFonts w:ascii="Liberation Serif" w:hAnsi="Liberation Serif" w:eastAsia="Times New Roman" w:cs="Liberation Serif"/>
                  <w:b/>
                  <w:sz w:val="24"/>
                  <w:szCs w:val="24"/>
                </w:rPr>
                <w:t xml:space="preserve">ru</w:t>
              </w:r>
              <w:r>
                <w:rPr>
                  <w:rStyle w:val="883"/>
                  <w:rFonts w:ascii="Liberation Serif" w:hAnsi="Liberation Serif" w:eastAsia="Times New Roman" w:cs="Liberation Serif"/>
                  <w:b/>
                  <w:sz w:val="24"/>
                  <w:szCs w:val="24"/>
                  <w:lang w:val="ru-RU"/>
                </w:rPr>
                <w:t xml:space="preserve">/</w:t>
              </w:r>
              <w:r>
                <w:rPr>
                  <w:rStyle w:val="883"/>
                  <w:rFonts w:ascii="Liberation Serif" w:hAnsi="Liberation Serif" w:eastAsia="Times New Roman" w:cs="Liberation Serif"/>
                  <w:b/>
                  <w:sz w:val="24"/>
                  <w:szCs w:val="24"/>
                </w:rPr>
                <w:t xml:space="preserve">subject</w:t>
              </w:r>
              <w:r>
                <w:rPr>
                  <w:rStyle w:val="883"/>
                  <w:rFonts w:ascii="Liberation Serif" w:hAnsi="Liberation Serif" w:eastAsia="Times New Roman" w:cs="Liberation Serif"/>
                  <w:b/>
                  <w:sz w:val="24"/>
                  <w:szCs w:val="24"/>
                  <w:lang w:val="ru-RU"/>
                </w:rPr>
                <w:t xml:space="preserve">/17/10/</w:t>
              </w:r>
            </w:hyperlink>
            <w:r>
              <w:rPr>
                <w:rFonts w:ascii="Liberation Serif" w:hAnsi="Liberation Serif" w:cs="Liberation Serif"/>
                <w:sz w:val="24"/>
                <w:szCs w:val="24"/>
                <w:lang w:val="ru-RU"/>
              </w:rPr>
            </w:r>
            <w:r>
              <w:rPr>
                <w:rFonts w:ascii="Liberation Serif" w:hAnsi="Liberation Serif" w:cs="Liberation Serif"/>
                <w:sz w:val="24"/>
                <w:szCs w:val="24"/>
                <w:lang w:val="ru-RU"/>
              </w:rPr>
            </w:r>
          </w:p>
        </w:tc>
      </w:tr>
      <w:tr>
        <w:tblPrEx/>
        <w:trPr>
          <w:trHeight w:val="144"/>
        </w:trPr>
        <w:tc>
          <w:tcPr>
            <w:tcMar>
              <w:left w:w="100" w:type="dxa"/>
              <w:top w:w="50" w:type="dxa"/>
            </w:tcMar>
            <w:tcW w:w="658"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3</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53"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Перпендикулярность прямых и плоскостей</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85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6</w:t>
            </w: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textDirection w:val="lrTb"/>
            <w:noWrap w:val="false"/>
          </w:tcPr>
          <w:p>
            <w:pPr>
              <w:rPr>
                <w:rFonts w:ascii="Liberation Serif" w:hAnsi="Liberation Serif" w:cs="Liberation Serif"/>
                <w:sz w:val="24"/>
                <w:szCs w:val="24"/>
              </w:rPr>
            </w:pPr>
            <w:r/>
            <w:hyperlink r:id="rId20" w:tooltip="https://resh.edu.ru/subject/17/10/" w:history="1">
              <w:r>
                <w:rPr>
                  <w:rStyle w:val="883"/>
                  <w:rFonts w:ascii="Liberation Serif" w:hAnsi="Liberation Serif" w:eastAsia="Times New Roman" w:cs="Liberation Serif"/>
                  <w:b/>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58"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4</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53" w:type="dxa"/>
            <w:vAlign w:val="center"/>
            <w:textDirection w:val="lrTb"/>
            <w:noWrap w:val="false"/>
          </w:tcPr>
          <w:p>
            <w:pPr>
              <w:ind w:left="135"/>
              <w:spacing w:after="0"/>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Углы между прямыми и плоскостями</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85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5</w:t>
            </w: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textDirection w:val="lrTb"/>
            <w:noWrap w:val="false"/>
          </w:tcPr>
          <w:p>
            <w:pPr>
              <w:rPr>
                <w:rFonts w:ascii="Liberation Serif" w:hAnsi="Liberation Serif" w:cs="Liberation Serif"/>
                <w:sz w:val="24"/>
                <w:szCs w:val="24"/>
              </w:rPr>
            </w:pPr>
            <w:r/>
            <w:hyperlink r:id="rId21" w:tooltip="https://resh.edu.ru/subject/17/10/" w:history="1">
              <w:r>
                <w:rPr>
                  <w:rStyle w:val="883"/>
                  <w:rFonts w:ascii="Liberation Serif" w:hAnsi="Liberation Serif" w:eastAsia="Times New Roman" w:cs="Liberation Serif"/>
                  <w:b/>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58"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5</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53"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Многогранники</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851" w:type="dxa"/>
            <w:vAlign w:val="center"/>
            <w:textDirection w:val="lrTb"/>
            <w:noWrap w:val="false"/>
          </w:tcPr>
          <w:p>
            <w:pPr>
              <w:ind w:left="135"/>
              <w:jc w:val="center"/>
              <w:spacing w:after="0"/>
              <w:rPr>
                <w:rFonts w:ascii="Liberation Serif" w:hAnsi="Liberation Serif" w:cs="Liberation Serif"/>
                <w:sz w:val="24"/>
                <w:szCs w:val="24"/>
                <w:lang w:val="ru-RU"/>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7</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textDirection w:val="lrTb"/>
            <w:noWrap w:val="false"/>
          </w:tcPr>
          <w:p>
            <w:pPr>
              <w:rPr>
                <w:rFonts w:ascii="Liberation Serif" w:hAnsi="Liberation Serif" w:cs="Liberation Serif"/>
                <w:sz w:val="24"/>
                <w:szCs w:val="24"/>
              </w:rPr>
            </w:pPr>
            <w:r/>
            <w:hyperlink r:id="rId22" w:tooltip="https://resh.edu.ru/subject/17/10/" w:history="1">
              <w:r>
                <w:rPr>
                  <w:rStyle w:val="883"/>
                  <w:rFonts w:ascii="Liberation Serif" w:hAnsi="Liberation Serif" w:eastAsia="Times New Roman" w:cs="Liberation Serif"/>
                  <w:b/>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58"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6</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53"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Объёмы многогранников</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85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3</w:t>
            </w: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textDirection w:val="lrTb"/>
            <w:noWrap w:val="false"/>
          </w:tcPr>
          <w:p>
            <w:pPr>
              <w:rPr>
                <w:rFonts w:ascii="Liberation Serif" w:hAnsi="Liberation Serif" w:cs="Liberation Serif"/>
                <w:sz w:val="24"/>
                <w:szCs w:val="24"/>
              </w:rPr>
            </w:pPr>
            <w:r/>
            <w:hyperlink r:id="rId23" w:tooltip="https://resh.edu.ru/subject/17/10/" w:history="1">
              <w:r>
                <w:rPr>
                  <w:rStyle w:val="883"/>
                  <w:rFonts w:ascii="Liberation Serif" w:hAnsi="Liberation Serif" w:eastAsia="Times New Roman" w:cs="Liberation Serif"/>
                  <w:b/>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58"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7</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53" w:type="dxa"/>
            <w:vAlign w:val="center"/>
            <w:textDirection w:val="lrTb"/>
            <w:noWrap w:val="false"/>
          </w:tcPr>
          <w:p>
            <w:pPr>
              <w:ind w:left="135"/>
              <w:spacing w:after="0"/>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Повторение: сечения, расстояния и углы</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85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 2</w:t>
            </w: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lang w:val="ru-RU"/>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1</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3083" w:type="dxa"/>
            <w:textDirection w:val="lrTb"/>
            <w:noWrap w:val="false"/>
          </w:tcPr>
          <w:p>
            <w:pPr>
              <w:rPr>
                <w:rFonts w:ascii="Liberation Serif" w:hAnsi="Liberation Serif" w:cs="Liberation Serif"/>
                <w:sz w:val="24"/>
                <w:szCs w:val="24"/>
                <w:lang w:val="ru-RU"/>
              </w:rPr>
            </w:pPr>
            <w:r/>
            <w:hyperlink r:id="rId24" w:tooltip="https://resh.edu.ru/subject/17/10/" w:history="1">
              <w:r>
                <w:rPr>
                  <w:rStyle w:val="883"/>
                  <w:rFonts w:ascii="Liberation Serif" w:hAnsi="Liberation Serif" w:eastAsia="Times New Roman" w:cs="Liberation Serif"/>
                  <w:b/>
                  <w:sz w:val="24"/>
                  <w:szCs w:val="24"/>
                </w:rPr>
                <w:t xml:space="preserve">https</w:t>
              </w:r>
              <w:r>
                <w:rPr>
                  <w:rStyle w:val="883"/>
                  <w:rFonts w:ascii="Liberation Serif" w:hAnsi="Liberation Serif" w:eastAsia="Times New Roman" w:cs="Liberation Serif"/>
                  <w:b/>
                  <w:sz w:val="24"/>
                  <w:szCs w:val="24"/>
                  <w:lang w:val="ru-RU"/>
                </w:rPr>
                <w:t xml:space="preserve">://</w:t>
              </w:r>
              <w:r>
                <w:rPr>
                  <w:rStyle w:val="883"/>
                  <w:rFonts w:ascii="Liberation Serif" w:hAnsi="Liberation Serif" w:eastAsia="Times New Roman" w:cs="Liberation Serif"/>
                  <w:b/>
                  <w:sz w:val="24"/>
                  <w:szCs w:val="24"/>
                </w:rPr>
                <w:t xml:space="preserve">resh</w:t>
              </w:r>
              <w:r>
                <w:rPr>
                  <w:rStyle w:val="883"/>
                  <w:rFonts w:ascii="Liberation Serif" w:hAnsi="Liberation Serif" w:eastAsia="Times New Roman" w:cs="Liberation Serif"/>
                  <w:b/>
                  <w:sz w:val="24"/>
                  <w:szCs w:val="24"/>
                  <w:lang w:val="ru-RU"/>
                </w:rPr>
                <w:t xml:space="preserve">.</w:t>
              </w:r>
              <w:r>
                <w:rPr>
                  <w:rStyle w:val="883"/>
                  <w:rFonts w:ascii="Liberation Serif" w:hAnsi="Liberation Serif" w:eastAsia="Times New Roman" w:cs="Liberation Serif"/>
                  <w:b/>
                  <w:sz w:val="24"/>
                  <w:szCs w:val="24"/>
                </w:rPr>
                <w:t xml:space="preserve">edu</w:t>
              </w:r>
              <w:r>
                <w:rPr>
                  <w:rStyle w:val="883"/>
                  <w:rFonts w:ascii="Liberation Serif" w:hAnsi="Liberation Serif" w:eastAsia="Times New Roman" w:cs="Liberation Serif"/>
                  <w:b/>
                  <w:sz w:val="24"/>
                  <w:szCs w:val="24"/>
                  <w:lang w:val="ru-RU"/>
                </w:rPr>
                <w:t xml:space="preserve">.</w:t>
              </w:r>
              <w:r>
                <w:rPr>
                  <w:rStyle w:val="883"/>
                  <w:rFonts w:ascii="Liberation Serif" w:hAnsi="Liberation Serif" w:eastAsia="Times New Roman" w:cs="Liberation Serif"/>
                  <w:b/>
                  <w:sz w:val="24"/>
                  <w:szCs w:val="24"/>
                </w:rPr>
                <w:t xml:space="preserve">ru</w:t>
              </w:r>
              <w:r>
                <w:rPr>
                  <w:rStyle w:val="883"/>
                  <w:rFonts w:ascii="Liberation Serif" w:hAnsi="Liberation Serif" w:eastAsia="Times New Roman" w:cs="Liberation Serif"/>
                  <w:b/>
                  <w:sz w:val="24"/>
                  <w:szCs w:val="24"/>
                  <w:lang w:val="ru-RU"/>
                </w:rPr>
                <w:t xml:space="preserve">/</w:t>
              </w:r>
              <w:r>
                <w:rPr>
                  <w:rStyle w:val="883"/>
                  <w:rFonts w:ascii="Liberation Serif" w:hAnsi="Liberation Serif" w:eastAsia="Times New Roman" w:cs="Liberation Serif"/>
                  <w:b/>
                  <w:sz w:val="24"/>
                  <w:szCs w:val="24"/>
                </w:rPr>
                <w:t xml:space="preserve">subject</w:t>
              </w:r>
              <w:r>
                <w:rPr>
                  <w:rStyle w:val="883"/>
                  <w:rFonts w:ascii="Liberation Serif" w:hAnsi="Liberation Serif" w:eastAsia="Times New Roman" w:cs="Liberation Serif"/>
                  <w:b/>
                  <w:sz w:val="24"/>
                  <w:szCs w:val="24"/>
                  <w:lang w:val="ru-RU"/>
                </w:rPr>
                <w:t xml:space="preserve">/17/10/</w:t>
              </w:r>
            </w:hyperlink>
            <w:r>
              <w:rPr>
                <w:rFonts w:ascii="Liberation Serif" w:hAnsi="Liberation Serif" w:cs="Liberation Serif"/>
                <w:sz w:val="24"/>
                <w:szCs w:val="24"/>
                <w:lang w:val="ru-RU"/>
              </w:rPr>
            </w:r>
            <w:r>
              <w:rPr>
                <w:rFonts w:ascii="Liberation Serif" w:hAnsi="Liberation Serif" w:cs="Liberation Serif"/>
                <w:sz w:val="24"/>
                <w:szCs w:val="24"/>
                <w:lang w:val="ru-RU"/>
              </w:rPr>
            </w:r>
          </w:p>
        </w:tc>
      </w:tr>
      <w:tr>
        <w:tblPrEx/>
        <w:trPr>
          <w:trHeight w:val="144"/>
        </w:trPr>
        <w:tc>
          <w:tcPr>
            <w:gridSpan w:val="2"/>
            <w:tcMar>
              <w:left w:w="100" w:type="dxa"/>
              <w:top w:w="50" w:type="dxa"/>
            </w:tcMar>
            <w:tcW w:w="4211" w:type="dxa"/>
            <w:vAlign w:val="center"/>
            <w:textDirection w:val="lrTb"/>
            <w:noWrap w:val="false"/>
          </w:tcPr>
          <w:p>
            <w:pPr>
              <w:ind w:left="135"/>
              <w:spacing w:after="0"/>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Общее количество часов по программе</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85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 34</w:t>
            </w: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lang w:val="ru-RU"/>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2</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3083" w:type="dxa"/>
            <w:vAlign w:val="center"/>
            <w:textDirection w:val="lrTb"/>
            <w:noWrap w:val="false"/>
          </w:tcPr>
          <w:p>
            <w:pPr>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bl>
    <w:p>
      <w:pPr>
        <w:spacing w:after="0"/>
        <w:rPr>
          <w:rFonts w:ascii="Liberation Serif" w:hAnsi="Liberation Serif" w:cs="Liberation Serif"/>
          <w:b/>
          <w:color w:val="000000"/>
          <w:sz w:val="24"/>
          <w:szCs w:val="24"/>
          <w:lang w:val="ru-RU"/>
        </w:rPr>
      </w:pP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p>
    <w:p>
      <w:pPr>
        <w:jc w:val="center"/>
        <w:spacing w:after="0"/>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ТЕМАТИЧЕСКОЕ ПЛАНИРОВАНИЕ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center"/>
        <w:spacing w:after="0"/>
        <w:rPr>
          <w:rFonts w:ascii="Liberation Serif" w:hAnsi="Liberation Serif" w:cs="Liberation Serif"/>
          <w:b/>
          <w:color w:val="000000"/>
          <w:sz w:val="24"/>
          <w:szCs w:val="24"/>
          <w:lang w:val="ru-RU"/>
        </w:rPr>
      </w:pPr>
      <w:r>
        <w:rPr>
          <w:rFonts w:ascii="Liberation Serif" w:hAnsi="Liberation Serif" w:cs="Liberation Serif"/>
          <w:b/>
          <w:color w:val="000000"/>
          <w:sz w:val="24"/>
          <w:szCs w:val="24"/>
          <w:lang w:val="ru-RU"/>
        </w:rPr>
        <w:t xml:space="preserve">11 КЛАСС</w:t>
      </w: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p>
    <w:p>
      <w:pPr>
        <w:ind w:left="120"/>
        <w:jc w:val="center"/>
        <w:spacing w:after="0"/>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Групповая форма организации обучения 34 часа</w:t>
      </w:r>
      <w:r>
        <w:rPr>
          <w:rFonts w:ascii="Liberation Serif" w:hAnsi="Liberation Serif" w:cs="Liberation Serif"/>
          <w:sz w:val="24"/>
          <w:szCs w:val="24"/>
          <w:lang w:val="ru-RU"/>
        </w:rPr>
      </w:r>
      <w:r>
        <w:rPr>
          <w:rFonts w:ascii="Liberation Serif" w:hAnsi="Liberation Serif" w:cs="Liberation Serif"/>
          <w:sz w:val="24"/>
          <w:szCs w:val="24"/>
          <w:lang w:val="ru-RU"/>
        </w:rPr>
      </w:r>
    </w:p>
    <w:tbl>
      <w:tblPr>
        <w:tblW w:w="9881"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firstRow="1" w:lastRow="0" w:firstColumn="1" w:lastColumn="0" w:noHBand="0" w:noVBand="1"/>
      </w:tblPr>
      <w:tblGrid>
        <w:gridCol w:w="667"/>
        <w:gridCol w:w="2977"/>
        <w:gridCol w:w="992"/>
        <w:gridCol w:w="1701"/>
        <w:gridCol w:w="3544"/>
      </w:tblGrid>
      <w:tr>
        <w:tblPrEx/>
        <w:trPr>
          <w:trHeight w:val="144"/>
        </w:trPr>
        <w:tc>
          <w:tcPr>
            <w:tcMar>
              <w:left w:w="100" w:type="dxa"/>
              <w:top w:w="50" w:type="dxa"/>
            </w:tcMar>
            <w:tcW w:w="667" w:type="dxa"/>
            <w:vAlign w:val="center"/>
            <w:vMerge w:val="restart"/>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 п/п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2977" w:type="dxa"/>
            <w:vAlign w:val="center"/>
            <w:vMerge w:val="restart"/>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Наименование разделов и тем программы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gridSpan w:val="2"/>
            <w:tcMar>
              <w:left w:w="100" w:type="dxa"/>
              <w:top w:w="50" w:type="dxa"/>
            </w:tcMar>
            <w:tcW w:w="2693" w:type="dxa"/>
            <w:vAlign w:val="center"/>
            <w:textDirection w:val="lrTb"/>
            <w:noWrap w:val="false"/>
          </w:tcPr>
          <w:p>
            <w:pPr>
              <w:jc w:val="center"/>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Количество часов</w:t>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3544" w:type="dxa"/>
            <w:vAlign w:val="center"/>
            <w:vMerge w:val="restart"/>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Электронные (цифровые) образовательные ресурсы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r>
      <w:tr>
        <w:tblPrEx/>
        <w:trPr>
          <w:trHeight w:val="144"/>
        </w:trPr>
        <w:tc>
          <w:tcPr>
            <w:tcBorders>
              <w:top w:val="none" w:color="000000" w:sz="4" w:space="0"/>
            </w:tcBorders>
            <w:tcMar>
              <w:left w:w="100" w:type="dxa"/>
              <w:top w:w="50" w:type="dxa"/>
            </w:tcMar>
            <w:tcW w:w="667" w:type="dxa"/>
            <w:vMerge w:val="continue"/>
            <w:textDirection w:val="lrTb"/>
            <w:noWrap w:val="false"/>
          </w:tcPr>
          <w:p>
            <w:pPr>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c>
          <w:tcPr>
            <w:tcBorders>
              <w:top w:val="none" w:color="000000" w:sz="4" w:space="0"/>
            </w:tcBorders>
            <w:tcMar>
              <w:left w:w="100" w:type="dxa"/>
              <w:top w:w="50" w:type="dxa"/>
            </w:tcMar>
            <w:tcW w:w="2977" w:type="dxa"/>
            <w:vMerge w:val="continue"/>
            <w:textDirection w:val="lrTb"/>
            <w:noWrap w:val="false"/>
          </w:tcPr>
          <w:p>
            <w:pPr>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992" w:type="dxa"/>
            <w:vAlign w:val="center"/>
            <w:textDirection w:val="lrTb"/>
            <w:noWrap w:val="false"/>
          </w:tcPr>
          <w:p>
            <w:pPr>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Всего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1701" w:type="dxa"/>
            <w:vAlign w:val="center"/>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Контрольные работы </w:t>
            </w:r>
            <w:r>
              <w:rPr>
                <w:rFonts w:ascii="Liberation Serif" w:hAnsi="Liberation Serif" w:cs="Liberation Serif"/>
                <w:sz w:val="20"/>
                <w:szCs w:val="20"/>
              </w:rPr>
            </w:r>
            <w:r>
              <w:rPr>
                <w:rFonts w:ascii="Liberation Serif" w:hAnsi="Liberation Serif" w:cs="Liberation Serif"/>
                <w:sz w:val="20"/>
                <w:szCs w:val="20"/>
              </w:rPr>
            </w:r>
          </w:p>
        </w:tc>
        <w:tc>
          <w:tcPr>
            <w:tcBorders>
              <w:top w:val="none" w:color="000000" w:sz="4" w:space="0"/>
            </w:tcBorders>
            <w:tcMar>
              <w:left w:w="100" w:type="dxa"/>
              <w:top w:w="50" w:type="dxa"/>
            </w:tcMar>
            <w:tcW w:w="3544" w:type="dxa"/>
            <w:vMerge w:val="continue"/>
            <w:textDirection w:val="lrTb"/>
            <w:noWrap w:val="false"/>
          </w:tcPr>
          <w:p>
            <w:pPr>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r>
        <w:tblPrEx/>
        <w:trPr>
          <w:trHeight w:val="521"/>
        </w:trPr>
        <w:tc>
          <w:tcPr>
            <w:tcMar>
              <w:left w:w="100" w:type="dxa"/>
              <w:top w:w="50" w:type="dxa"/>
            </w:tcMar>
            <w:tcW w:w="667" w:type="dxa"/>
            <w:vAlign w:val="center"/>
            <w:textDirection w:val="lrTb"/>
            <w:noWrap w:val="false"/>
          </w:tcPr>
          <w:p>
            <w:pPr>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1</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2977"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Тела вращения</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992"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12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44" w:type="dxa"/>
            <w:textDirection w:val="lrTb"/>
            <w:noWrap w:val="false"/>
          </w:tcPr>
          <w:p>
            <w:pPr>
              <w:rPr>
                <w:rFonts w:ascii="Liberation Serif" w:hAnsi="Liberation Serif" w:cs="Liberation Serif"/>
                <w:sz w:val="24"/>
                <w:szCs w:val="24"/>
              </w:rPr>
            </w:pPr>
            <w:r/>
            <w:hyperlink r:id="rId25" w:tooltip="https://resh.edu.ru/subject/17/11/" w:history="1">
              <w:r>
                <w:rPr>
                  <w:rStyle w:val="883"/>
                  <w:rFonts w:ascii="Liberation Serif" w:hAnsi="Liberation Serif" w:eastAsia="Times New Roman" w:cs="Liberation Serif"/>
                  <w:sz w:val="24"/>
                  <w:szCs w:val="24"/>
                </w:rPr>
                <w:t xml:space="preserve">https://resh.edu.ru/subject/17/11/</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67" w:type="dxa"/>
            <w:vAlign w:val="center"/>
            <w:textDirection w:val="lrTb"/>
            <w:noWrap w:val="false"/>
          </w:tcPr>
          <w:p>
            <w:pPr>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2</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2977"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Объёмы тел</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992"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 </w:t>
            </w:r>
            <w:r>
              <w:rPr>
                <w:rFonts w:ascii="Liberation Serif" w:hAnsi="Liberation Serif" w:cs="Liberation Serif"/>
                <w:color w:val="000000"/>
                <w:sz w:val="24"/>
                <w:szCs w:val="24"/>
              </w:rPr>
              <w:t xml:space="preserve"> 5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44" w:type="dxa"/>
            <w:textDirection w:val="lrTb"/>
            <w:noWrap w:val="false"/>
          </w:tcPr>
          <w:p>
            <w:pPr>
              <w:rPr>
                <w:rFonts w:ascii="Liberation Serif" w:hAnsi="Liberation Serif" w:cs="Liberation Serif"/>
                <w:sz w:val="24"/>
                <w:szCs w:val="24"/>
              </w:rPr>
            </w:pPr>
            <w:r/>
            <w:hyperlink r:id="rId26" w:tooltip="https://resh.edu.ru/subject/17/11/" w:history="1">
              <w:r>
                <w:rPr>
                  <w:rStyle w:val="883"/>
                  <w:rFonts w:ascii="Liberation Serif" w:hAnsi="Liberation Serif" w:eastAsia="Times New Roman" w:cs="Liberation Serif"/>
                  <w:sz w:val="24"/>
                  <w:szCs w:val="24"/>
                </w:rPr>
                <w:t xml:space="preserve">https://resh.edu.ru/subject/17/11/</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67" w:type="dxa"/>
            <w:vAlign w:val="center"/>
            <w:textDirection w:val="lrTb"/>
            <w:noWrap w:val="false"/>
          </w:tcPr>
          <w:p>
            <w:pPr>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3</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2977" w:type="dxa"/>
            <w:vAlign w:val="center"/>
            <w:textDirection w:val="lrTb"/>
            <w:noWrap w:val="false"/>
          </w:tcPr>
          <w:p>
            <w:pPr>
              <w:ind w:left="135"/>
              <w:spacing w:after="0"/>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Векторы и координаты в пространстве</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992"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 </w:t>
            </w:r>
            <w:r>
              <w:rPr>
                <w:rFonts w:ascii="Liberation Serif" w:hAnsi="Liberation Serif" w:cs="Liberation Serif"/>
                <w:color w:val="000000"/>
                <w:sz w:val="24"/>
                <w:szCs w:val="24"/>
              </w:rPr>
              <w:t xml:space="preserve">10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44" w:type="dxa"/>
            <w:textDirection w:val="lrTb"/>
            <w:noWrap w:val="false"/>
          </w:tcPr>
          <w:p>
            <w:pPr>
              <w:rPr>
                <w:rFonts w:ascii="Liberation Serif" w:hAnsi="Liberation Serif" w:cs="Liberation Serif"/>
                <w:sz w:val="24"/>
                <w:szCs w:val="24"/>
              </w:rPr>
            </w:pPr>
            <w:r/>
            <w:hyperlink r:id="rId27" w:tooltip="https://resh.edu.ru/subject/17/11/" w:history="1">
              <w:r>
                <w:rPr>
                  <w:rStyle w:val="883"/>
                  <w:rFonts w:ascii="Liberation Serif" w:hAnsi="Liberation Serif" w:eastAsia="Times New Roman" w:cs="Liberation Serif"/>
                  <w:sz w:val="24"/>
                  <w:szCs w:val="24"/>
                </w:rPr>
                <w:t xml:space="preserve">https://resh.edu.ru/subject/17/11/</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67" w:type="dxa"/>
            <w:vAlign w:val="center"/>
            <w:textDirection w:val="lrTb"/>
            <w:noWrap w:val="false"/>
          </w:tcPr>
          <w:p>
            <w:pPr>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4</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2977"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Повторение, обобщение, систематизация знаний</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992"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 </w:t>
            </w:r>
            <w:r>
              <w:rPr>
                <w:rFonts w:ascii="Liberation Serif" w:hAnsi="Liberation Serif" w:cs="Liberation Serif"/>
                <w:color w:val="000000"/>
                <w:sz w:val="24"/>
                <w:szCs w:val="24"/>
              </w:rPr>
              <w:t xml:space="preserve"> 7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1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44" w:type="dxa"/>
            <w:textDirection w:val="lrTb"/>
            <w:noWrap w:val="false"/>
          </w:tcPr>
          <w:p>
            <w:pPr>
              <w:rPr>
                <w:rFonts w:ascii="Liberation Serif" w:hAnsi="Liberation Serif" w:cs="Liberation Serif"/>
                <w:sz w:val="24"/>
                <w:szCs w:val="24"/>
              </w:rPr>
            </w:pPr>
            <w:r/>
            <w:hyperlink r:id="rId28" w:tooltip="https://resh.edu.ru/subject/17/11/" w:history="1">
              <w:r>
                <w:rPr>
                  <w:rStyle w:val="883"/>
                  <w:rFonts w:ascii="Liberation Serif" w:hAnsi="Liberation Serif" w:eastAsia="Times New Roman" w:cs="Liberation Serif"/>
                  <w:sz w:val="24"/>
                  <w:szCs w:val="24"/>
                </w:rPr>
                <w:t xml:space="preserve">https://resh.edu.ru/subject/17/11/</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gridSpan w:val="2"/>
            <w:tcMar>
              <w:left w:w="100" w:type="dxa"/>
              <w:top w:w="50" w:type="dxa"/>
            </w:tcMar>
            <w:tcW w:w="3644" w:type="dxa"/>
            <w:vAlign w:val="center"/>
            <w:textDirection w:val="lrTb"/>
            <w:noWrap w:val="false"/>
          </w:tcPr>
          <w:p>
            <w:pPr>
              <w:ind w:left="135"/>
              <w:spacing w:after="0"/>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Общее количество часов по программе</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992"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 </w:t>
            </w:r>
            <w:r>
              <w:rPr>
                <w:rFonts w:ascii="Liberation Serif" w:hAnsi="Liberation Serif" w:cs="Liberation Serif"/>
                <w:color w:val="000000"/>
                <w:sz w:val="24"/>
                <w:szCs w:val="24"/>
                <w:lang w:val="ru-RU"/>
              </w:rPr>
              <w:t xml:space="preserve"> </w:t>
            </w:r>
            <w:r>
              <w:rPr>
                <w:rFonts w:ascii="Liberation Serif" w:hAnsi="Liberation Serif" w:cs="Liberation Serif"/>
                <w:color w:val="000000"/>
                <w:sz w:val="24"/>
                <w:szCs w:val="24"/>
              </w:rPr>
              <w:t xml:space="preserve">34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1</w:t>
            </w: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44" w:type="dxa"/>
            <w:vAlign w:val="center"/>
            <w:textDirection w:val="lrTb"/>
            <w:noWrap w:val="false"/>
          </w:tcPr>
          <w:p>
            <w:pPr>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bl>
    <w:p>
      <w:pPr>
        <w:ind w:left="120"/>
        <w:spacing w:after="0"/>
        <w:rPr>
          <w:rFonts w:ascii="Liberation Serif" w:hAnsi="Liberation Serif" w:cs="Liberation Serif"/>
          <w:b/>
          <w:color w:val="000000"/>
          <w:sz w:val="24"/>
          <w:szCs w:val="24"/>
          <w:lang w:val="ru-RU"/>
        </w:rPr>
      </w:pP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p>
    <w:p>
      <w:pPr>
        <w:jc w:val="center"/>
        <w:spacing w:after="0"/>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ТЕМАТИЧЕСКОЕ ПЛАНИРОВАНИЕ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jc w:val="center"/>
        <w:spacing w:after="0"/>
        <w:rPr>
          <w:rFonts w:ascii="Liberation Serif" w:hAnsi="Liberation Serif" w:cs="Liberation Serif"/>
          <w:b/>
          <w:color w:val="000000"/>
          <w:sz w:val="24"/>
          <w:szCs w:val="24"/>
          <w:lang w:val="ru-RU"/>
        </w:rPr>
      </w:pPr>
      <w:r>
        <w:rPr>
          <w:rFonts w:ascii="Liberation Serif" w:hAnsi="Liberation Serif" w:cs="Liberation Serif"/>
          <w:b/>
          <w:color w:val="000000"/>
          <w:sz w:val="24"/>
          <w:szCs w:val="24"/>
          <w:lang w:val="ru-RU"/>
        </w:rPr>
        <w:t xml:space="preserve">11 КЛАСС</w:t>
      </w: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p>
    <w:p>
      <w:pPr>
        <w:jc w:val="center"/>
        <w:spacing w:after="0"/>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Индивидуальная форма организации обучения (34 урока по 0,5 часа</w:t>
      </w:r>
      <w:r>
        <w:rPr>
          <w:rFonts w:ascii="Liberation Serif" w:hAnsi="Liberation Serif" w:cs="Liberation Serif"/>
          <w:b/>
          <w:color w:val="000000"/>
          <w:sz w:val="24"/>
          <w:szCs w:val="24"/>
          <w:lang w:val="ru-RU"/>
        </w:rPr>
        <w:t xml:space="preserve">)</w:t>
      </w:r>
      <w:r>
        <w:rPr>
          <w:rFonts w:ascii="Liberation Serif" w:hAnsi="Liberation Serif" w:cs="Liberation Serif"/>
          <w:sz w:val="24"/>
          <w:szCs w:val="24"/>
          <w:lang w:val="ru-RU"/>
        </w:rPr>
      </w:r>
      <w:r>
        <w:rPr>
          <w:rFonts w:ascii="Liberation Serif" w:hAnsi="Liberation Serif" w:cs="Liberation Serif"/>
          <w:sz w:val="24"/>
          <w:szCs w:val="24"/>
          <w:lang w:val="ru-RU"/>
        </w:rPr>
      </w:r>
    </w:p>
    <w:tbl>
      <w:tblPr>
        <w:tblW w:w="9881"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firstRow="1" w:lastRow="0" w:firstColumn="1" w:lastColumn="0" w:noHBand="0" w:noVBand="1"/>
      </w:tblPr>
      <w:tblGrid>
        <w:gridCol w:w="667"/>
        <w:gridCol w:w="2977"/>
        <w:gridCol w:w="992"/>
        <w:gridCol w:w="1701"/>
        <w:gridCol w:w="3544"/>
      </w:tblGrid>
      <w:tr>
        <w:tblPrEx/>
        <w:trPr>
          <w:trHeight w:val="144"/>
        </w:trPr>
        <w:tc>
          <w:tcPr>
            <w:tcMar>
              <w:left w:w="100" w:type="dxa"/>
              <w:top w:w="50" w:type="dxa"/>
            </w:tcMar>
            <w:tcW w:w="667" w:type="dxa"/>
            <w:vAlign w:val="center"/>
            <w:vMerge w:val="restart"/>
            <w:textDirection w:val="lrTb"/>
            <w:noWrap w:val="false"/>
          </w:tcPr>
          <w:p>
            <w:pPr>
              <w:ind w:left="135"/>
              <w:spacing w:after="0"/>
              <w:rPr>
                <w:rFonts w:ascii="Liberation Serif" w:hAnsi="Liberation Serif" w:cs="Liberation Serif"/>
                <w:b/>
                <w:color w:val="000000"/>
                <w:sz w:val="20"/>
                <w:szCs w:val="20"/>
                <w:lang w:val="ru-RU"/>
              </w:rPr>
            </w:pPr>
            <w:r>
              <w:rPr>
                <w:rFonts w:ascii="Liberation Serif" w:hAnsi="Liberation Serif" w:cs="Liberation Serif"/>
                <w:b/>
                <w:color w:val="000000"/>
                <w:sz w:val="20"/>
                <w:szCs w:val="20"/>
              </w:rPr>
              <w:t xml:space="preserve">№ </w:t>
            </w:r>
            <w:r>
              <w:rPr>
                <w:rFonts w:ascii="Liberation Serif" w:hAnsi="Liberation Serif" w:cs="Liberation Serif"/>
                <w:b/>
                <w:color w:val="000000"/>
                <w:sz w:val="20"/>
                <w:szCs w:val="20"/>
                <w:lang w:val="ru-RU"/>
              </w:rPr>
            </w:r>
            <w:r>
              <w:rPr>
                <w:rFonts w:ascii="Liberation Serif" w:hAnsi="Liberation Serif" w:cs="Liberation Serif"/>
                <w:b/>
                <w:color w:val="000000"/>
                <w:sz w:val="20"/>
                <w:szCs w:val="20"/>
                <w:lang w:val="ru-RU"/>
              </w:rPr>
            </w:r>
          </w:p>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п/п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2977" w:type="dxa"/>
            <w:vAlign w:val="center"/>
            <w:vMerge w:val="restart"/>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Наименование разделов и тем программы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gridSpan w:val="2"/>
            <w:tcMar>
              <w:left w:w="100" w:type="dxa"/>
              <w:top w:w="50" w:type="dxa"/>
            </w:tcMar>
            <w:tcW w:w="2693" w:type="dxa"/>
            <w:vAlign w:val="center"/>
            <w:textDirection w:val="lrTb"/>
            <w:noWrap w:val="false"/>
          </w:tcPr>
          <w:p>
            <w:pPr>
              <w:jc w:val="center"/>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Количество часов</w:t>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3544" w:type="dxa"/>
            <w:vAlign w:val="center"/>
            <w:vMerge w:val="restart"/>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Электронные (цифровые) образовательные ресурсы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Borders>
              <w:top w:val="none" w:color="000000" w:sz="4" w:space="0"/>
            </w:tcBorders>
            <w:tcMar>
              <w:left w:w="100" w:type="dxa"/>
              <w:top w:w="50" w:type="dxa"/>
            </w:tcMar>
            <w:tcW w:w="667" w:type="dxa"/>
            <w:vMerge w:val="continue"/>
            <w:textDirection w:val="lrTb"/>
            <w:noWrap w:val="false"/>
          </w:tcPr>
          <w:p>
            <w:pPr>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Borders>
              <w:top w:val="none" w:color="000000" w:sz="4" w:space="0"/>
            </w:tcBorders>
            <w:tcMar>
              <w:left w:w="100" w:type="dxa"/>
              <w:top w:w="50" w:type="dxa"/>
            </w:tcMar>
            <w:tcW w:w="2977" w:type="dxa"/>
            <w:vMerge w:val="continue"/>
            <w:textDirection w:val="lrTb"/>
            <w:noWrap w:val="false"/>
          </w:tcPr>
          <w:p>
            <w:pPr>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992" w:type="dxa"/>
            <w:vAlign w:val="center"/>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Всего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1701" w:type="dxa"/>
            <w:vAlign w:val="center"/>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Контрольные работы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Borders>
              <w:top w:val="none" w:color="000000" w:sz="4" w:space="0"/>
            </w:tcBorders>
            <w:tcMar>
              <w:left w:w="100" w:type="dxa"/>
              <w:top w:w="50" w:type="dxa"/>
            </w:tcMar>
            <w:tcW w:w="3544" w:type="dxa"/>
            <w:vMerge w:val="continue"/>
            <w:textDirection w:val="lrTb"/>
            <w:noWrap w:val="false"/>
          </w:tcPr>
          <w:p>
            <w:pPr>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67"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1</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2977"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Тела вращения</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992"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12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sz w:val="24"/>
                <w:szCs w:val="24"/>
                <w:lang w:val="ru-RU"/>
              </w:rPr>
              <w:t xml:space="preserve">1</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44" w:type="dxa"/>
            <w:textDirection w:val="lrTb"/>
            <w:noWrap w:val="false"/>
          </w:tcPr>
          <w:p>
            <w:pPr>
              <w:rPr>
                <w:rFonts w:ascii="Liberation Serif" w:hAnsi="Liberation Serif" w:cs="Liberation Serif"/>
                <w:sz w:val="24"/>
                <w:szCs w:val="24"/>
              </w:rPr>
            </w:pPr>
            <w:r/>
            <w:hyperlink r:id="rId29" w:tooltip="https://resh.edu.ru/subject/17/11/" w:history="1">
              <w:r>
                <w:rPr>
                  <w:rStyle w:val="883"/>
                  <w:rFonts w:ascii="Liberation Serif" w:hAnsi="Liberation Serif" w:eastAsia="Times New Roman" w:cs="Liberation Serif"/>
                  <w:sz w:val="24"/>
                  <w:szCs w:val="24"/>
                </w:rPr>
                <w:t xml:space="preserve">https://resh.edu.ru/subject/17/11/</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67"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2</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2977"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Объёмы тел</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992"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5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44" w:type="dxa"/>
            <w:textDirection w:val="lrTb"/>
            <w:noWrap w:val="false"/>
          </w:tcPr>
          <w:p>
            <w:pPr>
              <w:rPr>
                <w:rFonts w:ascii="Liberation Serif" w:hAnsi="Liberation Serif" w:cs="Liberation Serif"/>
                <w:sz w:val="24"/>
                <w:szCs w:val="24"/>
              </w:rPr>
            </w:pPr>
            <w:r/>
            <w:hyperlink r:id="rId30" w:tooltip="https://resh.edu.ru/subject/17/11/" w:history="1">
              <w:r>
                <w:rPr>
                  <w:rStyle w:val="883"/>
                  <w:rFonts w:ascii="Liberation Serif" w:hAnsi="Liberation Serif" w:eastAsia="Times New Roman" w:cs="Liberation Serif"/>
                  <w:sz w:val="24"/>
                  <w:szCs w:val="24"/>
                </w:rPr>
                <w:t xml:space="preserve">https://resh.edu.ru/subject/17/11/</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67"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3</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2977" w:type="dxa"/>
            <w:vAlign w:val="center"/>
            <w:textDirection w:val="lrTb"/>
            <w:noWrap w:val="false"/>
          </w:tcPr>
          <w:p>
            <w:pPr>
              <w:ind w:left="135"/>
              <w:spacing w:after="0"/>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Векторы и координаты в пространстве</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992"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 </w:t>
            </w:r>
            <w:r>
              <w:rPr>
                <w:rFonts w:ascii="Liberation Serif" w:hAnsi="Liberation Serif" w:cs="Liberation Serif"/>
                <w:color w:val="000000"/>
                <w:sz w:val="24"/>
                <w:szCs w:val="24"/>
              </w:rPr>
              <w:t xml:space="preserve">10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1</w:t>
            </w: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44" w:type="dxa"/>
            <w:textDirection w:val="lrTb"/>
            <w:noWrap w:val="false"/>
          </w:tcPr>
          <w:p>
            <w:pPr>
              <w:rPr>
                <w:rFonts w:ascii="Liberation Serif" w:hAnsi="Liberation Serif" w:cs="Liberation Serif"/>
                <w:sz w:val="24"/>
                <w:szCs w:val="24"/>
              </w:rPr>
            </w:pPr>
            <w:r/>
            <w:hyperlink r:id="rId31" w:tooltip="https://resh.edu.ru/subject/17/11/" w:history="1">
              <w:r>
                <w:rPr>
                  <w:rStyle w:val="883"/>
                  <w:rFonts w:ascii="Liberation Serif" w:hAnsi="Liberation Serif" w:eastAsia="Times New Roman" w:cs="Liberation Serif"/>
                  <w:sz w:val="24"/>
                  <w:szCs w:val="24"/>
                </w:rPr>
                <w:t xml:space="preserve">https://resh.edu.ru/subject/17/11/</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67"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4</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2977"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Повторение, обобщение, систематизация знаний</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992"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7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44" w:type="dxa"/>
            <w:textDirection w:val="lrTb"/>
            <w:noWrap w:val="false"/>
          </w:tcPr>
          <w:p>
            <w:pPr>
              <w:rPr>
                <w:rFonts w:ascii="Liberation Serif" w:hAnsi="Liberation Serif" w:cs="Liberation Serif"/>
                <w:sz w:val="24"/>
                <w:szCs w:val="24"/>
              </w:rPr>
            </w:pPr>
            <w:r/>
            <w:hyperlink r:id="rId32" w:tooltip="https://resh.edu.ru/subject/17/11/" w:history="1">
              <w:r>
                <w:rPr>
                  <w:rStyle w:val="883"/>
                  <w:rFonts w:ascii="Liberation Serif" w:hAnsi="Liberation Serif" w:eastAsia="Times New Roman" w:cs="Liberation Serif"/>
                  <w:sz w:val="24"/>
                  <w:szCs w:val="24"/>
                </w:rPr>
                <w:t xml:space="preserve">https://resh.edu.ru/subject/17/11/</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gridSpan w:val="2"/>
            <w:tcMar>
              <w:left w:w="100" w:type="dxa"/>
              <w:top w:w="50" w:type="dxa"/>
            </w:tcMar>
            <w:tcW w:w="3644" w:type="dxa"/>
            <w:vAlign w:val="center"/>
            <w:textDirection w:val="lrTb"/>
            <w:noWrap w:val="false"/>
          </w:tcPr>
          <w:p>
            <w:pPr>
              <w:ind w:left="135"/>
              <w:spacing w:after="0"/>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Общее количество часов по программе</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992"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 </w:t>
            </w:r>
            <w:r>
              <w:rPr>
                <w:rFonts w:ascii="Liberation Serif" w:hAnsi="Liberation Serif" w:cs="Liberation Serif"/>
                <w:color w:val="000000"/>
                <w:sz w:val="24"/>
                <w:szCs w:val="24"/>
              </w:rPr>
              <w:t xml:space="preserve">34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lang w:val="ru-RU"/>
              </w:rPr>
            </w:pPr>
            <w:r>
              <w:rPr>
                <w:rFonts w:ascii="Liberation Serif" w:hAnsi="Liberation Serif" w:cs="Liberation Serif"/>
                <w:color w:val="000000"/>
                <w:sz w:val="24"/>
                <w:szCs w:val="24"/>
              </w:rPr>
              <w:t xml:space="preserve">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2</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44" w:type="dxa"/>
            <w:vAlign w:val="center"/>
            <w:textDirection w:val="lrTb"/>
            <w:noWrap w:val="false"/>
          </w:tcPr>
          <w:p>
            <w:pPr>
              <w:rPr>
                <w:rFonts w:ascii="Liberation Serif" w:hAnsi="Liberation Serif" w:cs="Liberation Serif"/>
                <w:sz w:val="24"/>
                <w:szCs w:val="24"/>
              </w:rPr>
            </w:pPr>
            <w:r>
              <w:rPr>
                <w:rFonts w:ascii="Liberation Serif" w:hAnsi="Liberation Serif" w:cs="Liberation Serif"/>
                <w:sz w:val="24"/>
                <w:szCs w:val="24"/>
              </w:rPr>
            </w:r>
            <w:bookmarkEnd w:id="13"/>
            <w:r>
              <w:rPr>
                <w:rFonts w:ascii="Liberation Serif" w:hAnsi="Liberation Serif" w:cs="Liberation Serif"/>
                <w:sz w:val="24"/>
                <w:szCs w:val="24"/>
              </w:rPr>
            </w:r>
            <w:r>
              <w:rPr>
                <w:rFonts w:ascii="Liberation Serif" w:hAnsi="Liberation Serif" w:cs="Liberation Serif"/>
                <w:sz w:val="24"/>
                <w:szCs w:val="24"/>
              </w:rPr>
            </w:r>
          </w:p>
        </w:tc>
      </w:tr>
    </w:tbl>
    <w:p>
      <w:pPr>
        <w:ind w:left="120"/>
        <w:spacing w:after="0"/>
        <w:rPr>
          <w:lang w:val="ru-RU"/>
        </w:rPr>
      </w:pPr>
      <w:r>
        <w:rPr>
          <w:lang w:val="ru-RU"/>
        </w:rPr>
      </w:r>
      <w:r>
        <w:rPr>
          <w:lang w:val="ru-RU"/>
        </w:rPr>
      </w:r>
      <w:r>
        <w:rPr>
          <w:lang w:val="ru-RU"/>
        </w:rPr>
      </w:r>
    </w:p>
    <w:sectPr>
      <w:footnotePr/>
      <w:endnotePr/>
      <w:type w:val="nextPage"/>
      <w:pgSz w:w="11906" w:h="16383" w:orient="portrait"/>
      <w:pgMar w:top="1134" w:right="850" w:bottom="1134" w:left="1701"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PSMT">
    <w:panose1 w:val="02020603050405020304"/>
  </w:font>
  <w:font w:name="Calibri">
    <w:panose1 w:val="020F0502020204030204"/>
  </w:font>
  <w:font w:name="Liberation Serif">
    <w:panose1 w:val="02020603050405020304"/>
  </w:font>
  <w:font w:name="Wingdings">
    <w:panose1 w:val="05000000000000000000"/>
  </w:font>
  <w:font w:name="Courier New">
    <w:panose1 w:val="02070309020205020404"/>
  </w:font>
  <w:font w:name="Symbol">
    <w:panose1 w:val="05050102010706020507"/>
  </w:font>
  <w:font w:name="Times New Roman">
    <w:panose1 w:val="020206030504050203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275028079"/>
      <w:docPartObj>
        <w:docPartGallery w:val="Page Numbers (Bottom of Page)"/>
        <w:docPartUnique w:val="true"/>
      </w:docPartObj>
      <w:rPr/>
    </w:sdtPr>
    <w:sdtContent>
      <w:p>
        <w:pPr>
          <w:pStyle w:val="888"/>
          <w:jc w:val="center"/>
        </w:pPr>
        <w:r>
          <w:fldChar w:fldCharType="begin"/>
        </w:r>
        <w:r>
          <w:instrText xml:space="preserve"> PAGE   \* MERGEFORMAT </w:instrText>
        </w:r>
        <w:r>
          <w:fldChar w:fldCharType="separate"/>
        </w:r>
        <w:r>
          <w:t xml:space="preserve">5</w:t>
        </w:r>
        <w:r>
          <w:fldChar w:fldCharType="end"/>
        </w:r>
        <w:r/>
      </w:p>
    </w:sdtContent>
  </w:sdt>
  <w:p>
    <w:pPr>
      <w:pStyle w:val="888"/>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2">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3">
    <w:multiLevelType w:val="hybridMultilevel"/>
    <w:lvl w:ilvl="0">
      <w:start w:val="1"/>
      <w:numFmt w:val="bullet"/>
      <w:isLgl w:val="false"/>
      <w:suff w:val="tab"/>
      <w:lvlText w:val=""/>
      <w:lvlJc w:val="left"/>
      <w:pPr>
        <w:ind w:left="2770" w:hanging="360"/>
      </w:pPr>
      <w:rPr>
        <w:rFonts w:hint="default" w:ascii="Symbol" w:hAnsi="Symbol"/>
      </w:rPr>
    </w:lvl>
    <w:lvl w:ilvl="1">
      <w:start w:val="1"/>
      <w:numFmt w:val="bullet"/>
      <w:isLgl w:val="false"/>
      <w:suff w:val="tab"/>
      <w:lvlText w:val="o"/>
      <w:lvlJc w:val="left"/>
      <w:pPr>
        <w:ind w:left="3490" w:hanging="360"/>
      </w:pPr>
      <w:rPr>
        <w:rFonts w:hint="default" w:ascii="Courier New" w:hAnsi="Courier New" w:cs="Courier New"/>
      </w:rPr>
    </w:lvl>
    <w:lvl w:ilvl="2">
      <w:start w:val="1"/>
      <w:numFmt w:val="bullet"/>
      <w:isLgl w:val="false"/>
      <w:suff w:val="tab"/>
      <w:lvlText w:val=""/>
      <w:lvlJc w:val="left"/>
      <w:pPr>
        <w:ind w:left="4210" w:hanging="360"/>
      </w:pPr>
      <w:rPr>
        <w:rFonts w:hint="default" w:ascii="Wingdings" w:hAnsi="Wingdings"/>
      </w:rPr>
    </w:lvl>
    <w:lvl w:ilvl="3">
      <w:start w:val="1"/>
      <w:numFmt w:val="bullet"/>
      <w:isLgl w:val="false"/>
      <w:suff w:val="tab"/>
      <w:lvlText w:val=""/>
      <w:lvlJc w:val="left"/>
      <w:pPr>
        <w:ind w:left="4930" w:hanging="360"/>
      </w:pPr>
      <w:rPr>
        <w:rFonts w:hint="default" w:ascii="Symbol" w:hAnsi="Symbol"/>
      </w:rPr>
    </w:lvl>
    <w:lvl w:ilvl="4">
      <w:start w:val="1"/>
      <w:numFmt w:val="bullet"/>
      <w:isLgl w:val="false"/>
      <w:suff w:val="tab"/>
      <w:lvlText w:val="o"/>
      <w:lvlJc w:val="left"/>
      <w:pPr>
        <w:ind w:left="5650" w:hanging="360"/>
      </w:pPr>
      <w:rPr>
        <w:rFonts w:hint="default" w:ascii="Courier New" w:hAnsi="Courier New" w:cs="Courier New"/>
      </w:rPr>
    </w:lvl>
    <w:lvl w:ilvl="5">
      <w:start w:val="1"/>
      <w:numFmt w:val="bullet"/>
      <w:isLgl w:val="false"/>
      <w:suff w:val="tab"/>
      <w:lvlText w:val=""/>
      <w:lvlJc w:val="left"/>
      <w:pPr>
        <w:ind w:left="6370" w:hanging="360"/>
      </w:pPr>
      <w:rPr>
        <w:rFonts w:hint="default" w:ascii="Wingdings" w:hAnsi="Wingdings"/>
      </w:rPr>
    </w:lvl>
    <w:lvl w:ilvl="6">
      <w:start w:val="1"/>
      <w:numFmt w:val="bullet"/>
      <w:isLgl w:val="false"/>
      <w:suff w:val="tab"/>
      <w:lvlText w:val=""/>
      <w:lvlJc w:val="left"/>
      <w:pPr>
        <w:ind w:left="7090" w:hanging="360"/>
      </w:pPr>
      <w:rPr>
        <w:rFonts w:hint="default" w:ascii="Symbol" w:hAnsi="Symbol"/>
      </w:rPr>
    </w:lvl>
    <w:lvl w:ilvl="7">
      <w:start w:val="1"/>
      <w:numFmt w:val="bullet"/>
      <w:isLgl w:val="false"/>
      <w:suff w:val="tab"/>
      <w:lvlText w:val="o"/>
      <w:lvlJc w:val="left"/>
      <w:pPr>
        <w:ind w:left="7810" w:hanging="360"/>
      </w:pPr>
      <w:rPr>
        <w:rFonts w:hint="default" w:ascii="Courier New" w:hAnsi="Courier New" w:cs="Courier New"/>
      </w:rPr>
    </w:lvl>
    <w:lvl w:ilvl="8">
      <w:start w:val="1"/>
      <w:numFmt w:val="bullet"/>
      <w:isLgl w:val="false"/>
      <w:suff w:val="tab"/>
      <w:lvlText w:val=""/>
      <w:lvlJc w:val="left"/>
      <w:pPr>
        <w:ind w:left="8530" w:hanging="360"/>
      </w:pPr>
      <w:rPr>
        <w:rFonts w:hint="default" w:ascii="Wingdings" w:hAnsi="Wingdings"/>
      </w:rPr>
    </w:lvl>
  </w:abstractNum>
  <w:abstractNum w:abstractNumId="4">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5">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6">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7">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8">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9">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num w:numId="1">
    <w:abstractNumId w:val="2"/>
  </w:num>
  <w:num w:numId="2">
    <w:abstractNumId w:val="0"/>
  </w:num>
  <w:num w:numId="3">
    <w:abstractNumId w:val="7"/>
  </w:num>
  <w:num w:numId="4">
    <w:abstractNumId w:val="4"/>
  </w:num>
  <w:num w:numId="5">
    <w:abstractNumId w:val="5"/>
  </w:num>
  <w:num w:numId="6">
    <w:abstractNumId w:val="9"/>
  </w:num>
  <w:num w:numId="7">
    <w:abstractNumId w:val="1"/>
  </w:num>
  <w:num w:numId="8">
    <w:abstractNumId w:val="8"/>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98">
    <w:name w:val="Heading 1 Char"/>
    <w:basedOn w:val="868"/>
    <w:link w:val="864"/>
    <w:uiPriority w:val="9"/>
    <w:rPr>
      <w:rFonts w:ascii="Arial" w:hAnsi="Arial" w:eastAsia="Arial" w:cs="Arial"/>
      <w:sz w:val="40"/>
      <w:szCs w:val="40"/>
    </w:rPr>
  </w:style>
  <w:style w:type="character" w:styleId="699">
    <w:name w:val="Heading 2 Char"/>
    <w:basedOn w:val="868"/>
    <w:link w:val="865"/>
    <w:uiPriority w:val="9"/>
    <w:rPr>
      <w:rFonts w:ascii="Arial" w:hAnsi="Arial" w:eastAsia="Arial" w:cs="Arial"/>
      <w:sz w:val="34"/>
    </w:rPr>
  </w:style>
  <w:style w:type="character" w:styleId="700">
    <w:name w:val="Heading 3 Char"/>
    <w:basedOn w:val="868"/>
    <w:link w:val="866"/>
    <w:uiPriority w:val="9"/>
    <w:rPr>
      <w:rFonts w:ascii="Arial" w:hAnsi="Arial" w:eastAsia="Arial" w:cs="Arial"/>
      <w:sz w:val="30"/>
      <w:szCs w:val="30"/>
    </w:rPr>
  </w:style>
  <w:style w:type="character" w:styleId="701">
    <w:name w:val="Heading 4 Char"/>
    <w:basedOn w:val="868"/>
    <w:link w:val="867"/>
    <w:uiPriority w:val="9"/>
    <w:rPr>
      <w:rFonts w:ascii="Arial" w:hAnsi="Arial" w:eastAsia="Arial" w:cs="Arial"/>
      <w:b/>
      <w:bCs/>
      <w:sz w:val="26"/>
      <w:szCs w:val="26"/>
    </w:rPr>
  </w:style>
  <w:style w:type="paragraph" w:styleId="702">
    <w:name w:val="Heading 5"/>
    <w:basedOn w:val="863"/>
    <w:next w:val="863"/>
    <w:link w:val="703"/>
    <w:uiPriority w:val="9"/>
    <w:unhideWhenUsed/>
    <w:qFormat/>
    <w:pPr>
      <w:keepLines/>
      <w:keepNext/>
      <w:spacing w:before="320" w:after="200"/>
      <w:outlineLvl w:val="4"/>
    </w:pPr>
    <w:rPr>
      <w:rFonts w:ascii="Arial" w:hAnsi="Arial" w:eastAsia="Arial" w:cs="Arial"/>
      <w:b/>
      <w:bCs/>
      <w:sz w:val="24"/>
      <w:szCs w:val="24"/>
    </w:rPr>
  </w:style>
  <w:style w:type="character" w:styleId="703">
    <w:name w:val="Heading 5 Char"/>
    <w:basedOn w:val="868"/>
    <w:link w:val="702"/>
    <w:uiPriority w:val="9"/>
    <w:rPr>
      <w:rFonts w:ascii="Arial" w:hAnsi="Arial" w:eastAsia="Arial" w:cs="Arial"/>
      <w:b/>
      <w:bCs/>
      <w:sz w:val="24"/>
      <w:szCs w:val="24"/>
    </w:rPr>
  </w:style>
  <w:style w:type="paragraph" w:styleId="704">
    <w:name w:val="Heading 6"/>
    <w:basedOn w:val="863"/>
    <w:next w:val="863"/>
    <w:link w:val="705"/>
    <w:uiPriority w:val="9"/>
    <w:unhideWhenUsed/>
    <w:qFormat/>
    <w:pPr>
      <w:keepLines/>
      <w:keepNext/>
      <w:spacing w:before="320" w:after="200"/>
      <w:outlineLvl w:val="5"/>
    </w:pPr>
    <w:rPr>
      <w:rFonts w:ascii="Arial" w:hAnsi="Arial" w:eastAsia="Arial" w:cs="Arial"/>
      <w:b/>
      <w:bCs/>
      <w:sz w:val="22"/>
      <w:szCs w:val="22"/>
    </w:rPr>
  </w:style>
  <w:style w:type="character" w:styleId="705">
    <w:name w:val="Heading 6 Char"/>
    <w:basedOn w:val="868"/>
    <w:link w:val="704"/>
    <w:uiPriority w:val="9"/>
    <w:rPr>
      <w:rFonts w:ascii="Arial" w:hAnsi="Arial" w:eastAsia="Arial" w:cs="Arial"/>
      <w:b/>
      <w:bCs/>
      <w:sz w:val="22"/>
      <w:szCs w:val="22"/>
    </w:rPr>
  </w:style>
  <w:style w:type="paragraph" w:styleId="706">
    <w:name w:val="Heading 7"/>
    <w:basedOn w:val="863"/>
    <w:next w:val="863"/>
    <w:link w:val="707"/>
    <w:uiPriority w:val="9"/>
    <w:unhideWhenUsed/>
    <w:qFormat/>
    <w:pPr>
      <w:keepLines/>
      <w:keepNext/>
      <w:spacing w:before="320" w:after="200"/>
      <w:outlineLvl w:val="6"/>
    </w:pPr>
    <w:rPr>
      <w:rFonts w:ascii="Arial" w:hAnsi="Arial" w:eastAsia="Arial" w:cs="Arial"/>
      <w:b/>
      <w:bCs/>
      <w:i/>
      <w:iCs/>
      <w:sz w:val="22"/>
      <w:szCs w:val="22"/>
    </w:rPr>
  </w:style>
  <w:style w:type="character" w:styleId="707">
    <w:name w:val="Heading 7 Char"/>
    <w:basedOn w:val="868"/>
    <w:link w:val="706"/>
    <w:uiPriority w:val="9"/>
    <w:rPr>
      <w:rFonts w:ascii="Arial" w:hAnsi="Arial" w:eastAsia="Arial" w:cs="Arial"/>
      <w:b/>
      <w:bCs/>
      <w:i/>
      <w:iCs/>
      <w:sz w:val="22"/>
      <w:szCs w:val="22"/>
    </w:rPr>
  </w:style>
  <w:style w:type="paragraph" w:styleId="708">
    <w:name w:val="Heading 8"/>
    <w:basedOn w:val="863"/>
    <w:next w:val="863"/>
    <w:link w:val="709"/>
    <w:uiPriority w:val="9"/>
    <w:unhideWhenUsed/>
    <w:qFormat/>
    <w:pPr>
      <w:keepLines/>
      <w:keepNext/>
      <w:spacing w:before="320" w:after="200"/>
      <w:outlineLvl w:val="7"/>
    </w:pPr>
    <w:rPr>
      <w:rFonts w:ascii="Arial" w:hAnsi="Arial" w:eastAsia="Arial" w:cs="Arial"/>
      <w:i/>
      <w:iCs/>
      <w:sz w:val="22"/>
      <w:szCs w:val="22"/>
    </w:rPr>
  </w:style>
  <w:style w:type="character" w:styleId="709">
    <w:name w:val="Heading 8 Char"/>
    <w:basedOn w:val="868"/>
    <w:link w:val="708"/>
    <w:uiPriority w:val="9"/>
    <w:rPr>
      <w:rFonts w:ascii="Arial" w:hAnsi="Arial" w:eastAsia="Arial" w:cs="Arial"/>
      <w:i/>
      <w:iCs/>
      <w:sz w:val="22"/>
      <w:szCs w:val="22"/>
    </w:rPr>
  </w:style>
  <w:style w:type="paragraph" w:styleId="710">
    <w:name w:val="Heading 9"/>
    <w:basedOn w:val="863"/>
    <w:next w:val="863"/>
    <w:link w:val="711"/>
    <w:uiPriority w:val="9"/>
    <w:unhideWhenUsed/>
    <w:qFormat/>
    <w:pPr>
      <w:keepLines/>
      <w:keepNext/>
      <w:spacing w:before="320" w:after="200"/>
      <w:outlineLvl w:val="8"/>
    </w:pPr>
    <w:rPr>
      <w:rFonts w:ascii="Arial" w:hAnsi="Arial" w:eastAsia="Arial" w:cs="Arial"/>
      <w:i/>
      <w:iCs/>
      <w:sz w:val="21"/>
      <w:szCs w:val="21"/>
    </w:rPr>
  </w:style>
  <w:style w:type="character" w:styleId="711">
    <w:name w:val="Heading 9 Char"/>
    <w:basedOn w:val="868"/>
    <w:link w:val="710"/>
    <w:uiPriority w:val="9"/>
    <w:rPr>
      <w:rFonts w:ascii="Arial" w:hAnsi="Arial" w:eastAsia="Arial" w:cs="Arial"/>
      <w:i/>
      <w:iCs/>
      <w:sz w:val="21"/>
      <w:szCs w:val="21"/>
    </w:rPr>
  </w:style>
  <w:style w:type="character" w:styleId="712">
    <w:name w:val="Title Char"/>
    <w:basedOn w:val="868"/>
    <w:link w:val="880"/>
    <w:uiPriority w:val="10"/>
    <w:rPr>
      <w:sz w:val="48"/>
      <w:szCs w:val="48"/>
    </w:rPr>
  </w:style>
  <w:style w:type="character" w:styleId="713">
    <w:name w:val="Subtitle Char"/>
    <w:basedOn w:val="868"/>
    <w:link w:val="878"/>
    <w:uiPriority w:val="11"/>
    <w:rPr>
      <w:sz w:val="24"/>
      <w:szCs w:val="24"/>
    </w:rPr>
  </w:style>
  <w:style w:type="paragraph" w:styleId="714">
    <w:name w:val="Quote"/>
    <w:basedOn w:val="863"/>
    <w:next w:val="863"/>
    <w:link w:val="715"/>
    <w:uiPriority w:val="29"/>
    <w:qFormat/>
    <w:pPr>
      <w:ind w:left="720" w:right="720"/>
    </w:pPr>
    <w:rPr>
      <w:i/>
    </w:rPr>
  </w:style>
  <w:style w:type="character" w:styleId="715">
    <w:name w:val="Quote Char"/>
    <w:link w:val="714"/>
    <w:uiPriority w:val="29"/>
    <w:rPr>
      <w:i/>
    </w:rPr>
  </w:style>
  <w:style w:type="paragraph" w:styleId="716">
    <w:name w:val="Intense Quote"/>
    <w:basedOn w:val="863"/>
    <w:next w:val="863"/>
    <w:link w:val="71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7">
    <w:name w:val="Intense Quote Char"/>
    <w:link w:val="716"/>
    <w:uiPriority w:val="30"/>
    <w:rPr>
      <w:i/>
    </w:rPr>
  </w:style>
  <w:style w:type="character" w:styleId="718">
    <w:name w:val="Header Char"/>
    <w:basedOn w:val="868"/>
    <w:link w:val="871"/>
    <w:uiPriority w:val="99"/>
  </w:style>
  <w:style w:type="character" w:styleId="719">
    <w:name w:val="Footer Char"/>
    <w:basedOn w:val="868"/>
    <w:link w:val="888"/>
    <w:uiPriority w:val="99"/>
  </w:style>
  <w:style w:type="character" w:styleId="720">
    <w:name w:val="Caption Char"/>
    <w:basedOn w:val="885"/>
    <w:link w:val="888"/>
    <w:uiPriority w:val="99"/>
  </w:style>
  <w:style w:type="table" w:styleId="721">
    <w:name w:val="Table Grid Light"/>
    <w:basedOn w:val="86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2">
    <w:name w:val="Plain Table 1"/>
    <w:basedOn w:val="86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3">
    <w:name w:val="Plain Table 2"/>
    <w:basedOn w:val="86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4">
    <w:name w:val="Plain Table 3"/>
    <w:basedOn w:val="86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5">
    <w:name w:val="Plain Table 4"/>
    <w:basedOn w:val="86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6">
    <w:name w:val="Plain Table 5"/>
    <w:basedOn w:val="86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7">
    <w:name w:val="Grid Table 1 Light"/>
    <w:basedOn w:val="86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8">
    <w:name w:val="Grid Table 1 Light - Accent 1"/>
    <w:basedOn w:val="86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9">
    <w:name w:val="Grid Table 1 Light - Accent 2"/>
    <w:basedOn w:val="86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30">
    <w:name w:val="Grid Table 1 Light - Accent 3"/>
    <w:basedOn w:val="86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31">
    <w:name w:val="Grid Table 1 Light - Accent 4"/>
    <w:basedOn w:val="86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2">
    <w:name w:val="Grid Table 1 Light - Accent 5"/>
    <w:basedOn w:val="86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3">
    <w:name w:val="Grid Table 1 Light - Accent 6"/>
    <w:basedOn w:val="86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4">
    <w:name w:val="Grid Table 2"/>
    <w:basedOn w:val="86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5">
    <w:name w:val="Grid Table 2 - Accent 1"/>
    <w:basedOn w:val="86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6">
    <w:name w:val="Grid Table 2 - Accent 2"/>
    <w:basedOn w:val="86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7">
    <w:name w:val="Grid Table 2 - Accent 3"/>
    <w:basedOn w:val="86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8">
    <w:name w:val="Grid Table 2 - Accent 4"/>
    <w:basedOn w:val="86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9">
    <w:name w:val="Grid Table 2 - Accent 5"/>
    <w:basedOn w:val="86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40">
    <w:name w:val="Grid Table 2 - Accent 6"/>
    <w:basedOn w:val="86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41">
    <w:name w:val="Grid Table 3"/>
    <w:basedOn w:val="86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1"/>
    <w:basedOn w:val="86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2"/>
    <w:basedOn w:val="86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3"/>
    <w:basedOn w:val="86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4"/>
    <w:basedOn w:val="86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3 - Accent 5"/>
    <w:basedOn w:val="86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7">
    <w:name w:val="Grid Table 3 - Accent 6"/>
    <w:basedOn w:val="86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8">
    <w:name w:val="Grid Table 4"/>
    <w:basedOn w:val="86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9">
    <w:name w:val="Grid Table 4 - Accent 1"/>
    <w:basedOn w:val="86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50">
    <w:name w:val="Grid Table 4 - Accent 2"/>
    <w:basedOn w:val="86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51">
    <w:name w:val="Grid Table 4 - Accent 3"/>
    <w:basedOn w:val="86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2">
    <w:name w:val="Grid Table 4 - Accent 4"/>
    <w:basedOn w:val="86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3">
    <w:name w:val="Grid Table 4 - Accent 5"/>
    <w:basedOn w:val="86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4">
    <w:name w:val="Grid Table 4 - Accent 6"/>
    <w:basedOn w:val="86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5">
    <w:name w:val="Grid Table 5 Dark"/>
    <w:basedOn w:val="8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6">
    <w:name w:val="Grid Table 5 Dark- Accent 1"/>
    <w:basedOn w:val="8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7">
    <w:name w:val="Grid Table 5 Dark - Accent 2"/>
    <w:basedOn w:val="8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8">
    <w:name w:val="Grid Table 5 Dark - Accent 3"/>
    <w:basedOn w:val="8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9">
    <w:name w:val="Grid Table 5 Dark- Accent 4"/>
    <w:basedOn w:val="8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60">
    <w:name w:val="Grid Table 5 Dark - Accent 5"/>
    <w:basedOn w:val="8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61">
    <w:name w:val="Grid Table 5 Dark - Accent 6"/>
    <w:basedOn w:val="8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2">
    <w:name w:val="Grid Table 6 Colorful"/>
    <w:basedOn w:val="86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3">
    <w:name w:val="Grid Table 6 Colorful - Accent 1"/>
    <w:basedOn w:val="86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4">
    <w:name w:val="Grid Table 6 Colorful - Accent 2"/>
    <w:basedOn w:val="86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5">
    <w:name w:val="Grid Table 6 Colorful - Accent 3"/>
    <w:basedOn w:val="86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6">
    <w:name w:val="Grid Table 6 Colorful - Accent 4"/>
    <w:basedOn w:val="86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7">
    <w:name w:val="Grid Table 6 Colorful - Accent 5"/>
    <w:basedOn w:val="86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8">
    <w:name w:val="Grid Table 6 Colorful - Accent 6"/>
    <w:basedOn w:val="86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9">
    <w:name w:val="Grid Table 7 Colorful"/>
    <w:basedOn w:val="86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70">
    <w:name w:val="Grid Table 7 Colorful - Accent 1"/>
    <w:basedOn w:val="86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71">
    <w:name w:val="Grid Table 7 Colorful - Accent 2"/>
    <w:basedOn w:val="86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2">
    <w:name w:val="Grid Table 7 Colorful - Accent 3"/>
    <w:basedOn w:val="86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3">
    <w:name w:val="Grid Table 7 Colorful - Accent 4"/>
    <w:basedOn w:val="86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4">
    <w:name w:val="Grid Table 7 Colorful - Accent 5"/>
    <w:basedOn w:val="86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5">
    <w:name w:val="Grid Table 7 Colorful - Accent 6"/>
    <w:basedOn w:val="86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6">
    <w:name w:val="List Table 1 Light"/>
    <w:basedOn w:val="86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7">
    <w:name w:val="List Table 1 Light - Accent 1"/>
    <w:basedOn w:val="869"/>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8">
    <w:name w:val="List Table 1 Light - Accent 2"/>
    <w:basedOn w:val="869"/>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9">
    <w:name w:val="List Table 1 Light - Accent 3"/>
    <w:basedOn w:val="869"/>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80">
    <w:name w:val="List Table 1 Light - Accent 4"/>
    <w:basedOn w:val="869"/>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81">
    <w:name w:val="List Table 1 Light - Accent 5"/>
    <w:basedOn w:val="869"/>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2">
    <w:name w:val="List Table 1 Light - Accent 6"/>
    <w:basedOn w:val="869"/>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3">
    <w:name w:val="List Table 2"/>
    <w:basedOn w:val="86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4">
    <w:name w:val="List Table 2 - Accent 1"/>
    <w:basedOn w:val="86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5">
    <w:name w:val="List Table 2 - Accent 2"/>
    <w:basedOn w:val="86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6">
    <w:name w:val="List Table 2 - Accent 3"/>
    <w:basedOn w:val="86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7">
    <w:name w:val="List Table 2 - Accent 4"/>
    <w:basedOn w:val="86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8">
    <w:name w:val="List Table 2 - Accent 5"/>
    <w:basedOn w:val="86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9">
    <w:name w:val="List Table 2 - Accent 6"/>
    <w:basedOn w:val="86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90">
    <w:name w:val="List Table 3"/>
    <w:basedOn w:val="86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1">
    <w:name w:val="List Table 3 - Accent 1"/>
    <w:basedOn w:val="86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2">
    <w:name w:val="List Table 3 - Accent 2"/>
    <w:basedOn w:val="86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3">
    <w:name w:val="List Table 3 - Accent 3"/>
    <w:basedOn w:val="86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4">
    <w:name w:val="List Table 3 - Accent 4"/>
    <w:basedOn w:val="86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5">
    <w:name w:val="List Table 3 - Accent 5"/>
    <w:basedOn w:val="86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6">
    <w:name w:val="List Table 3 - Accent 6"/>
    <w:basedOn w:val="86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7">
    <w:name w:val="List Table 4"/>
    <w:basedOn w:val="86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8">
    <w:name w:val="List Table 4 - Accent 1"/>
    <w:basedOn w:val="86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9">
    <w:name w:val="List Table 4 - Accent 2"/>
    <w:basedOn w:val="86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00">
    <w:name w:val="List Table 4 - Accent 3"/>
    <w:basedOn w:val="86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01">
    <w:name w:val="List Table 4 - Accent 4"/>
    <w:basedOn w:val="86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2">
    <w:name w:val="List Table 4 - Accent 5"/>
    <w:basedOn w:val="86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3">
    <w:name w:val="List Table 4 - Accent 6"/>
    <w:basedOn w:val="86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4">
    <w:name w:val="List Table 5 Dark"/>
    <w:basedOn w:val="86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1"/>
    <w:basedOn w:val="86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2"/>
    <w:basedOn w:val="86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3"/>
    <w:basedOn w:val="86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4"/>
    <w:basedOn w:val="86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5 Dark - Accent 5"/>
    <w:basedOn w:val="86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0">
    <w:name w:val="List Table 5 Dark - Accent 6"/>
    <w:basedOn w:val="86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1">
    <w:name w:val="List Table 6 Colorful"/>
    <w:basedOn w:val="86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2">
    <w:name w:val="List Table 6 Colorful - Accent 1"/>
    <w:basedOn w:val="86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3">
    <w:name w:val="List Table 6 Colorful - Accent 2"/>
    <w:basedOn w:val="86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4">
    <w:name w:val="List Table 6 Colorful - Accent 3"/>
    <w:basedOn w:val="86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5">
    <w:name w:val="List Table 6 Colorful - Accent 4"/>
    <w:basedOn w:val="86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6">
    <w:name w:val="List Table 6 Colorful - Accent 5"/>
    <w:basedOn w:val="86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7">
    <w:name w:val="List Table 6 Colorful - Accent 6"/>
    <w:basedOn w:val="86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8">
    <w:name w:val="List Table 7 Colorful"/>
    <w:basedOn w:val="86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9">
    <w:name w:val="List Table 7 Colorful - Accent 1"/>
    <w:basedOn w:val="86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20">
    <w:name w:val="List Table 7 Colorful - Accent 2"/>
    <w:basedOn w:val="86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21">
    <w:name w:val="List Table 7 Colorful - Accent 3"/>
    <w:basedOn w:val="86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2">
    <w:name w:val="List Table 7 Colorful - Accent 4"/>
    <w:basedOn w:val="86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3">
    <w:name w:val="List Table 7 Colorful - Accent 5"/>
    <w:basedOn w:val="86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4">
    <w:name w:val="List Table 7 Colorful - Accent 6"/>
    <w:basedOn w:val="86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5">
    <w:name w:val="Lined - Accent"/>
    <w:basedOn w:val="8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6">
    <w:name w:val="Lined - Accent 1"/>
    <w:basedOn w:val="8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7">
    <w:name w:val="Lined - Accent 2"/>
    <w:basedOn w:val="8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8">
    <w:name w:val="Lined - Accent 3"/>
    <w:basedOn w:val="8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9">
    <w:name w:val="Lined - Accent 4"/>
    <w:basedOn w:val="8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0">
    <w:name w:val="Lined - Accent 5"/>
    <w:basedOn w:val="8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1">
    <w:name w:val="Lined - Accent 6"/>
    <w:basedOn w:val="8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2">
    <w:name w:val="Bordered &amp; Lined - Accent"/>
    <w:basedOn w:val="86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3">
    <w:name w:val="Bordered &amp; Lined - Accent 1"/>
    <w:basedOn w:val="86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4">
    <w:name w:val="Bordered &amp; Lined - Accent 2"/>
    <w:basedOn w:val="86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5">
    <w:name w:val="Bordered &amp; Lined - Accent 3"/>
    <w:basedOn w:val="86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6">
    <w:name w:val="Bordered &amp; Lined - Accent 4"/>
    <w:basedOn w:val="86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7">
    <w:name w:val="Bordered &amp; Lined - Accent 5"/>
    <w:basedOn w:val="86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8">
    <w:name w:val="Bordered &amp; Lined - Accent 6"/>
    <w:basedOn w:val="86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9">
    <w:name w:val="Bordered"/>
    <w:basedOn w:val="86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40">
    <w:name w:val="Bordered - Accent 1"/>
    <w:basedOn w:val="86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41">
    <w:name w:val="Bordered - Accent 2"/>
    <w:basedOn w:val="86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2">
    <w:name w:val="Bordered - Accent 3"/>
    <w:basedOn w:val="86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3">
    <w:name w:val="Bordered - Accent 4"/>
    <w:basedOn w:val="86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4">
    <w:name w:val="Bordered - Accent 5"/>
    <w:basedOn w:val="86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5">
    <w:name w:val="Bordered - Accent 6"/>
    <w:basedOn w:val="86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846">
    <w:name w:val="footnote text"/>
    <w:basedOn w:val="863"/>
    <w:link w:val="847"/>
    <w:uiPriority w:val="99"/>
    <w:semiHidden/>
    <w:unhideWhenUsed/>
    <w:pPr>
      <w:spacing w:after="40" w:line="240" w:lineRule="auto"/>
    </w:pPr>
    <w:rPr>
      <w:sz w:val="18"/>
    </w:rPr>
  </w:style>
  <w:style w:type="character" w:styleId="847">
    <w:name w:val="Footnote Text Char"/>
    <w:link w:val="846"/>
    <w:uiPriority w:val="99"/>
    <w:rPr>
      <w:sz w:val="18"/>
    </w:rPr>
  </w:style>
  <w:style w:type="character" w:styleId="848">
    <w:name w:val="footnote reference"/>
    <w:basedOn w:val="868"/>
    <w:uiPriority w:val="99"/>
    <w:unhideWhenUsed/>
    <w:rPr>
      <w:vertAlign w:val="superscript"/>
    </w:rPr>
  </w:style>
  <w:style w:type="paragraph" w:styleId="849">
    <w:name w:val="endnote text"/>
    <w:basedOn w:val="863"/>
    <w:link w:val="850"/>
    <w:uiPriority w:val="99"/>
    <w:semiHidden/>
    <w:unhideWhenUsed/>
    <w:pPr>
      <w:spacing w:after="0" w:line="240" w:lineRule="auto"/>
    </w:pPr>
    <w:rPr>
      <w:sz w:val="20"/>
    </w:rPr>
  </w:style>
  <w:style w:type="character" w:styleId="850">
    <w:name w:val="Endnote Text Char"/>
    <w:link w:val="849"/>
    <w:uiPriority w:val="99"/>
    <w:rPr>
      <w:sz w:val="20"/>
    </w:rPr>
  </w:style>
  <w:style w:type="character" w:styleId="851">
    <w:name w:val="endnote reference"/>
    <w:basedOn w:val="868"/>
    <w:uiPriority w:val="99"/>
    <w:semiHidden/>
    <w:unhideWhenUsed/>
    <w:rPr>
      <w:vertAlign w:val="superscript"/>
    </w:rPr>
  </w:style>
  <w:style w:type="paragraph" w:styleId="852">
    <w:name w:val="toc 1"/>
    <w:basedOn w:val="863"/>
    <w:next w:val="863"/>
    <w:uiPriority w:val="39"/>
    <w:unhideWhenUsed/>
    <w:pPr>
      <w:ind w:left="0" w:right="0" w:firstLine="0"/>
      <w:spacing w:after="57"/>
    </w:pPr>
  </w:style>
  <w:style w:type="paragraph" w:styleId="853">
    <w:name w:val="toc 2"/>
    <w:basedOn w:val="863"/>
    <w:next w:val="863"/>
    <w:uiPriority w:val="39"/>
    <w:unhideWhenUsed/>
    <w:pPr>
      <w:ind w:left="283" w:right="0" w:firstLine="0"/>
      <w:spacing w:after="57"/>
    </w:pPr>
  </w:style>
  <w:style w:type="paragraph" w:styleId="854">
    <w:name w:val="toc 3"/>
    <w:basedOn w:val="863"/>
    <w:next w:val="863"/>
    <w:uiPriority w:val="39"/>
    <w:unhideWhenUsed/>
    <w:pPr>
      <w:ind w:left="567" w:right="0" w:firstLine="0"/>
      <w:spacing w:after="57"/>
    </w:pPr>
  </w:style>
  <w:style w:type="paragraph" w:styleId="855">
    <w:name w:val="toc 4"/>
    <w:basedOn w:val="863"/>
    <w:next w:val="863"/>
    <w:uiPriority w:val="39"/>
    <w:unhideWhenUsed/>
    <w:pPr>
      <w:ind w:left="850" w:right="0" w:firstLine="0"/>
      <w:spacing w:after="57"/>
    </w:pPr>
  </w:style>
  <w:style w:type="paragraph" w:styleId="856">
    <w:name w:val="toc 5"/>
    <w:basedOn w:val="863"/>
    <w:next w:val="863"/>
    <w:uiPriority w:val="39"/>
    <w:unhideWhenUsed/>
    <w:pPr>
      <w:ind w:left="1134" w:right="0" w:firstLine="0"/>
      <w:spacing w:after="57"/>
    </w:pPr>
  </w:style>
  <w:style w:type="paragraph" w:styleId="857">
    <w:name w:val="toc 6"/>
    <w:basedOn w:val="863"/>
    <w:next w:val="863"/>
    <w:uiPriority w:val="39"/>
    <w:unhideWhenUsed/>
    <w:pPr>
      <w:ind w:left="1417" w:right="0" w:firstLine="0"/>
      <w:spacing w:after="57"/>
    </w:pPr>
  </w:style>
  <w:style w:type="paragraph" w:styleId="858">
    <w:name w:val="toc 7"/>
    <w:basedOn w:val="863"/>
    <w:next w:val="863"/>
    <w:uiPriority w:val="39"/>
    <w:unhideWhenUsed/>
    <w:pPr>
      <w:ind w:left="1701" w:right="0" w:firstLine="0"/>
      <w:spacing w:after="57"/>
    </w:pPr>
  </w:style>
  <w:style w:type="paragraph" w:styleId="859">
    <w:name w:val="toc 8"/>
    <w:basedOn w:val="863"/>
    <w:next w:val="863"/>
    <w:uiPriority w:val="39"/>
    <w:unhideWhenUsed/>
    <w:pPr>
      <w:ind w:left="1984" w:right="0" w:firstLine="0"/>
      <w:spacing w:after="57"/>
    </w:pPr>
  </w:style>
  <w:style w:type="paragraph" w:styleId="860">
    <w:name w:val="toc 9"/>
    <w:basedOn w:val="863"/>
    <w:next w:val="863"/>
    <w:uiPriority w:val="39"/>
    <w:unhideWhenUsed/>
    <w:pPr>
      <w:ind w:left="2268" w:right="0" w:firstLine="0"/>
      <w:spacing w:after="57"/>
    </w:pPr>
  </w:style>
  <w:style w:type="paragraph" w:styleId="861">
    <w:name w:val="TOC Heading"/>
    <w:uiPriority w:val="39"/>
    <w:unhideWhenUsed/>
  </w:style>
  <w:style w:type="paragraph" w:styleId="862">
    <w:name w:val="table of figures"/>
    <w:basedOn w:val="863"/>
    <w:next w:val="863"/>
    <w:uiPriority w:val="99"/>
    <w:unhideWhenUsed/>
    <w:pPr>
      <w:spacing w:after="0" w:afterAutospacing="0"/>
    </w:pPr>
  </w:style>
  <w:style w:type="paragraph" w:styleId="863" w:default="1">
    <w:name w:val="Normal"/>
    <w:qFormat/>
  </w:style>
  <w:style w:type="paragraph" w:styleId="864">
    <w:name w:val="Heading 1"/>
    <w:basedOn w:val="863"/>
    <w:next w:val="863"/>
    <w:link w:val="873"/>
    <w:uiPriority w:val="9"/>
    <w:qFormat/>
    <w:pPr>
      <w:keepLines/>
      <w:keepNext/>
      <w:spacing w:before="480"/>
      <w:outlineLvl w:val="0"/>
    </w:pPr>
    <w:rPr>
      <w:rFonts w:asciiTheme="majorHAnsi" w:hAnsiTheme="majorHAnsi" w:eastAsiaTheme="majorEastAsia" w:cstheme="majorBidi"/>
      <w:b/>
      <w:bCs/>
      <w:color w:val="365f91" w:themeColor="accent1" w:themeShade="BF"/>
      <w:sz w:val="28"/>
      <w:szCs w:val="28"/>
    </w:rPr>
  </w:style>
  <w:style w:type="paragraph" w:styleId="865">
    <w:name w:val="Heading 2"/>
    <w:basedOn w:val="863"/>
    <w:next w:val="863"/>
    <w:link w:val="874"/>
    <w:uiPriority w:val="9"/>
    <w:unhideWhenUsed/>
    <w:qFormat/>
    <w:pPr>
      <w:keepLines/>
      <w:keepNext/>
      <w:spacing w:before="200"/>
      <w:outlineLvl w:val="1"/>
    </w:pPr>
    <w:rPr>
      <w:rFonts w:asciiTheme="majorHAnsi" w:hAnsiTheme="majorHAnsi" w:eastAsiaTheme="majorEastAsia" w:cstheme="majorBidi"/>
      <w:b/>
      <w:bCs/>
      <w:color w:val="4f81bd" w:themeColor="accent1"/>
      <w:sz w:val="26"/>
      <w:szCs w:val="26"/>
    </w:rPr>
  </w:style>
  <w:style w:type="paragraph" w:styleId="866">
    <w:name w:val="Heading 3"/>
    <w:basedOn w:val="863"/>
    <w:next w:val="863"/>
    <w:link w:val="875"/>
    <w:uiPriority w:val="9"/>
    <w:unhideWhenUsed/>
    <w:qFormat/>
    <w:pPr>
      <w:keepLines/>
      <w:keepNext/>
      <w:spacing w:before="200"/>
      <w:outlineLvl w:val="2"/>
    </w:pPr>
    <w:rPr>
      <w:rFonts w:asciiTheme="majorHAnsi" w:hAnsiTheme="majorHAnsi" w:eastAsiaTheme="majorEastAsia" w:cstheme="majorBidi"/>
      <w:b/>
      <w:bCs/>
      <w:color w:val="4f81bd" w:themeColor="accent1"/>
    </w:rPr>
  </w:style>
  <w:style w:type="paragraph" w:styleId="867">
    <w:name w:val="Heading 4"/>
    <w:basedOn w:val="863"/>
    <w:next w:val="863"/>
    <w:link w:val="876"/>
    <w:uiPriority w:val="9"/>
    <w:unhideWhenUsed/>
    <w:qFormat/>
    <w:pPr>
      <w:keepLines/>
      <w:keepNext/>
      <w:spacing w:before="200"/>
      <w:outlineLvl w:val="3"/>
    </w:pPr>
    <w:rPr>
      <w:rFonts w:asciiTheme="majorHAnsi" w:hAnsiTheme="majorHAnsi" w:eastAsiaTheme="majorEastAsia" w:cstheme="majorBidi"/>
      <w:b/>
      <w:bCs/>
      <w:i/>
      <w:iCs/>
      <w:color w:val="4f81bd" w:themeColor="accent1"/>
    </w:rPr>
  </w:style>
  <w:style w:type="character" w:styleId="868" w:default="1">
    <w:name w:val="Default Paragraph Font"/>
    <w:uiPriority w:val="1"/>
    <w:semiHidden/>
    <w:unhideWhenUsed/>
  </w:style>
  <w:style w:type="table" w:styleId="869" w:default="1">
    <w:name w:val="Normal Table"/>
    <w:uiPriority w:val="99"/>
    <w:semiHidden/>
    <w:unhideWhenUsed/>
    <w:tblPr>
      <w:tblInd w:w="0" w:type="dxa"/>
      <w:tblCellMar>
        <w:left w:w="108" w:type="dxa"/>
        <w:top w:w="0" w:type="dxa"/>
        <w:right w:w="108" w:type="dxa"/>
        <w:bottom w:w="0" w:type="dxa"/>
      </w:tblCellMar>
    </w:tblPr>
  </w:style>
  <w:style w:type="numbering" w:styleId="870" w:default="1">
    <w:name w:val="No List"/>
    <w:uiPriority w:val="99"/>
    <w:semiHidden/>
    <w:unhideWhenUsed/>
  </w:style>
  <w:style w:type="paragraph" w:styleId="871">
    <w:name w:val="Header"/>
    <w:basedOn w:val="863"/>
    <w:link w:val="872"/>
    <w:uiPriority w:val="99"/>
    <w:unhideWhenUsed/>
    <w:pPr>
      <w:tabs>
        <w:tab w:val="center" w:pos="4680" w:leader="none"/>
        <w:tab w:val="right" w:pos="9360" w:leader="none"/>
      </w:tabs>
    </w:pPr>
  </w:style>
  <w:style w:type="character" w:styleId="872" w:customStyle="1">
    <w:name w:val="Верхний колонтитул Знак"/>
    <w:basedOn w:val="868"/>
    <w:link w:val="871"/>
    <w:uiPriority w:val="99"/>
  </w:style>
  <w:style w:type="character" w:styleId="873" w:customStyle="1">
    <w:name w:val="Заголовок 1 Знак"/>
    <w:basedOn w:val="868"/>
    <w:link w:val="864"/>
    <w:uiPriority w:val="9"/>
    <w:rPr>
      <w:rFonts w:asciiTheme="majorHAnsi" w:hAnsiTheme="majorHAnsi" w:eastAsiaTheme="majorEastAsia" w:cstheme="majorBidi"/>
      <w:b/>
      <w:bCs/>
      <w:color w:val="365f91" w:themeColor="accent1" w:themeShade="BF"/>
      <w:sz w:val="28"/>
      <w:szCs w:val="28"/>
    </w:rPr>
  </w:style>
  <w:style w:type="character" w:styleId="874" w:customStyle="1">
    <w:name w:val="Заголовок 2 Знак"/>
    <w:basedOn w:val="868"/>
    <w:link w:val="865"/>
    <w:uiPriority w:val="9"/>
    <w:rPr>
      <w:rFonts w:asciiTheme="majorHAnsi" w:hAnsiTheme="majorHAnsi" w:eastAsiaTheme="majorEastAsia" w:cstheme="majorBidi"/>
      <w:b/>
      <w:bCs/>
      <w:color w:val="4f81bd" w:themeColor="accent1"/>
      <w:sz w:val="26"/>
      <w:szCs w:val="26"/>
    </w:rPr>
  </w:style>
  <w:style w:type="character" w:styleId="875" w:customStyle="1">
    <w:name w:val="Заголовок 3 Знак"/>
    <w:basedOn w:val="868"/>
    <w:link w:val="866"/>
    <w:uiPriority w:val="9"/>
    <w:rPr>
      <w:rFonts w:asciiTheme="majorHAnsi" w:hAnsiTheme="majorHAnsi" w:eastAsiaTheme="majorEastAsia" w:cstheme="majorBidi"/>
      <w:b/>
      <w:bCs/>
      <w:color w:val="4f81bd" w:themeColor="accent1"/>
    </w:rPr>
  </w:style>
  <w:style w:type="character" w:styleId="876" w:customStyle="1">
    <w:name w:val="Заголовок 4 Знак"/>
    <w:basedOn w:val="868"/>
    <w:link w:val="867"/>
    <w:uiPriority w:val="9"/>
    <w:rPr>
      <w:rFonts w:asciiTheme="majorHAnsi" w:hAnsiTheme="majorHAnsi" w:eastAsiaTheme="majorEastAsia" w:cstheme="majorBidi"/>
      <w:b/>
      <w:bCs/>
      <w:i/>
      <w:iCs/>
      <w:color w:val="4f81bd" w:themeColor="accent1"/>
    </w:rPr>
  </w:style>
  <w:style w:type="paragraph" w:styleId="877">
    <w:name w:val="Normal Indent"/>
    <w:basedOn w:val="863"/>
    <w:uiPriority w:val="99"/>
    <w:unhideWhenUsed/>
    <w:pPr>
      <w:ind w:left="720"/>
    </w:pPr>
  </w:style>
  <w:style w:type="paragraph" w:styleId="878">
    <w:name w:val="Subtitle"/>
    <w:basedOn w:val="863"/>
    <w:next w:val="863"/>
    <w:link w:val="879"/>
    <w:uiPriority w:val="11"/>
    <w:qFormat/>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879" w:customStyle="1">
    <w:name w:val="Подзаголовок Знак"/>
    <w:basedOn w:val="868"/>
    <w:link w:val="878"/>
    <w:uiPriority w:val="11"/>
    <w:rPr>
      <w:rFonts w:asciiTheme="majorHAnsi" w:hAnsiTheme="majorHAnsi" w:eastAsiaTheme="majorEastAsia" w:cstheme="majorBidi"/>
      <w:i/>
      <w:iCs/>
      <w:color w:val="4f81bd" w:themeColor="accent1"/>
      <w:spacing w:val="15"/>
      <w:sz w:val="24"/>
      <w:szCs w:val="24"/>
    </w:rPr>
  </w:style>
  <w:style w:type="paragraph" w:styleId="880">
    <w:name w:val="Title"/>
    <w:basedOn w:val="863"/>
    <w:next w:val="863"/>
    <w:link w:val="881"/>
    <w:uiPriority w:val="10"/>
    <w:qFormat/>
    <w:pPr>
      <w:contextualSpacing/>
      <w:spacing w:after="300"/>
      <w:pBdr>
        <w:bottom w:val="single" w:color="4F81BD" w:themeColor="accent1" w:sz="8" w:space="4"/>
      </w:pBdr>
    </w:pPr>
    <w:rPr>
      <w:rFonts w:asciiTheme="majorHAnsi" w:hAnsiTheme="majorHAnsi" w:eastAsiaTheme="majorEastAsia" w:cstheme="majorBidi"/>
      <w:color w:val="17365d" w:themeColor="text2" w:themeShade="BF"/>
      <w:spacing w:val="5"/>
      <w:sz w:val="52"/>
      <w:szCs w:val="52"/>
    </w:rPr>
  </w:style>
  <w:style w:type="character" w:styleId="881" w:customStyle="1">
    <w:name w:val="Заголовок Знак"/>
    <w:basedOn w:val="868"/>
    <w:link w:val="880"/>
    <w:uiPriority w:val="10"/>
    <w:rPr>
      <w:rFonts w:asciiTheme="majorHAnsi" w:hAnsiTheme="majorHAnsi" w:eastAsiaTheme="majorEastAsia" w:cstheme="majorBidi"/>
      <w:color w:val="17365d" w:themeColor="text2" w:themeShade="BF"/>
      <w:spacing w:val="5"/>
      <w:sz w:val="52"/>
      <w:szCs w:val="52"/>
    </w:rPr>
  </w:style>
  <w:style w:type="character" w:styleId="882">
    <w:name w:val="Emphasis"/>
    <w:basedOn w:val="868"/>
    <w:uiPriority w:val="20"/>
    <w:qFormat/>
    <w:rPr>
      <w:i/>
      <w:iCs/>
    </w:rPr>
  </w:style>
  <w:style w:type="character" w:styleId="883">
    <w:name w:val="Hyperlink"/>
    <w:basedOn w:val="868"/>
    <w:uiPriority w:val="99"/>
    <w:unhideWhenUsed/>
    <w:rPr>
      <w:color w:val="0000ff" w:themeColor="hyperlink"/>
      <w:u w:val="single"/>
    </w:rPr>
  </w:style>
  <w:style w:type="table" w:styleId="884">
    <w:name w:val="Table Grid"/>
    <w:basedOn w:val="869"/>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85">
    <w:name w:val="Caption"/>
    <w:basedOn w:val="863"/>
    <w:next w:val="863"/>
    <w:uiPriority w:val="35"/>
    <w:semiHidden/>
    <w:unhideWhenUsed/>
    <w:qFormat/>
    <w:pPr>
      <w:spacing w:line="240" w:lineRule="auto"/>
    </w:pPr>
    <w:rPr>
      <w:b/>
      <w:bCs/>
      <w:color w:val="4f81bd" w:themeColor="accent1"/>
      <w:sz w:val="18"/>
      <w:szCs w:val="18"/>
    </w:rPr>
  </w:style>
  <w:style w:type="character" w:styleId="886" w:customStyle="1">
    <w:name w:val="Без интервала Знак"/>
    <w:basedOn w:val="868"/>
    <w:link w:val="887"/>
    <w:uiPriority w:val="1"/>
    <w:rPr>
      <w:rFonts w:ascii="Times New Roman" w:hAnsi="Times New Roman" w:cs="Times New Roman" w:eastAsiaTheme="minorEastAsia"/>
    </w:rPr>
  </w:style>
  <w:style w:type="paragraph" w:styleId="887">
    <w:name w:val="No Spacing"/>
    <w:link w:val="886"/>
    <w:uiPriority w:val="1"/>
    <w:qFormat/>
    <w:pPr>
      <w:spacing w:after="0" w:line="240" w:lineRule="auto"/>
    </w:pPr>
    <w:rPr>
      <w:rFonts w:ascii="Times New Roman" w:hAnsi="Times New Roman" w:cs="Times New Roman" w:eastAsiaTheme="minorEastAsia"/>
    </w:rPr>
  </w:style>
  <w:style w:type="paragraph" w:styleId="888">
    <w:name w:val="Footer"/>
    <w:basedOn w:val="863"/>
    <w:link w:val="889"/>
    <w:uiPriority w:val="99"/>
    <w:unhideWhenUsed/>
    <w:pPr>
      <w:spacing w:after="0" w:line="240" w:lineRule="auto"/>
      <w:tabs>
        <w:tab w:val="center" w:pos="4677" w:leader="none"/>
        <w:tab w:val="right" w:pos="9355" w:leader="none"/>
      </w:tabs>
    </w:pPr>
  </w:style>
  <w:style w:type="character" w:styleId="889" w:customStyle="1">
    <w:name w:val="Нижний колонтитул Знак"/>
    <w:basedOn w:val="868"/>
    <w:link w:val="888"/>
    <w:uiPriority w:val="99"/>
  </w:style>
  <w:style w:type="paragraph" w:styleId="890">
    <w:name w:val="List Paragraph"/>
    <w:basedOn w:val="863"/>
    <w:uiPriority w:val="99"/>
    <w:unhideWhenUsed/>
    <w:pPr>
      <w:contextualSpacing/>
      <w:ind w:left="720"/>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customXml" Target="../customXml/item1.xml" /><Relationship Id="rId11" Type="http://schemas.openxmlformats.org/officeDocument/2006/relationships/hyperlink" Target="https://resh.edu.ru/subject/17/10/" TargetMode="External"/><Relationship Id="rId12" Type="http://schemas.openxmlformats.org/officeDocument/2006/relationships/hyperlink" Target="https://resh.edu.ru/subject/17/10/" TargetMode="External"/><Relationship Id="rId13" Type="http://schemas.openxmlformats.org/officeDocument/2006/relationships/hyperlink" Target="https://resh.edu.ru/subject/17/10/" TargetMode="External"/><Relationship Id="rId14" Type="http://schemas.openxmlformats.org/officeDocument/2006/relationships/hyperlink" Target="https://resh.edu.ru/subject/17/10/" TargetMode="External"/><Relationship Id="rId15" Type="http://schemas.openxmlformats.org/officeDocument/2006/relationships/hyperlink" Target="https://resh.edu.ru/subject/17/10/" TargetMode="External"/><Relationship Id="rId16" Type="http://schemas.openxmlformats.org/officeDocument/2006/relationships/hyperlink" Target="https://resh.edu.ru/subject/17/10/" TargetMode="External"/><Relationship Id="rId17" Type="http://schemas.openxmlformats.org/officeDocument/2006/relationships/hyperlink" Target="https://resh.edu.ru/subject/17/10/" TargetMode="External"/><Relationship Id="rId18" Type="http://schemas.openxmlformats.org/officeDocument/2006/relationships/hyperlink" Target="https://resh.edu.ru/subject/17/10/" TargetMode="External"/><Relationship Id="rId19" Type="http://schemas.openxmlformats.org/officeDocument/2006/relationships/hyperlink" Target="https://resh.edu.ru/subject/17/10/" TargetMode="External"/><Relationship Id="rId20" Type="http://schemas.openxmlformats.org/officeDocument/2006/relationships/hyperlink" Target="https://resh.edu.ru/subject/17/10/" TargetMode="External"/><Relationship Id="rId21" Type="http://schemas.openxmlformats.org/officeDocument/2006/relationships/hyperlink" Target="https://resh.edu.ru/subject/17/10/" TargetMode="External"/><Relationship Id="rId22" Type="http://schemas.openxmlformats.org/officeDocument/2006/relationships/hyperlink" Target="https://resh.edu.ru/subject/17/10/" TargetMode="External"/><Relationship Id="rId23" Type="http://schemas.openxmlformats.org/officeDocument/2006/relationships/hyperlink" Target="https://resh.edu.ru/subject/17/10/" TargetMode="External"/><Relationship Id="rId24" Type="http://schemas.openxmlformats.org/officeDocument/2006/relationships/hyperlink" Target="https://resh.edu.ru/subject/17/10/" TargetMode="External"/><Relationship Id="rId25" Type="http://schemas.openxmlformats.org/officeDocument/2006/relationships/hyperlink" Target="https://resh.edu.ru/subject/17/11/" TargetMode="External"/><Relationship Id="rId26" Type="http://schemas.openxmlformats.org/officeDocument/2006/relationships/hyperlink" Target="https://resh.edu.ru/subject/17/11/" TargetMode="External"/><Relationship Id="rId27" Type="http://schemas.openxmlformats.org/officeDocument/2006/relationships/hyperlink" Target="https://resh.edu.ru/subject/17/11/" TargetMode="External"/><Relationship Id="rId28" Type="http://schemas.openxmlformats.org/officeDocument/2006/relationships/hyperlink" Target="https://resh.edu.ru/subject/17/11/" TargetMode="External"/><Relationship Id="rId29" Type="http://schemas.openxmlformats.org/officeDocument/2006/relationships/hyperlink" Target="https://resh.edu.ru/subject/17/11/" TargetMode="External"/><Relationship Id="rId30" Type="http://schemas.openxmlformats.org/officeDocument/2006/relationships/hyperlink" Target="https://resh.edu.ru/subject/17/11/" TargetMode="External"/><Relationship Id="rId31" Type="http://schemas.openxmlformats.org/officeDocument/2006/relationships/hyperlink" Target="https://resh.edu.ru/subject/17/11/" TargetMode="External"/><Relationship Id="rId32" Type="http://schemas.openxmlformats.org/officeDocument/2006/relationships/hyperlink" Target="https://resh.edu.ru/subject/17/11/"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322ED5-C09D-4AE6-BA13-E636A325D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Р7-Офис/2024.1.2.400</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М.М. Базуто</dc:creator>
  <cp:revision>9</cp:revision>
  <dcterms:created xsi:type="dcterms:W3CDTF">2023-09-12T08:21:00Z</dcterms:created>
  <dcterms:modified xsi:type="dcterms:W3CDTF">2024-09-20T04:46:49Z</dcterms:modified>
</cp:coreProperties>
</file>