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/>
      <w:bookmarkStart w:id="0" w:name="block-15069315"/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</w:rPr>
        <w:t xml:space="preserve">Ш</w:t>
      </w:r>
      <w:r>
        <w:rPr>
          <w:rFonts w:ascii="Liberation Serif" w:hAnsi="Liberation Serif" w:eastAsia="Times New Roman" w:cs="Liberation Serif"/>
          <w:b/>
        </w:rPr>
        <w:t xml:space="preserve">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</w:rPr>
        <w:t xml:space="preserve">ВЕЛ</w:t>
      </w:r>
      <w:r>
        <w:rPr>
          <w:rFonts w:ascii="Liberation Serif" w:hAnsi="Liberation Serif" w:eastAsia="Times New Roman" w:cs="Liberation Serif"/>
          <w:b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903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0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03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03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eastAsia="Times New Roman" w:cs="Liberation Serif"/>
          <w:b/>
          <w:bCs/>
          <w:caps/>
        </w:rPr>
      </w:pP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  <w:r>
        <w:rPr>
          <w:rFonts w:ascii="Liberation Serif" w:hAnsi="Liberation Serif" w:eastAsia="Times New Roman" w:cs="Liberation Serif"/>
          <w:b/>
          <w:bCs/>
          <w:caps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(ID 2040336)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«Литература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(у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глубленный уровень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)</w:t>
      </w:r>
      <w:bookmarkStart w:id="1" w:name="_GoBack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для обучающихся 10-11 классов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/>
      <w:bookmarkStart w:id="2" w:name="block-15069321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1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«Литература» (на углублённом уровне)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ПУП)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дарственным образовательным стандартом среднего общего образования (утв. Приказом Министерства образования и науки РФ от 17.05.2012 г. № 41317, с изменениями и дополнениями от 29.12.2014 № 1645, от 31.12.2015 № 1578, от 29.06.2017 № 613), Федеральной основ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ной образовательной программы среднего общего образования (в редакции протокола №2/16-з от 28.06.2016 федерального учебно-методического объединения по общему образованию), с учётом Концепции преподавания русского языка и литературы в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утверждена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распоряжением Правительства Российской Федерации от 9 апреля 2016 г. № 637-р).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ОБЩАЯ ХАРАКТЕРИСТИКА УЧЕБНОГО ПРЕДМЕТА «ЛИТЕРАТУРА»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«Литература» способствует формированию ду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– начала ХХI века, расширение литературного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контента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углублен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Литературное образование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углублённом уровне в средней школе преемственно по отношению к курсу литературы в основной школе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сопрягается с курсом литературы, изучаемым на базовом уровне. В процессе изучения литературы в старших классах происходит углубление и расширение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связей с курсом русского языка, истории и предметов художественного цикла, с разными разделами филологической науки и видами искусств на основе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аппарата литературоведения, так и литератур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В рабочей программе учтены этапы российского историко-литературного процесса второй половины Х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Х – начала ХХI века, представлены разделы, включающие произведения литератур народов России и зарубежной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мотивированных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способных обучающихся в соответствии с учебным планом образовательной организации, обеспечивающей профильное обучение.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обучающихся, являющейся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способом введения старшеклассников в ту или иную профессиональную практику, связанную с профильным гуманитарным образованием.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обучающихся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left="0" w:right="0" w:firstLine="0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-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на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</w:t>
      </w:r>
      <w:r>
        <w:rPr>
          <w:rFonts w:ascii="Liberation Serif" w:hAnsi="Liberation Serif" w:cs="Liberation Serif"/>
          <w:sz w:val="24"/>
          <w:szCs w:val="24"/>
        </w:rPr>
        <w:t xml:space="preserve">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cs="Liberation Serif"/>
          <w:sz w:val="24"/>
          <w:szCs w:val="24"/>
        </w:rPr>
        <w:t xml:space="preserve">обучающимся</w:t>
      </w:r>
      <w:r>
        <w:rPr>
          <w:rFonts w:ascii="Liberation Serif" w:hAnsi="Liberation Serif" w:cs="Liberation Serif"/>
          <w:sz w:val="24"/>
          <w:szCs w:val="24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70c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70c0"/>
          <w:sz w:val="24"/>
          <w:szCs w:val="24"/>
        </w:rPr>
      </w:r>
      <w:r>
        <w:rPr>
          <w:rFonts w:ascii="Liberation Serif" w:hAnsi="Liberation Serif" w:cs="Liberation Serif"/>
          <w:color w:val="0070c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ЦЕЛИ ИЗУЧЕНИЯ УЧЕБНОГО ПРЕДМЕТА «ЛИТЕРАТУРА»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Цели изучения предмета «Литература» в средней школе состоят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Реализация этих целей связана с развитием читател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возм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социокультурному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эстетическому феномену;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освоении в ходе её изучения духовного опыта человечества, этико-нравственных, философско-мировоззренческих, социально-бытовых,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досуговую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воспитанием читательских качеств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развитием представления о специфике литературы как вида искусства, культуры читательского восприятия, каче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 кв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владением основами учебной проектно-исследовательской деятельности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различными приёмами цитирования и творческой переработки текстов.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языка, нацелены на развитие предст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авлений о литературном произведении 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 текстов, на умение анализировать,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аргументированно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оценивать и редактировать собственные и чужие высказывания, использовать в своей исследовательской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проектной деятельности ресурсы современного литературного процесса и научной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жизни филологического сообщества, в том числе в Интернете.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Литература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глубленный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уровень»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/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</w:t>
      </w:r>
      <w:r>
        <w:rPr>
          <w:rFonts w:ascii="Liberation Serif" w:hAnsi="Liberation Serif" w:cs="Liberation Serif"/>
          <w:sz w:val="24"/>
          <w:szCs w:val="24"/>
        </w:rPr>
        <w:t xml:space="preserve">очно-заочная</w:t>
      </w:r>
      <w:r>
        <w:rPr>
          <w:rFonts w:ascii="Liberation Serif" w:hAnsi="Liberation Serif" w:cs="Liberation Serif"/>
          <w:sz w:val="24"/>
          <w:szCs w:val="24"/>
        </w:rPr>
        <w:t xml:space="preserve">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 «ЛИТЕРАТУРА»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Style w:val="905"/>
          <w:rFonts w:ascii="Liberation Serif" w:hAnsi="Liberation Serif" w:cs="Liberation Serif"/>
          <w:sz w:val="24"/>
          <w:szCs w:val="24"/>
        </w:rPr>
      </w:pPr>
      <w:r>
        <w:rPr>
          <w:rStyle w:val="905"/>
          <w:rFonts w:ascii="Liberation Serif" w:hAnsi="Liberation Serif" w:cs="Liberation Serif"/>
          <w:sz w:val="24"/>
          <w:szCs w:val="24"/>
        </w:rPr>
        <w:t xml:space="preserve">Предмет «Литература» входит в предметную область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«Р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усский язык и литература» и является обязательным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для изучения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. Углублённое изучение литературы осуществляется в соответствии с учебным планом профиля с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ориентацией на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будущую сферу профессиональной деятельности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обучающихся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. Предмет «Литература»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в средней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школе на углублённом уровне преемственен по отношению к предмету «Литература» в основной школе и основан на базовом курсе литературы. На изучение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литературы в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10—11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классах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отводится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136 ч. (по 68 часов в 10-11 классах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, по 2 часа в неделю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)</w:t>
      </w:r>
      <w:r>
        <w:rPr>
          <w:rStyle w:val="905"/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905"/>
          <w:rFonts w:ascii="Liberation Serif" w:hAnsi="Liberation Serif" w:cs="Liberation Serif"/>
          <w:sz w:val="24"/>
          <w:szCs w:val="24"/>
        </w:rPr>
      </w:r>
      <w:r>
        <w:rPr>
          <w:rStyle w:val="905"/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/>
      <w:bookmarkStart w:id="3" w:name="block-15069320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второй половины XIX 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 Островский. </w:t>
      </w:r>
      <w:r>
        <w:rPr>
          <w:rFonts w:ascii="Liberation Serif" w:hAnsi="Liberation Serif" w:cs="Liberation Serif"/>
          <w:sz w:val="24"/>
          <w:szCs w:val="24"/>
        </w:rPr>
        <w:t xml:space="preserve">Драма «Гроза». </w:t>
      </w:r>
      <w:r>
        <w:rPr>
          <w:rFonts w:ascii="Liberation Serif" w:hAnsi="Liberation Serif" w:cs="Liberation Serif"/>
          <w:sz w:val="24"/>
          <w:szCs w:val="24"/>
        </w:rPr>
        <w:t xml:space="preserve">Пьесы «Свои люди </w:t>
      </w:r>
      <w:r>
        <w:rPr>
          <w:rFonts w:ascii="Liberation Serif" w:hAnsi="Liberation Serif" w:cs="Liberation Serif"/>
          <w:sz w:val="24"/>
          <w:szCs w:val="24"/>
        </w:rPr>
        <w:t xml:space="preserve">–</w:t>
      </w:r>
      <w:r>
        <w:rPr>
          <w:rFonts w:ascii="Liberation Serif" w:hAnsi="Liberation Serif" w:cs="Liberation Serif"/>
          <w:sz w:val="24"/>
          <w:szCs w:val="24"/>
        </w:rPr>
        <w:t xml:space="preserve"> сочтемся</w:t>
      </w:r>
      <w:r>
        <w:rPr>
          <w:rFonts w:ascii="Liberation Serif" w:hAnsi="Liberation Serif" w:cs="Liberation Serif"/>
          <w:sz w:val="24"/>
          <w:szCs w:val="24"/>
        </w:rPr>
        <w:t xml:space="preserve">»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Статья H. А. Добролюбова «Луч света в тёмном царстве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Гончаров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Р</w:t>
      </w:r>
      <w:r>
        <w:rPr>
          <w:rFonts w:ascii="Liberation Serif" w:hAnsi="Liberation Serif" w:cs="Liberation Serif"/>
          <w:sz w:val="24"/>
          <w:szCs w:val="24"/>
        </w:rPr>
        <w:t xml:space="preserve">оман</w:t>
      </w:r>
      <w:r>
        <w:rPr>
          <w:rFonts w:ascii="Liberation Serif" w:hAnsi="Liberation Serif" w:cs="Liberation Serif"/>
          <w:sz w:val="24"/>
          <w:szCs w:val="24"/>
        </w:rPr>
        <w:t xml:space="preserve"> «Обломов». </w:t>
      </w:r>
      <w:r>
        <w:rPr>
          <w:rFonts w:ascii="Liberation Serif" w:hAnsi="Liberation Serif" w:cs="Liberation Serif"/>
          <w:sz w:val="24"/>
          <w:szCs w:val="24"/>
        </w:rPr>
        <w:t xml:space="preserve">Романы и очерки. «Обыкновенная история»</w:t>
      </w:r>
      <w:r>
        <w:rPr>
          <w:rFonts w:ascii="Liberation Serif" w:hAnsi="Liberation Serif" w:cs="Liberation Serif"/>
          <w:sz w:val="24"/>
          <w:szCs w:val="24"/>
        </w:rPr>
        <w:t xml:space="preserve">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Статья H. А. Добролюбова «Что такое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обломовщина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?»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Тургенев.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Роман «Отцы и дети</w:t>
      </w:r>
      <w:r>
        <w:rPr>
          <w:rFonts w:ascii="Liberation Serif" w:hAnsi="Liberation Serif" w:cs="Liberation Serif"/>
          <w:b/>
          <w:sz w:val="24"/>
          <w:szCs w:val="24"/>
        </w:rPr>
        <w:t xml:space="preserve">». </w:t>
      </w:r>
      <w:r>
        <w:rPr>
          <w:rFonts w:ascii="Liberation Serif" w:hAnsi="Liberation Serif" w:cs="Liberation Serif"/>
          <w:sz w:val="24"/>
          <w:szCs w:val="24"/>
        </w:rPr>
        <w:t xml:space="preserve">Повести и романы.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«Первая любовь» и другие.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Статья Д. И. Писарева «Базаров».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Тютчев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Silentium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!», «Не то, что мните вы, природа...», «Умом Россию не понять…», </w:t>
      </w:r>
      <w:r>
        <w:rPr>
          <w:rFonts w:ascii="Liberation Serif" w:hAnsi="Liberation Serif" w:cs="Liberation Serif"/>
          <w:sz w:val="24"/>
          <w:szCs w:val="24"/>
        </w:rPr>
        <w:t xml:space="preserve">"Природа - сфинкс. И тем она верней...",</w:t>
      </w:r>
      <w: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«О, как убийственно мы любим...»,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«Последняя любовь»,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«К. Б.» («Я встретил вас – и всё былое...»)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Некрасов.</w:t>
      </w:r>
      <w:bookmarkStart w:id="4" w:name="d3183ee0-e6cd-4560-8589-21544b0f61c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 «Вчерашний день, часу в шестом…», «Поэт и Гражданин», «Памяти Добролюбова», «Пророк»</w:t>
      </w:r>
      <w:bookmarkEnd w:id="4"/>
      <w:r>
        <w:rPr>
          <w:rFonts w:ascii="Liberation Serif" w:hAnsi="Liberation Serif" w:cs="Liberation Serif"/>
          <w:color w:val="000000"/>
          <w:sz w:val="24"/>
          <w:szCs w:val="24"/>
        </w:rPr>
        <w:t xml:space="preserve">, «Мы с тобой бестолковые люди…» и др.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«Кому на Руси жить хорошо».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Фет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</w:t>
      </w:r>
      <w:r>
        <w:rPr>
          <w:rFonts w:ascii="Liberation Serif" w:hAnsi="Liberation Serif" w:cs="Liberation Serif"/>
        </w:rPr>
        <w:t xml:space="preserve">"</w:t>
      </w:r>
      <w:r>
        <w:rPr>
          <w:rFonts w:ascii="Liberation Serif" w:hAnsi="Liberation Serif" w:cs="Liberation Serif"/>
          <w:sz w:val="24"/>
          <w:szCs w:val="24"/>
        </w:rPr>
        <w:t xml:space="preserve">Одним толчком согнать ладью живую...", "Еще майская ночь", "Вечер", "Шепот, робкое дыханье...", "На заре ты ее не буди..."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К. Толстой.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«Средь шумного бала, случайно…», «Колокольчики мои…», «Меня, во мраке и в пыли…»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Г. Чернышевский.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«Чт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делать?» (главы по выбору).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Статьи «Детство и отрочество. Сочинение графа Л. Н. Толс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того. Военные рассказы графа Л.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Н. Толстого», «Русский человек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rendez-vous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Размышления по прочтении повести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Тургенева «Ася».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Достоевский.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«Преступление и наказание».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Повести и романы.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Неточка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Незванова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Л.Н. Толстой.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Роман-эпопея «Война и мир». 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повести и романы. 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 цикла «Севастопольские рассказы»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Е. Салтыков-Щедрин.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Роман-хроника «История одного города»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лавы «О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происхождения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глуповцев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«Опись градоначальникам»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«Органчик», «Подтверждение покаяния»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Сказки. «Пропала совесть», «Медведь на воеводстве»,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Коняга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Лесков.</w:t>
      </w:r>
      <w:bookmarkStart w:id="5" w:name="11d1de43-c9b2-4bce-8bf5-3da2bc6d8355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«Очарованный странник», «Тупейный художник»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П. Чехов.</w:t>
      </w:r>
      <w:bookmarkStart w:id="6" w:name="7667e3dd-5b31-40bd-8fd9-a8175048ed65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Рассказы.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Ионыч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«Человек в футляре», «Крыжовник», «О любви»,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Душечка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Комедия «Вишнёвый сад»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Пьесы. «Три сестры»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Литературная критика второй половины XIX века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bookmarkStart w:id="7" w:name="dbf15ff5-b422-4c88-a221-2564e3b826e5"/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Статьи H.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 Добролюбова «Луч света в тёмном царстве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«Что такое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обломовщина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?», Д.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И. Писарева «Базаров»</w:t>
      </w:r>
      <w:bookmarkEnd w:id="7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народов России</w:t>
      </w:r>
      <w:bookmarkStart w:id="8" w:name="f1d0b150-9285-46ae-90cf-107aa680ddc7"/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К.Хетагурова «Фатима».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проза второй половины XIX века</w:t>
      </w:r>
      <w:bookmarkStart w:id="9" w:name="30c717c3-eb46-4248-81c1-a9afc462a115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Мопассан «Милый друг»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bookmarkEnd w:id="9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поэзия второй половины XIX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bookmarkStart w:id="10" w:name="2122dc7b-aab3-43f4-aaab-97910333859e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А. Рембо</w:t>
      </w:r>
      <w:bookmarkEnd w:id="1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«Пьяный корабль»,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цыганерия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драматургия второй половины XIX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bookmarkStart w:id="11" w:name="257f881e-1352-4f76-abc0-f3ea4a13d3e4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Пьесы.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Г. Ибсен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«Кукольный дом»</w:t>
      </w:r>
      <w:bookmarkEnd w:id="11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конца XIX – начала ХХ 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А.И. Куприн.</w:t>
      </w:r>
      <w:bookmarkStart w:id="12" w:name="8f839536-1403-46ef-b482-26dc76ef1d44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 «Гранатовый браслет», «Олеся»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Л.Н. Андреев.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«Иуда Искариот», «Рассказ 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семи повешенных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Горький.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повести, романы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«Старуха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Изергиль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«Макар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Чудра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Пьеса «На дне».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Стихотворения поэтов Серебряного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В.Соловьев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bookmarkStart w:id="13" w:name="550d8e7a-751d-4dcb-9bfa-ab9f29ef86d6"/>
      <w:r/>
      <w:bookmarkEnd w:id="1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«Ответ на плач Ярославны»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«Милый друг, иль ты не видишь…»;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В.Я.Брюсов.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«Городу», «Родной язык»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ХХ века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И.А. Бунин.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Алёнушка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 «У птицы есть гнездо, у зверя есть нора…» и др. Рассказы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Чистый понедельник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«Господин из Сан-Франциско», «Тёмные аллеи»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/>
      <w:bookmarkStart w:id="14" w:name="2057c156-7463-49b1-9af9-14da48bde16d"/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Книга очерков «Окаянные дни»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(фрагменты)</w:t>
      </w:r>
      <w:bookmarkEnd w:id="14"/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pacing w:val="-3"/>
          <w:sz w:val="24"/>
          <w:szCs w:val="24"/>
        </w:rPr>
        <w:t xml:space="preserve">А.А. Блок.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«Незнакомка», «Россия», «На железной дороге», «О доблестях, о подвигах, о славе...», </w:t>
      </w:r>
      <w:r>
        <w:rPr>
          <w:rFonts w:ascii="Liberation Serif" w:hAnsi="Liberation Serif" w:cs="Liberation Serif"/>
          <w:color w:val="333333"/>
          <w:spacing w:val="-3"/>
          <w:sz w:val="24"/>
          <w:szCs w:val="24"/>
          <w:shd w:val="clear" w:color="auto" w:fill="ffffff"/>
        </w:rPr>
        <w:t xml:space="preserve">«О доблестях, о подвигах, о славе...»</w:t>
      </w:r>
      <w:r>
        <w:rPr>
          <w:rFonts w:ascii="Liberation Serif" w:hAnsi="Liberation Serif" w:cs="Liberation Serif"/>
          <w:color w:val="333333"/>
          <w:spacing w:val="-3"/>
          <w:sz w:val="24"/>
          <w:szCs w:val="24"/>
          <w:shd w:val="clear" w:color="auto" w:fill="ffffff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«Двенадцать».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Гумилёв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«Капитаны», «Пятистопные ямбы», «Слово»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 Маяковский.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«А вы могли бы?», «Послушайте!», 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Нате!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», «Прозаседавшиеся», «Письмо Татьяне Яковлевой», «Скрипка и немножко нервно»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Поэм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«Облако в штанах»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«Во весь голос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Первое вступление в поэму»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Есенин.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С. А. Есенин. Стихотворения.  «Гой ты, Русь, моя родная!..», «Письмо матери», «Не бродить, не мять в кустах багряных…», «Клён ты мой опавший…», «Мы теперь уходим понемногу…»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Поэма «Чёрный человек».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Э. Мандельштам.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 «Бессонница. Гомер. Тугие паруса…», «Ленинград», «Мы живём, под собою не чуя страны…», «Я не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слыхал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рассказов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Оссиана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…», «Нет, никогда ничей я не был современник…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Цветаева.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«Моим стихам, написанным так рано…», «Кто создан из камня, кто создан из глины…», «Мне нравится, что вы больны не мной…», «Генералам двенадцатого года»,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сколько их упало в эту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бездну…»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Очерк «Мой Пушкин».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Ахматова.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  «Сжала руки под тёмной вуалью…», «Смуглый отрок бродил по аллеям…», «Мне голос был. Он звал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утешно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…», «Не с теми я, 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 бросил землю...», «Мужество»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Поэма «Реквием».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 w:line="264" w:lineRule="auto"/>
        <w:tabs>
          <w:tab w:val="left" w:pos="340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Замятин.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«Мы»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Н.А. Островский.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 «Как закалялась сталь» (избранные главы).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Шолохов.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Роман-эпопея «Тихий Дон»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(избранные главы)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 Набоков.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Рассказы, повести, романы. Роман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«Машенька»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Булгаков.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Роман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«Мастер и Маргарита»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Рассказы, повести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ьесы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из книги «Записки юного врача»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(по выбору)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П. Платонов.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Рассказы и повести.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«В прекрасном и яростном мире», «Сокровенный человек»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Т. Твардовский.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 «Вся суть в одном единственном завете…», «Памяти матери» («В краю, куда их вывезли гуртом…»)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«Я знаю, никакой моей вины…» и другие.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Поэма «По праву памяти».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Проза о Великой Отечественной войне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Проза о Великой Отечественн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ой войне. В. В. Быков «Обелиск»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Б. Л. Васильев «А зори здесь тихие»; В. Л. Кондратьев «Сашка»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Фадеев.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«Молодая гвардия».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В.О. Богомолов.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«В августе сорок четвёртого».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Поэзия о Великой Отечественной войне.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К.М. Симонов. «Тот самый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длинный день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 году…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»; Ю.В.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Друнина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«Зинка»;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Ю.Д.Левитанский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«Памяти ровесника»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Драматургия о Великой Отечественной войне.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Пьес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ы. 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С. Розов. «Вечно живые»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Л. Пастернак.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«Во всём мне хочется дойти…», «Любить иных — тяжёлый крест», «Гамлет», «Зимняя ночь». «Определение поэзии»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«Доктор Живаго» (избранные главы).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 Вампилов.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Пьесы.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«Старший сын»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Солженицын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Произведения «Один день Ивана Денисовича», «Архипелаг ГУЛАГ» (глава «Поэзия под плитой, правда под камнем»)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произведения из цикла «Крохотки»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(«Мы-то не умрём», «Колокол Углича» и др.)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Шукшин.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повести. «Срезал», 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Мастер», «Крепкий мужик», «Сапожки»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Г. Распутин.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повести. «Женский разговор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М. Рубцов.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 «Звезда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полей», «Тихая моя родина!..»,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«Русский огонёк»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А. Бродски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й.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«Пилигримы», «Стансы» («Ни страны, ни погоста…»). «Рождественский романс», «И вечный бой…», «Воротишься на родину. Ну что ж…»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С. Высоцкий.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Стихотворения.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«Он не вернулся из боя», «Я не люблю», «Охота на волков»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Проза второй половины XX – начала XXI века.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Рассказы, повести, романы. В.И.Белов.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«На родине»; В.П.Астафьев (повествование в рассказах «Царь-рыба» (фрагменты); В.Ф.Тендряков.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«Хлеб для собаки» и другие.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Поэзия второй половины XX – начала XXI века.</w:t>
      </w:r>
      <w:bookmarkStart w:id="15" w:name="92509bbc-f930-40c9-a8ca-ab447fefd057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и поэмы. А.А. Вознесенск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ий. «Ностальгия по-настоящему»;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Е.А. Евтушенко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«Со мною вот что происходит…»; </w:t>
      </w:r>
      <w:bookmarkEnd w:id="15"/>
      <w:r>
        <w:rPr>
          <w:rFonts w:ascii="Liberation Serif" w:hAnsi="Liberation Serif" w:cs="Liberation Serif"/>
          <w:color w:val="000000"/>
          <w:sz w:val="24"/>
          <w:szCs w:val="24"/>
        </w:rPr>
        <w:t xml:space="preserve">Р.Рождественский. «На Земле безжалостно маленькой…»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Драматургия второй половины ХХ – начала XXI века.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сы. Пьеса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А. Н. Арбузов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«Иркутская история»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Литература народов России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Рассказы, повести, стихотворения. </w:t>
      </w:r>
      <w:r>
        <w:rPr>
          <w:rFonts w:ascii="Liberation Serif" w:hAnsi="Liberation Serif" w:cs="Liberation Serif"/>
          <w:sz w:val="24"/>
          <w:szCs w:val="24"/>
        </w:rPr>
        <w:t xml:space="preserve">Рассказ Ю. </w:t>
      </w:r>
      <w:r>
        <w:rPr>
          <w:rFonts w:ascii="Liberation Serif" w:hAnsi="Liberation Serif" w:cs="Liberation Serif"/>
          <w:sz w:val="24"/>
          <w:szCs w:val="24"/>
        </w:rPr>
        <w:t xml:space="preserve">Рытхэу</w:t>
      </w:r>
      <w:r>
        <w:rPr>
          <w:rFonts w:ascii="Liberation Serif" w:hAnsi="Liberation Serif" w:cs="Liberation Serif"/>
          <w:sz w:val="24"/>
          <w:szCs w:val="24"/>
        </w:rPr>
        <w:t xml:space="preserve"> "Хранитель огня"; стихотворение </w:t>
      </w:r>
      <w:r>
        <w:rPr>
          <w:rFonts w:ascii="Liberation Serif" w:hAnsi="Liberation Serif" w:cs="Liberation Serif"/>
          <w:sz w:val="24"/>
          <w:szCs w:val="24"/>
        </w:rPr>
        <w:t xml:space="preserve">М.Карима</w:t>
      </w:r>
      <w:r>
        <w:rPr>
          <w:rFonts w:ascii="Liberation Serif" w:hAnsi="Liberation Serif" w:cs="Liberation Serif"/>
          <w:sz w:val="24"/>
          <w:szCs w:val="24"/>
        </w:rPr>
        <w:t xml:space="preserve"> «Птиц выпускаю…»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проза XX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Р.Брэдбери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«451 градус по Фаренгейту»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Э. Хемингуэй «Старик и море»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поэзия XX века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Ф. Гарсиа Лорки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«Гранада, «Пейзаж», «Гитара»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Зарубежная драматургия XX века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М. Метерлинк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«Синяя птица»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/>
      <w:bookmarkStart w:id="16" w:name="block-1506931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ОСВОЕНИЯ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УЧЕБНОГО ПРЕДМЕТА «ЛИТЕРАТУРА» В СРЕДНЕЙ ШКОЛЕ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Изучение литературы в средней школе направлено на достижение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 следующих личностных,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освоения Программы среднего общего образования по литературе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достигаются в единстве учебной и воспитательной деятельности Организации в соответствии с традиционными российскими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социокультурными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историческими и духовно-нравственными ценностями, отражёнными в произведениях русской лите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литературе, а также достижениям России в науке, искусстве, спорте, технологиях, труде,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судьбу, в том числе воспитанные на примерах из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труду, осознание ценности мастерства, трудолюбия,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и способность к образованию и самообразованию, к продуктивной читательской деятельности на протяжении всей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эмпатии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результаты освоения рабочей программы по литературе для среднего общего образования должны отражать: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разрабатывать план решения проблемы с учётом анализа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развивать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креативное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мышление при решении жизненных проблем с опорой на собственный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учебно-исследовательской и проектн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ой деятельности на основе литературного материала, навыками разрешения проблем с опорой на художественные произведения; обладать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обладать видами деятельности для получения нового знания по литературе, его интерпретации, преобразования и применения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научный тип мышления, владеть научной терминологией, ключевыми понятиями и методами современного литературоведения;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оценку новым ситуациям, оценивать приобретённый опыт, в том числе читательский;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получения литературной и другой информации из источников разных типов, самостоятельно осуществлять поиск, анализ, систематизацию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интерпретацию информации различных видов и форм представления при изучении той или иной темы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навыками распознавания и защиты литературной и другой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коммуникации во всех сферах жизни, в том числе на уроке литературы и во внеурочной деятельности по предмету;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различными способами общения и взаимодействия в парной и групповой работе на уроках литературы;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аргументированно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развёрнуто и логично излагать в процессе анализа литературного произведения свою точку зрения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на уроке и во внеурочной деятельности по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цели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оценку новым ситуациям, в том числе изображённым в художественной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расширять рамки учебного предмета на основе личных предпочтений с опорой на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 приобретённый опыт с учётом литературных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принятие себя и других: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своё право и право других на ошибки в дискуссиях на литературные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развивать способность понимать мир с позиции другого человека, используя знания по литературе.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(10–11 классы)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по литературе в средней школе должны обеспечивать: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ценностного отношения к литературе как неотъемлемой части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 осознание взаимосвязи между языковым, литературным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интеллектуальным, духовно-нравственным развитием личности;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литератур народов России, литературной критики,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пьеса А. Н. Островского «Гроза»; роман И. А. Гончарова «Обломов»; роман И. С. Тургенева «Отцы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дети»; стихотворения Ф. И. Тютчева, А. А. Фета, А. К. Толстого, стихотворения и поэма «Кому на Руси жить хорошо» Н. А. Некрасова; роман М. Е. Салтыкова-Щедрина «История одного города» (избранные главы); роман Н. Г. Чернышевского «Что делать?» (фрагменты);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роман Ф.М. Достоевского «Преступление и наказание»; роман-эпопея Л. Н. Толстого «Война и мир»; одно произведение Н. С. Лескова;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 и пьеса «Вишнёвый сад» А. П. Чехова; произведения А.Н. Островского, И. А. Гончарова, И. С. Тургенева, Ф. М. Достоевского, Л. Н. Толстого, А.П. Чехова (дополнительно по одному произведению каждого писателя по выбору);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статьи литературных критиков H. 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А. Добролюбова, Д. И. Писарева, А. В. Дружинина, А. А. Григо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рьева и др. (не менее трёх статей по выбору); рассказы и пьеса «На дне» М. Горького; стихотворения и рассказы И.А. Бунина; произведения А. И. Куприна; стихотворения и поэма «Двенадцать» А. А. Блока; стихотворения К. Д. Бальмонта, А. Белого, Н. С. Гумилева;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и поэма «Облако в штанах» В. В. Маяковского; стихотворения С. А. Есенина, О. Э. Мандельштама,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М. И. Цветаевой; стихотворения и поэма «Реквием» А.А. Ахматовой; роман Е. И. Замятина «Мы»; роман Н.А. Островского «Как закалялась сталь» (избранные главы); роман М. А. Шолохова «Тихий Дон»; роман М.А. Булгакова «Мастер и Маргарита» (или «Белая гвардия»);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произведения А. П. Платонова, В. В. Набокова (по одному произведению каждого писателя по выбору); стихотворения и поэма «По праву памяти» А.Т. Твардовского; роман А.А. Фадеева «Молодая 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вардия»; роман В.О. Богомолова «В августе сорок четвертого»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стихотворения и роман Б.Л. Пастернака «Доктор Живаго» (избранные главы); повесть «Один день Ивана Денисовича» и произведение «Архипелаг ГУЛАГ» (фрагменты) А. И. Солженицына;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произведения литературы второй половины XX– XXI века: не менее трёх прозаиков по выбору (в том числе Ф. А. Абрамова, Ч.Т. Айтматова, В. П. Аксенова, В. П. Астафьева, В. И. Белова, А. Г.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Битова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Ю. В. Бондарева, Б.Л. Васильева, К. Д. Воробьева, В. С.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Гроссмана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С. Д. Довлатова, Ф. А. Искандера, В.Л. Кондратьева, В. П. Некрасова, В. О.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Пелевина, В. Г. Распутина, А.Н. и Б. Н. Стругацких, В.Ф. Тендрякова, Ю. В. Трифонова, В. Т. Шаламова, В. М. Шукшина и др.);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 менее трёх поэтов по выбору (в том числе Б. А. Ахмадулиной, О. Ф.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Берггольц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И. А. Бродского, Ю.И. Визбора, А. А. Вознесенского, В. С. Высоцкого, Ю. В.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Друниной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Е. А. Евтушенко, Н.А. Заболоцкого, А. С. Кушнера, Л. Н. Мартынова, Б. Ш. Окуджавы, Р. И. Рождественского, Н.М. Рубцова, Д. С. Самойлова, А. А. Тарковского и др.);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пьеса одного из драматургов по выбору (в том числе А. Н. Арбузова, А. В. Вампилова, А. М. Володина, В. С. Розова, М. М. Рощина, К.М. Симонова и др.);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 менее трёх произведений зарубежной литературы (в том числе романы и повести Г. Белля, Р.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Брэдбери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Голдинга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Ч. Диккенса, А. Камю, Ф. Кафки, Х. Ли, Г. Г. Маркеса, У. С. Моэма, Дж. Оруэлла, Э. М. Ремарка, У. Старка, Дж. Сэлинджера, Г. Флобера, О. Хаксли, Э. Хемингуэя, У. Эко;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стихотворения Г. Аполлинера, Ш.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Бодлера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П. Верлена, Э. Верхарна, А. Рембо, Т. С. Элиота; пьесы Г. Ибсена, М. Метерлинка, Б. Шоу и др.); не менее одного произведения из литератур народов России (в том числе произведения Г.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Айги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Р. Гамзатова, М.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Джалиля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М.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Карима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Д. Кугультинова, К. Кулиева, Ю.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Рытхэу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Г. Тукая, К. Хетагурова, Ю.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Шесталова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5)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умений определять и учитывать историко-культурный контекст и конте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кст 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орчества писателя в процессе анализа художественных текстов, выявлять связь литературных произведений с современностью;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8)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9) 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наличия в нём подтекста) с использованием теоретико-литературных терминов и понятий (в дополнение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изученным в основной школе);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поэтика; исто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авторская позиция; фабула; виды тропов и фигуры речи; внутренняя речь; стиль, стилизация; аллюзия, подтекст; символ;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интертекст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, гипертекст; системы стихосложения (тоническа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11)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12)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литературн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ннотаций, отзывов, докладов, тезисов, конспектов, рефератов,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16) владение умениями учебной научно-исследовательской и проектной деятельности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различными приёмами цитирования и редактирования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pacing w:val="-3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18) умение работать с разными информационными источниками, в том числе в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, использовать ресурсы традиционных библиотек и электронных библиотечных систем.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 по классам: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1) Осознание причастности к отечест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 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3)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устойчивого интереса к чтению как средству познания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отечественной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1"/>
          <w:sz w:val="24"/>
          <w:szCs w:val="24"/>
        </w:rPr>
        <w:t xml:space="preserve">4) знание содержания и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</w:rPr>
        <w:t xml:space="preserve">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5)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умений определять и учитывать историко-культурный контекст и конте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кст 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орчества писателя в 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6) способность выявлять в произведениях художественной литературы второй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половины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устойчивые навыки устной и письменной речи в процессе чтения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лучших образцов отечественной и зарубежной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7) осмысление художественной картины жизни, созданной автором в литературно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8)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9) 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изученным в основной школе);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миф и литература; историзм, народность; художественное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время и пространство; поэтика;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речь; стиль, стилизация; аллюзия, подтекст; символ;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интертекст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гипертекст; системы стихосложения (тоническая, силлабическая,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силлаботоническая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 «вечные темы» и «вечные образы» в литературе; взаимосвязь и взаимовлияние национальных литератур; художественный перевод; литературная критика;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11) пон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12)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литературном произведении как явлении словесного искусства, о языке художественной литерату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смыслообразующую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роль в произведении;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стилях художественной литературы разных эпох, об индивидуальном авторском стиле;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6"/>
          <w:sz w:val="24"/>
          <w:szCs w:val="24"/>
        </w:rPr>
        <w:t xml:space="preserve">1</w:t>
      </w:r>
      <w:r>
        <w:rPr>
          <w:rFonts w:ascii="Liberation Serif" w:hAnsi="Liberation Serif" w:cs="Liberation Serif"/>
          <w:color w:val="000000"/>
          <w:spacing w:val="-6"/>
          <w:sz w:val="24"/>
          <w:szCs w:val="24"/>
        </w:rPr>
        <w:t xml:space="preserve">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ведение диалога о прочитанном в русле обсуждаемой проблематики; информационной переработки тексто</w:t>
      </w:r>
      <w:r>
        <w:rPr>
          <w:rFonts w:ascii="Liberation Serif" w:hAnsi="Liberation Serif" w:cs="Liberation Serif"/>
          <w:color w:val="000000"/>
          <w:spacing w:val="-6"/>
          <w:sz w:val="24"/>
          <w:szCs w:val="24"/>
        </w:rPr>
        <w:t xml:space="preserve">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16) владение умениями учебной научно-исследовательской и проектной деятельности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различными приёмами цитирования и редактирования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18) умение работать с разными информационными источниками, в том числе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использовать ресурсы традиционных библиотек и электронных библиотечных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1) Осознание причастности к отечественным традициям и исторической преемственности поколений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–начало XXI века); включение в культурно-языковое пространство русской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воспитание ценностного отношения к литературе как неотъемлемой части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2) осознание вз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самооценка собственного интеллектуально-нравственного уровня;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3) 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4) знание содержания и поним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ание ключевых проблем произведений русской, зарубежной классической и современной литературы, литератур народов России (конец XIX–начало XXI века), их историко-культурного и нравственно-ценностного влияния на формирование национальной и мировой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5)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умений самостоятельно определять и учитывать историко-культурный контекст и конте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кст тв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традицией; выявлять сквозные темы и ключевые проблемы русской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6) способность самостоятельно выявлять в произведениях худож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свободное владение устной и письменной речью в процессе чтения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лучших образцов отечественной и зарубежной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7) самостоятельное осмысление художественной картины жизни, созданной автором в литературно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8)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9) овладение умен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изученным в основной школе);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миф и литература; историзм, народность; художественное время и пространство; поэтика; исто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авторская позиция; фабула; виды тропов и фигуры речи; внутренняя речь; стиль, стилизация; аллюзия, подтекст; символ; системы стихосложения (тоническа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11)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12)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13)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литературном прои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литературы; умение применять их в речевой практике; умение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языковые явления и факты, допускающие неоднозначную интерпретацию, и выявлять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смыслообразующую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роль;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16) владение умениями учебной проектно-исследовательской деятельности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историк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о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 и теоретико-литературного характера, в том числе создания 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медиапроектов</w:t>
      </w:r>
      <w:r>
        <w:rPr>
          <w:rFonts w:ascii="Liberation Serif" w:hAnsi="Liberation Serif" w:cs="Liberation Serif"/>
          <w:color w:val="000000"/>
          <w:spacing w:val="-3"/>
          <w:sz w:val="24"/>
          <w:szCs w:val="24"/>
        </w:rPr>
        <w:t xml:space="preserve">; различными приёмами цитирования и редактирования собственных и чужих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18) умение самостоятельно работать с разными информационными источниками, в том числе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медиапространстве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</w:rPr>
      </w:pPr>
      <w:r/>
      <w:bookmarkStart w:id="17" w:name="block-15069317"/>
      <w:r/>
      <w:bookmarkEnd w:id="16"/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10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Всего 68 часа/урока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2 часа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неделю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00"/>
        <w:tblW w:w="134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4"/>
        <w:gridCol w:w="1559"/>
        <w:gridCol w:w="1983"/>
        <w:gridCol w:w="3545"/>
      </w:tblGrid>
      <w:tr>
        <w:tblPrEx/>
        <w:trPr>
          <w:trHeight w:val="3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6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Электронны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е(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67" w:type="dxa"/>
            <w:textDirection w:val="lrTb"/>
            <w:noWrap w:val="false"/>
          </w:tcPr>
          <w:p>
            <w:pPr>
              <w:tabs>
                <w:tab w:val="left" w:pos="2310" w:leader="none"/>
              </w:tabs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Литература второ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й 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половины XIX века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 (59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А. Н. Островский. </w:t>
            </w:r>
            <w:r>
              <w:rPr>
                <w:rFonts w:ascii="Liberation Serif" w:hAnsi="Liberation Serif" w:cs="Liberation Serif"/>
                <w:lang w:val="ru-RU"/>
              </w:rPr>
              <w:t xml:space="preserve">Драма «Гроза». Пьесы «Свои люди – сочтемся» и другие.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Статья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H. А. Добролюбова «Луч света в тёмном царстве».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Единая коллекция ЦОР</w:t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11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Классика</w:t>
            </w:r>
            <w:r>
              <w:rPr>
                <w:rFonts w:ascii="Liberation Serif" w:hAnsi="Liberation Serif" w:cs="Liberation Serif"/>
                <w:lang w:val="ru-RU"/>
              </w:rPr>
              <w:t xml:space="preserve">.Р</w:t>
            </w:r>
            <w:r>
              <w:rPr>
                <w:rFonts w:ascii="Liberation Serif" w:hAnsi="Liberation Serif" w:cs="Liberation Serif"/>
                <w:lang w:val="ru-RU"/>
              </w:rPr>
              <w:t xml:space="preserve">у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2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  <w:t xml:space="preserve">РЭШ</w:t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13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И. А. Гончаров. </w:t>
            </w:r>
            <w:r>
              <w:rPr>
                <w:rFonts w:ascii="Liberation Serif" w:hAnsi="Liberation Serif" w:cs="Liberation Serif"/>
                <w:lang w:val="ru-RU"/>
              </w:rPr>
              <w:t xml:space="preserve">Роман «Обломов». Романы и очерки. «Обыкновенная история» и другие.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Статья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H. А. Добролюбова «Что такое обломовщина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?»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14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5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16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И. С. Тургенев. </w:t>
            </w:r>
            <w:r>
              <w:rPr>
                <w:rFonts w:ascii="Liberation Serif" w:hAnsi="Liberation Serif" w:cs="Liberation Serif"/>
                <w:lang w:val="ru-RU"/>
              </w:rPr>
              <w:t xml:space="preserve">Роман «Отцы и дети». Повести и романы. «Первая любовь» и другие.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Статья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Д. И.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Писарева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Базаров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17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18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19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1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Ф. И. Тютчев. Стихотворения.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Silentium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!», «Не то, что мните вы, природа...», «Умом Россию не понять…», «О, как убийственно мы любим..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,«К. Б.»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(«Я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встретил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вас</w:t>
            </w:r>
            <w:r>
              <w:rPr>
                <w:rFonts w:ascii="Liberation Serif" w:hAnsi="Liberation Serif" w:cs="Liberation Serif"/>
                <w:color w:val="000000"/>
              </w:rPr>
              <w:t xml:space="preserve"> –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всё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былое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...»)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другие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0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1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2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Н. А. Некрасов. Стихотворения. «Вчерашний день, часу в шестом…», «Поэт и Гражданин», «Памяти Добролюбова», «Пророк», «Мы с тобой бестолковые люди…» и др.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Кому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Руси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жить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хорошо</w:t>
            </w:r>
            <w:r>
              <w:rPr>
                <w:rFonts w:ascii="Liberation Serif" w:hAnsi="Liberation Serif" w:cs="Liberation Serif"/>
                <w:color w:val="000000"/>
              </w:rPr>
              <w:t xml:space="preserve">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3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4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5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А. А. Фет. Стихотворения. </w:t>
            </w:r>
            <w:r>
              <w:rPr>
                <w:rFonts w:ascii="Liberation Serif" w:hAnsi="Liberation Serif" w:cs="Liberation Serif"/>
                <w:lang w:val="ru-RU"/>
              </w:rPr>
              <w:t xml:space="preserve">"Одним толчком согнать ладью живую...", "Еще майская ночь", "Вечер", "Шепот, робкое дыханье...", "На заре ты ее не буди..." и другие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6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7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28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А. К. Толстой. Стихотворения. «Средь шумного бала, случайно…», «Колокольчики мои…», «Меня, во мраке и в пыли…»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lang w:val="ru-RU"/>
              </w:rPr>
              <w:t xml:space="preserve">Н.Г.Чернышевский.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Роман «Что делать?»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(главы по выбору).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Статьи «Детство и отрочество».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Сочинение графа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Л. Н. Толстого. Военные рассказы графа Л. Н. Толстого», «Русский человек на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rendez-vous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Размышления по прочтении повести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 Тургенева «Ася»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Ф. М. Достоевский. Роман «Преступление и наказание». Повести и романы.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Неточка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Незванова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29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0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31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Л. Н. Толстой. Роман-эпопея «Война и мир». Рассказы, повести и романы. Рассказы из цикла «Севастопольские рассказы» и другие.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 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32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3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34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М. Е. Салтыков-Щедрин. Роман-хроника «История одного города»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лавы «О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корени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происхождения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глуповцев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», «Опись градоначальникам», «Органчик», «Подтверждение покаяния»).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Сказки</w:t>
            </w:r>
            <w:r>
              <w:rPr>
                <w:rFonts w:ascii="Liberation Serif" w:hAnsi="Liberation Serif" w:cs="Liberation Serif"/>
                <w:color w:val="000000"/>
              </w:rPr>
              <w:t xml:space="preserve">.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Пропала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совесть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Медведь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воеводстве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Коняга</w:t>
            </w:r>
            <w:r>
              <w:rPr>
                <w:rFonts w:ascii="Liberation Serif" w:hAnsi="Liberation Serif" w:cs="Liberation Serif"/>
                <w:color w:val="000000"/>
              </w:rPr>
              <w:t xml:space="preserve">» и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другие</w:t>
            </w:r>
            <w:r>
              <w:rPr>
                <w:rFonts w:ascii="Liberation Serif" w:hAnsi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35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6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7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Н. С. Лесков. Рассказы и повести. «Очарованный странник», «Тупейный художник»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1Вн.чт.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38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39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/>
            <w:hyperlink r:id="rId40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1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1.13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А. П. Чехов. Рассказы.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Ионыч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», «Человек в футляре», «Крыжовник», «О любви», «Душечка».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Комедия «Вишнёвый сад». Пьесы. «Три сестры» и другие.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Прверочная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работа «</w:t>
            </w:r>
            <w:r>
              <w:rPr>
                <w:rFonts w:ascii="Liberation Serif" w:hAnsi="Liberation Serif" w:cs="Liberation Serif"/>
                <w:lang w:val="ru-RU"/>
              </w:rPr>
              <w:t xml:space="preserve">Творчество А.П.Чехова»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1Рр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/>
            <w:hyperlink r:id="rId41" w:tooltip="https://goo.su/8Sj27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https://goo.su/8Sj27</w:t>
              </w:r>
            </w:hyperlink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42" w:tooltip="https://klassika.ru/proza/ostrovskij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https://klassika.ru/proza/ostrovskij/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/>
            <w:hyperlink r:id="rId43" w:tooltip="https://resh.edu.ru/subject/14/10/" w:history="1">
              <w:r>
                <w:rPr>
                  <w:rStyle w:val="899"/>
                  <w:rFonts w:ascii="Liberation Serif" w:hAnsi="Liberation Serif" w:cs="Liberation Serif"/>
                  <w:lang w:val="ru-RU"/>
                </w:rPr>
                <w:t xml:space="preserve">https://resh.edu.ru/subject/14/10/</w:t>
              </w:r>
            </w:hyperlink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  <w:r>
              <w:rPr>
                <w:rStyle w:val="905"/>
                <w:rFonts w:ascii="Liberation Serif" w:hAnsi="Liberation Serif" w:cs="Liberation Serif"/>
                <w:sz w:val="22"/>
                <w:szCs w:val="22"/>
                <w:lang w:val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6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Литература народов России (1 ч.)</w:t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Поэма К.Хетагурова «Фатима». 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311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6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Зарубежная литература (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3 ч.)</w:t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 3.1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проза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века‌.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Ги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де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Мопассан «Милый друг» и другие.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="264" w:lineRule="auto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поэзия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Стихотворения. А. Рембо. «Пьяный корабль», «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цыганерия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» и другие.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Пьесы. Г. Ибсен. «Кукольный дом» и другие.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bCs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lang w:val="ru-RU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Уроки внеклассного чтения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  <w:r>
              <w:rPr>
                <w:rFonts w:ascii="Liberation Serif" w:hAnsi="Liberation Serif" w:cs="Liberation Serif"/>
                <w:bCs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68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Рр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 -9, 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Вн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. чт. -1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11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pStyle w:val="90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 форма организации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(всего часов – 68; 2 часа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3467" w:type="dxa"/>
        <w:tblInd w:w="-3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134"/>
        <w:gridCol w:w="1559"/>
        <w:gridCol w:w="1559"/>
        <w:gridCol w:w="39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№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53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1.Литература конца XIX — начала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И. Куприн. Рассказы и повести.  «Гранатовый браслет», «Олеся»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4" w:tooltip="https://resh.edu.ru/subject/lesson/3762/start/11578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https://resh.edu.ru/subject/lesson/3762/start/115782/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5" w:tooltip="https://resh.edu.ru/subject/lesson/3702/start/936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https://resh.edu.ru/subject/lesson/3702/start/9368/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6" w:tooltip="https://lib.myschool.edu.ru/content/2998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https://lib.myschool.edu.ru/content/2998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Л. Н. Андреев. Рассказы и повести. «Иуда Искариот», «Рассказ о семи повешенных»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7" w:tooltip="https://resh.edu.ru/subject/lesson/3676/start/281601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https://resh.edu.ru/subject/lesson/3676/start/281601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Горький. Рассказы. «Старуха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Изергиль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«Макар </w:t>
            </w:r>
            <w:r>
              <w:rPr>
                <w:rFonts w:ascii="Liberation Serif" w:hAnsi="Liberation Serif" w:cs="Liberation Serif"/>
                <w:color w:val="000000"/>
              </w:rPr>
              <w:t xml:space="preserve">Чудра</w:t>
            </w:r>
            <w:r>
              <w:rPr>
                <w:rFonts w:ascii="Liberation Serif" w:hAnsi="Liberation Serif" w:cs="Liberation Serif"/>
                <w:color w:val="000000"/>
              </w:rPr>
              <w:t xml:space="preserve">».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Пьеса «На дне».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8" w:tooltip="https://resh.edu.ru/subject/lesson/4815/start/30072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https://resh.edu.ru/subject/lesson/4815/start/300721/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9" w:tooltip="https://resh.edu.ru/subject/lesson/4802/start/9399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https://resh.edu.ru/subject/lesson/4802/start/9399/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0" w:tooltip="https://resh.edu.ru/subject/lesson/3752/start/943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https://resh.edu.ru/subject/lesson/3752/start/9430/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Стихотворения поэтов Серебряного века.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К. Д. Бальмонт.</w:t>
            </w:r>
            <w:r>
              <w:rPr>
                <w:rFonts w:ascii="Liberation Serif" w:hAnsi="Liberation Serif" w:cs="Liberation Serif"/>
                <w:color w:val="000000"/>
              </w:rPr>
              <w:t xml:space="preserve">В.Я.Брюсов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1" w:tooltip="https://resh.edu.ru/subject/lesson/3720/start/29722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https://resh.edu.ru/subject/lesson/3720/start/297222/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2" w:tooltip="https://resh.edu.ru/subject/lesson/5589/start/28153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https://resh.edu.ru/subject/lesson/5589/start/281538/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3" w:tooltip="https://resh.edu.ru/subject/lesson/4803/start/300466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https://resh.edu.ru/subject/lesson/4803/start/300466/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4" w:tooltip="https://resh.edu.ru/subject/lesson/5590/start/301260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https://resh.edu.ru/subject/lesson/5590/start/301260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2.Литература ХХ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И. А. Бунин. Стихотворения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Алёнушка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 «У птицы есть гнездо, у зверя есть нора…» и др. Рассказы «Антоновские яблоки», «Господин из Сан-Франциско», «Тёмные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аллеи»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5" w:tooltip="https://resh.edu.ru/subject/lesson/3688/start/11404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https://resh.edu.ru/subject/lesson/3688/start/11404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А. Блок. Стихотворения  «Незнакомка», «Россия», «На железной дороге», «О доблестях, о подвигах, о славе...».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Поэма «Двенадцать»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проект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6" w:tooltip="https://resh.edu.ru/subject/lesson/5589/start/28153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https://resh.edu.ru/subject/lesson/5589/start/281538/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7" w:tooltip="https://resh.edu.ru/subject/lesson/5608/start/14905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https://resh.edu.ru/subject/lesson/5608/start/14905/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8" w:tooltip="https://resh.edu.ru/subject/lesson/3730/start/28135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https://resh.edu.ru/subject/lesson/3730/start/281352/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9" w:tooltip="https://resh.edu.ru/subject/lesson/5603/start/30129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https://resh.edu.ru/subject/lesson/5603/start/301291/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Н. С. Гумилёв. Стихотворения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«Жираф», «Капитаны», «Пятистопные ямбы», «Слово»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0" w:tooltip="https://resh.edu.ru/subject/lesson/3720/start/29722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https://resh.edu.ru/subject/lesson/3720/start/297222/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1" w:tooltip="https://resh.edu.ru/subject/lesson/5589/start/28153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https://resh.edu.ru/subject/lesson/5589/start/281538/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2" w:tooltip="https://resh.edu.ru/subject/lesson/4803/start/300466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https://resh.edu.ru/subject/lesson/4803/start/300466/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3" w:tooltip="https://resh.edu.ru/subject/lesson/5590/start/301260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https://resh.edu.ru/subject/lesson/5590/start/301260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В. Маяковский. Стихотворения. «А вы могли бы?», «Послушайте!», 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Левыймарш</w:t>
            </w:r>
            <w:r>
              <w:rPr>
                <w:rFonts w:ascii="Liberation Serif" w:hAnsi="Liberation Serif" w:cs="Liberation Serif"/>
                <w:color w:val="000000"/>
              </w:rPr>
              <w:t xml:space="preserve">», «Прозаседавшиеся», «Письмо Татьяне Яковлевой», «Скрипка и немножко нервно»,   Поэма «Облако в штанах»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4" w:tooltip="https://resh.edu.ru/subject/lesson/5602/start/11713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https://resh.edu.ru/subject/lesson/5602/start/11713/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5" w:tooltip="https://resh.edu.ru/subject/lesson/5610/start/1291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https://resh.edu.ru/subject/lesson/5610/start/12910/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6" w:tooltip="https://resh.edu.ru/subject/lesson/5606/start/105474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https://resh.edu.ru/subject/lesson/5606/start/105474/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7" w:tooltip="https://resh.edu.ru/subject/lesson/4807/start/1315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https://resh.edu.ru/subject/lesson/4807/start/13158/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С. А. Есенин. Стихотворения.  «Гой ты, Русь, моя родная!..», «Письмо матери», «Не бродить, не мять в кустах багряных…», «Клён ты мой опавший…», «Отговорила роща золотая…», «Мы теперь уходим понемногу…». Поэма «Чёрный человек»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8" w:tooltip="https://resh.edu.ru/subject/lesson/3740/start/12545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https://resh.edu.ru/subject/lesson/3740/start/12545/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9" w:tooltip="https://resh.edu.ru/subject/lesson/4804/start/12639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https://resh.edu.ru/subject/lesson/4804/start/12639/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О. Э. Мандельштам. Стихотворения. «Бессонница. Гомер. Тугие паруса…», «Ленинград», «Мы живём, под собою не чуя страны…», «Я не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слыхал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рассказов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Оссиана</w:t>
            </w:r>
            <w:r>
              <w:rPr>
                <w:rFonts w:ascii="Liberation Serif" w:hAnsi="Liberation Serif" w:cs="Liberation Serif"/>
                <w:color w:val="000000"/>
              </w:rPr>
              <w:t xml:space="preserve">…», «Нет, нико</w:t>
            </w:r>
            <w:r>
              <w:rPr>
                <w:rFonts w:ascii="Liberation Serif" w:hAnsi="Liberation Serif" w:cs="Liberation Serif"/>
                <w:color w:val="000000"/>
              </w:rPr>
              <w:t xml:space="preserve">гда ничей я не был </w:t>
            </w:r>
            <w:r>
              <w:rPr>
                <w:rFonts w:ascii="Liberation Serif" w:hAnsi="Liberation Serif" w:cs="Liberation Serif"/>
                <w:color w:val="000000"/>
              </w:rPr>
              <w:t xml:space="preserve">современник…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0" w:tooltip="https://resh.edu.ru/subject/lesson/4809/start/14998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https://resh.edu.ru/subject/lesson/4809/start/14998/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И. Цветаева. Стихотворения.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«Моим стихам, написанным так рано…», «Кто создан из камня, кто создан из глины…», «Мне нравится, что вы больны не мной…», «Генералам двенадцатого года», «</w:t>
            </w:r>
            <w:r>
              <w:rPr>
                <w:rFonts w:ascii="Liberation Serif" w:hAnsi="Liberation Serif" w:cs="Liberation Serif"/>
                <w:color w:val="000000"/>
              </w:rPr>
              <w:t xml:space="preserve">Уж</w:t>
            </w:r>
            <w:r>
              <w:rPr>
                <w:rFonts w:ascii="Liberation Serif" w:hAnsi="Liberation Serif" w:cs="Liberation Serif"/>
                <w:color w:val="000000"/>
              </w:rPr>
              <w:t xml:space="preserve"> сколько их упало в эту бездну…», «Семь холмов — как семь колоколов!..» (из цикла «Стихи о Москве»).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Поэма «Двенадцать»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1" w:tooltip="https://resh.edu.ru/subject/lesson/5614/start/297347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https://resh.edu.ru/subject/lesson/5614/start/297347/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А. Ахматова. Стихотворения.  «Сжала руки под тёмной вуалью…», «Смуглый отрок бродил по аллеям…», «Мне голос был. Он звал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утешно</w:t>
            </w:r>
            <w:r>
              <w:rPr>
                <w:rFonts w:ascii="Liberation Serif" w:hAnsi="Liberation Serif" w:cs="Liberation Serif"/>
                <w:color w:val="000000"/>
              </w:rPr>
              <w:t xml:space="preserve">…», «Не с теми я, кто бросил землю...», «Мужество», «Сероглазый король», «Я научилась просто, мудро жить…». Поэма «Реквием»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Проверочная</w:t>
            </w:r>
            <w:r>
              <w:rPr>
                <w:rFonts w:ascii="Liberation Serif" w:hAnsi="Liberation Serif" w:cs="Liberation Serif"/>
                <w:b/>
              </w:rPr>
              <w:t xml:space="preserve"> работа </w:t>
            </w:r>
            <w:r>
              <w:rPr>
                <w:rFonts w:ascii="Liberation Serif" w:hAnsi="Liberation Serif" w:cs="Liberation Serif"/>
              </w:rPr>
              <w:t xml:space="preserve">«Серебряный век русской поэзии»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2" w:tooltip="https://resh.edu.ru/subject/lesson/4803/start/300466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https://resh.edu.ru/subject/lesson/4803/start/300466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3" w:tooltip="https://resh.edu.ru/subject/lesson/5611/start/1359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https://resh.edu.ru/subject/lesson/5611/start/13592/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Е. И. Замятин. Роман «Мы»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Н.А. Островский. Роман «Как закалялась сталь» (избранные главы)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4" w:tooltip="https://www.litres.ru/book/nikolay-ostrovskiy/kak-zakalyalas-stal-145393/chitat-onlayn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https://www.litres.ru/book/nikolay-ostrovskiy/kak-zakalyalas-stal-145393/chitat-onlayn/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А. Шолохов. Роман-эпопея «Тихий Дон»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5" w:tooltip="https://resh.edu.ru/subject/lesson/3850/start/305537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https://resh.edu.ru/subject/lesson/3850/start/305537/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6" w:tooltip="https://resh.edu.ru/subject/lesson/4811/start/300814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https://resh.edu.ru/subject/lesson/4811/start/300814/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7" w:tooltip="https://lib.myschool.edu.ru/content/4107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https://lib.myschool.edu.ru/content/4107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В. Набоков.  «Машенька»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А. Булгаков. Романы «Мастер и Маргарита» Рассказы. «Записки юного врача»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8" w:tooltip="https://resh.edu.ru/subject/lesson/5605/start/133005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https://resh.edu.ru/subject/lesson/5605/start/133005/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9" w:tooltip="https://resh.edu.ru/subject/lesson/4808/start/1353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https://resh.edu.ru/subject/lesson/4808/start/13530/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0" w:tooltip="https://resh.edu.ru/subject/lesson/5609/start/28132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https://resh.edu.ru/subject/lesson/5609/start/281321/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1" w:tooltip="https://lib.myschool.edu.ru/content/4106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https://lib.myschool.edu.ru/content/4106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П. Платонов. Рассказы и повести.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«В прекрасном и яростном мире», «Сокровенный человек»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2" w:tooltip="https://resh.edu.ru/subject/lesson/3828/start/300783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https://resh.edu.ru/subject/lesson/3828/start/300783/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Т. Твардовский. Стихотворения. «Вся суть в одном единственном завете…», «Памяти матери» («В краю, куда их вывезли гуртом…»), «Я знаю, никакой моей вины…», «Я убит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подо</w:t>
            </w:r>
            <w:r>
              <w:rPr>
                <w:rFonts w:ascii="Liberation Serif" w:hAnsi="Liberation Serif" w:cs="Liberation Serif"/>
                <w:color w:val="000000"/>
              </w:rPr>
              <w:t xml:space="preserve"> Ржевом».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Поэма «По праву памяти»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3" w:tooltip="https://www.culture.ru/literature/poems/author-aleksandr-tvardovs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https://www.culture.ru/literature/poems/author-aleksandr-tvardovskii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Проза о Великой Отечественной войне. В. В. Быков «Обелиск», «Сотников»; Б. Л. Васильев «А зори здесь тихие»; В. Л. Кондратьев «Сашка»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Внек.чт.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4" w:tooltip="http://www.lib.ru/PROZA/BYKOW/obelisk.txt_with-big-pictures.html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http://www.lib.ru/PROZA/BYKOW/obelisk.txt_with-big-pictures.html</w:t>
              </w:r>
            </w:hyperlink>
            <w:r>
              <w:rPr>
                <w:rFonts w:ascii="Liberation Serif" w:hAnsi="Liberation Serif" w:cs="Liberation Serif"/>
              </w:rPr>
              <w:t xml:space="preserve"> /Быков/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5" w:tooltip="http://militera.lib.ru/prose/russian/vasilyev1/01.html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http://militera.lib.ru/prose/russian/vasilyev1/01.html/</w:t>
              </w:r>
            </w:hyperlink>
            <w:r>
              <w:rPr>
                <w:rFonts w:ascii="Liberation Serif" w:hAnsi="Liberation Serif" w:cs="Liberation Serif"/>
              </w:rPr>
              <w:t xml:space="preserve">Васильев/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6" w:tooltip="http://militera.lib.ru/prose/russian/kondratyev1/01.html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http://militera.lib.ru/prose/russian/kondratyev1/01.html</w:t>
              </w:r>
            </w:hyperlink>
            <w:r>
              <w:rPr>
                <w:rFonts w:ascii="Liberation Serif" w:hAnsi="Liberation Serif" w:cs="Liberation Serif"/>
              </w:rPr>
              <w:t xml:space="preserve"> /Кондратьев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В.О. Богомолов. «В августе сорок четвёртого»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7" w:tooltip="http://militera.lib.ru/prose/russian/bogomolov/index.html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http://militera.lib.ru/prose/russian/bogomolov/index.html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А.А. Фадеев. Роман «Молодая гвардия»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8" w:tooltip="https://mybook.ru/author/aleksandr-fadeev/molodaya-gvardiya/read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https://mybook.ru/author/aleksandr-fadeev/molodaya-gvardiya/read/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Поэзия о Великой Оте</w:t>
            </w:r>
            <w:r>
              <w:rPr>
                <w:rFonts w:ascii="Liberation Serif" w:hAnsi="Liberation Serif" w:cs="Liberation Serif"/>
                <w:color w:val="000000"/>
              </w:rPr>
              <w:t xml:space="preserve">чественной войне. Стихотворения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Ю. В.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Друниной</w:t>
            </w:r>
            <w:r>
              <w:rPr>
                <w:rFonts w:ascii="Liberation Serif" w:hAnsi="Liberation Serif" w:cs="Liberation Serif"/>
                <w:color w:val="000000"/>
              </w:rPr>
              <w:t xml:space="preserve">, М. В. Исаковского, К. М.Симонова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89" w:tooltip="https://rustih.ru/konstantin-simonov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https://rustih.ru/konstantin-simonov/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0" w:tooltip="https://www.culture.ru/literature/poems/author-mikhail-isakovs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https://www.culture.ru/literature/poems/author-mikhail-isakovskii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Драматургия о Великой Отечественной войне. Пьеса В. С. Розов. «Вечно живые».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1" w:tooltip="https://www.livelib.ru/author/4672-viktor-rozov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https://www.livelib.ru/author/4672-viktor-rozov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Б. Л. Пастернак. Стихотворения «Во всём мне хочется дойти…», «Любить иных — тяжёлый крест», «Гамлет», «Зимняя ночь». «Определение поэзии», «Снег идёт», «Никого не будет в доме...».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Роман «Доктор Живаго» (избранные главы)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2" w:tooltip="https://resh.edu.ru/subject/lesson/3817/start/1356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https://resh.edu.ru/subject/lesson/3817/start/13561/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В. Вампилов. Пьесы. «Старший сын»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3" w:tooltip="http://www.lib.ru/PXESY/WAMPILOW/vampilov1_1.txt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http://www.lib.ru/PXESY/WAMPILOW/vampilov1_1.txt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А. И. Солженицын. Произведения «Один день Ивана Денисовича», «Архипелаг </w:t>
            </w:r>
            <w:r>
              <w:rPr>
                <w:rFonts w:ascii="Liberation Serif" w:hAnsi="Liberation Serif" w:cs="Liberation Serif"/>
                <w:color w:val="000000"/>
              </w:rPr>
              <w:t xml:space="preserve">ГУЛАГ» (фрагменты книги, глава «Поэзия под плитой,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правда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под камнем»), произведения из цикла «Крохотки»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4" w:tooltip="https://resh.edu.ru/subject/lesson/5613/start/281290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https://resh.edu.ru/subject/lesson/5613/start/281290/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М. Шукшин. Рассказы и повести. «Срезал», «Обида», «Крепкий мужик», «Сапожки»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,«</w:t>
            </w:r>
            <w:r>
              <w:rPr>
                <w:rFonts w:ascii="Liberation Serif" w:hAnsi="Liberation Serif" w:cs="Liberation Serif"/>
                <w:color w:val="000000"/>
              </w:rPr>
              <w:t xml:space="preserve">Калина красная»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«Русская проза 50—90 годов»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5" w:tooltip="https://resh.edu.ru/subject/lesson/5615/start/301322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https://resh.edu.ru/subject/lesson/5615/start/301322/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Г. Распутин. Рассказы и повести.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«Прощание с </w:t>
            </w:r>
            <w:r>
              <w:rPr>
                <w:rFonts w:ascii="Liberation Serif" w:hAnsi="Liberation Serif" w:cs="Liberation Serif"/>
                <w:color w:val="000000"/>
              </w:rPr>
              <w:t xml:space="preserve">Матёрой</w:t>
            </w:r>
            <w:r>
              <w:rPr>
                <w:rFonts w:ascii="Liberation Serif" w:hAnsi="Liberation Serif" w:cs="Liberation Serif"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6" w:tooltip="https://resh.edu.ru/subject/lesson/3877/start/297441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https://resh.edu.ru/subject/lesson/3877/start/297441/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Н. М. Рубцов. Стихотворения «Звезда полей», «Тихая моя родина!..»,  «Русский огонёк»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7" w:tooltip="https://www.culture.ru/literature/poems/author-nikolai-rubcov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https://www.culture.ru/literature/poems/author-nikolai-rubcov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И. А. Бродский. Стихотворения «Пилигримы», «Стансы» («Ни страны, ни погоста…»). «Рождественский романс», «И вечный бой…», «Воротишься на родину. Ну что ж…»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8" w:tooltip="https://www.culture.ru/literature/poems/author-iosif-brods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https://www.culture.ru/literature/poems/author-iosif-brodskii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2.28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В. С. Высоцкий. Стихотворения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.</w:t>
            </w:r>
            <w:r>
              <w:rPr>
                <w:rFonts w:ascii="Liberation Serif" w:hAnsi="Liberation Serif" w:cs="Liberation Serif"/>
                <w:color w:val="000000"/>
              </w:rPr>
              <w:t xml:space="preserve">  «Он не вернулся из боя», «Я не люблю», «Братские могилы», «Песня о друге», «Охота на волков»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9" w:tooltip="https://www.culture.ru/persons/2116/vladimir-vysockii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https://www.culture.ru/persons/2116/vladimir-vysockii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3. Проза второй половины XX — начала XXI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Рассказы, повести, романы. В.И.Белов.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«На родине»; В.П.Астафьев (повествование в рассказах «Царь-рыба» (фрагменты); В.Ф.Тендряков.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«Хлеб для собаки» и другие.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0" w:tooltip="https://resh.edu.ru/subject/lesson/5618/start/291197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https://resh.edu.ru/subject/lesson/5618/start/291197/</w:t>
              </w:r>
            </w:hyperlink>
            <w:r>
              <w:rPr>
                <w:rFonts w:ascii="Liberation Serif" w:hAnsi="Liberation Serif" w:cs="Liberation Serif"/>
              </w:rPr>
              <w:t xml:space="preserve">/В.Шаламов/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4.Поэзия второй половины XX — начала XXI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Поэзия второй половины XX — начала XXI века. Стихотворения и поэмы. А. А. Вознесенского, Е. А. Евтушенко, Н. А. Заболоцкого,  Б. Ш. Окуджавы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1" w:tooltip="https://www.culture.ru/persons/8990/bulat-okudzhava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https://www.culture.ru/persons/8990/bulat-okudzhava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5.Драматургия второй половины ХХ — начала XXI 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jc w:val="both"/>
              <w:spacing w:after="0" w:line="26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Драматургия второй половины </w:t>
            </w:r>
            <w:r>
              <w:rPr>
                <w:rFonts w:ascii="Liberation Serif" w:hAnsi="Liberation Serif" w:cs="Liberation Serif"/>
                <w:color w:val="000000"/>
              </w:rPr>
              <w:t xml:space="preserve">ХХ — начала XXI века.  Пьеса А. Н. Арбузова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«Иркутская история</w:t>
            </w:r>
            <w:r>
              <w:rPr>
                <w:rFonts w:ascii="Liberation Serif" w:hAnsi="Liberation Serif" w:cs="Liberation Serif"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6.Литература народов России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Стихотворения Р.Гамзатова, М.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Джалиля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2" w:tooltip="http://lib.ru/PROZA/RYETHU_J/r_ogon.txt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http://lib.ru/PROZA/RYETHU_J/r_ogon.txt</w:t>
              </w:r>
            </w:hyperlink>
            <w:r/>
            <w:hyperlink r:id="rId103" w:tooltip="https://rustih.ru/musa-dzhalil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https://rustih.ru/musa-dzhalil/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46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7.Зарубежная литература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</w:t>
            </w:r>
            <w:r>
              <w:rPr>
                <w:rFonts w:ascii="Liberation Serif" w:hAnsi="Liberation Serif" w:cs="Liberation Serif"/>
                <w:color w:val="000000"/>
              </w:rPr>
              <w:t xml:space="preserve">рубежная проза XX века Г. Уэллс «Машина времени», Э. Хемингуэй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«Старик и море»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4" w:tooltip="https://knijky.ru/books/starik-i-more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https://knijky.ru/books/starik-i-more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Зарубежная поэзия XX века. Стихотворения Г.Аполлинера, Ф. Гарсиа Лорки, Т. С. Элиота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5" w:tooltip="https://rustih.ru/gijom-apolliner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https://rustih.ru/gijom-apolliner/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7.3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Зарубежная драматургия XX века.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М. Метерлинк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«Синяя птица»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6" w:tooltip="https://www.litres.ru/book/moris-meterlink/sinyaya-ptica-63980032/chitat-onlayn/" w:history="1">
              <w:r>
                <w:rPr>
                  <w:rStyle w:val="899"/>
                  <w:rFonts w:ascii="Liberation Serif" w:hAnsi="Liberation Serif" w:cs="Liberation Serif"/>
                </w:rPr>
                <w:t xml:space="preserve">https://www.litres.ru/book/moris-meterlink/sinyaya-ptica-63980032/chitat-onlayn/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0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4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Уроки внеклассного чтения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К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онтрольные работы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Подготовка и защита проектов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2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бщее количество часов по программе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68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color w:val="000000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highlight w:val="white"/>
              </w:rPr>
            </w:pP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  <w:r>
              <w:rPr>
                <w:rFonts w:ascii="Liberation Serif" w:hAnsi="Liberation Serif" w:cs="Liberation Serif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</w:r>
            <w:bookmarkEnd w:id="17"/>
            <w:r>
              <w:rPr>
                <w:rFonts w:ascii="Liberation Serif" w:hAnsi="Liberation Serif" w:cs="Liberation Serif"/>
                <w:highlight w:val="yellow"/>
              </w:rPr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</w:tbl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br w:type="page" w:clear="all"/>
      </w:r>
      <w:r/>
    </w:p>
    <w:p>
      <w:r/>
      <w:r/>
    </w:p>
    <w:sectPr>
      <w:footnotePr/>
      <w:endnotePr/>
      <w:type w:val="nextPage"/>
      <w:pgSz w:w="16383" w:h="11906" w:orient="landscape"/>
      <w:pgMar w:top="1701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Times New Roman CYR">
    <w:panose1 w:val="02020603050405020304"/>
  </w:font>
  <w:font w:name="Symbol">
    <w:panose1 w:val="05050102010706020507"/>
  </w:font>
  <w:font w:name="SchoolBookSanPin-Regular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025204"/>
      <w:docPartObj>
        <w:docPartGallery w:val="Page Numbers (Bottom of Page)"/>
        <w:docPartUnique w:val="true"/>
      </w:docPartObj>
      <w:rPr/>
    </w:sdtPr>
    <w:sdtContent>
      <w:p>
        <w:pPr>
          <w:pStyle w:val="91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18"/>
  </w:num>
  <w:num w:numId="3">
    <w:abstractNumId w:val="16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13"/>
  </w:num>
  <w:num w:numId="10">
    <w:abstractNumId w:val="2"/>
  </w:num>
  <w:num w:numId="11">
    <w:abstractNumId w:val="17"/>
  </w:num>
  <w:num w:numId="12">
    <w:abstractNumId w:val="11"/>
  </w:num>
  <w:num w:numId="13">
    <w:abstractNumId w:val="12"/>
  </w:num>
  <w:num w:numId="14">
    <w:abstractNumId w:val="6"/>
  </w:num>
  <w:num w:numId="15">
    <w:abstractNumId w:val="15"/>
  </w:num>
  <w:num w:numId="16">
    <w:abstractNumId w:val="7"/>
  </w:num>
  <w:num w:numId="17">
    <w:abstractNumId w:val="1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84"/>
    <w:link w:val="920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84"/>
    <w:link w:val="921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84"/>
    <w:link w:val="882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84"/>
    <w:link w:val="883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79"/>
    <w:next w:val="879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4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79"/>
    <w:next w:val="879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4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79"/>
    <w:next w:val="879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4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79"/>
    <w:next w:val="879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4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79"/>
    <w:next w:val="879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4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28">
    <w:name w:val="Title Char"/>
    <w:basedOn w:val="884"/>
    <w:link w:val="896"/>
    <w:uiPriority w:val="10"/>
    <w:rPr>
      <w:sz w:val="48"/>
      <w:szCs w:val="48"/>
    </w:rPr>
  </w:style>
  <w:style w:type="character" w:styleId="729">
    <w:name w:val="Subtitle Char"/>
    <w:basedOn w:val="884"/>
    <w:link w:val="894"/>
    <w:uiPriority w:val="11"/>
    <w:rPr>
      <w:sz w:val="24"/>
      <w:szCs w:val="24"/>
    </w:rPr>
  </w:style>
  <w:style w:type="paragraph" w:styleId="730">
    <w:name w:val="Quote"/>
    <w:basedOn w:val="879"/>
    <w:next w:val="879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79"/>
    <w:next w:val="879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character" w:styleId="734">
    <w:name w:val="Header Char"/>
    <w:basedOn w:val="884"/>
    <w:link w:val="891"/>
    <w:uiPriority w:val="99"/>
  </w:style>
  <w:style w:type="character" w:styleId="735">
    <w:name w:val="Footer Char"/>
    <w:basedOn w:val="884"/>
    <w:link w:val="911"/>
    <w:uiPriority w:val="99"/>
  </w:style>
  <w:style w:type="character" w:styleId="736">
    <w:name w:val="Caption Char"/>
    <w:basedOn w:val="901"/>
    <w:link w:val="911"/>
    <w:uiPriority w:val="99"/>
  </w:style>
  <w:style w:type="table" w:styleId="737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4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4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</w:style>
  <w:style w:type="paragraph" w:styleId="880">
    <w:name w:val="Heading 1"/>
    <w:basedOn w:val="879"/>
    <w:next w:val="879"/>
    <w:link w:val="88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881">
    <w:name w:val="Heading 2"/>
    <w:basedOn w:val="879"/>
    <w:next w:val="879"/>
    <w:link w:val="88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paragraph" w:styleId="882">
    <w:name w:val="Heading 3"/>
    <w:basedOn w:val="879"/>
    <w:next w:val="879"/>
    <w:link w:val="88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paragraph" w:styleId="883">
    <w:name w:val="Heading 4"/>
    <w:basedOn w:val="879"/>
    <w:next w:val="879"/>
    <w:link w:val="89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character" w:styleId="884" w:default="1">
    <w:name w:val="Default Paragraph Font"/>
    <w:uiPriority w:val="1"/>
    <w:semiHidden/>
    <w:unhideWhenUsed/>
  </w:style>
  <w:style w:type="table" w:styleId="88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character" w:styleId="887" w:customStyle="1">
    <w:name w:val="Заголовок 1 Знак"/>
    <w:basedOn w:val="884"/>
    <w:link w:val="88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888" w:customStyle="1">
    <w:name w:val="Заголовок 2 Знак"/>
    <w:basedOn w:val="884"/>
    <w:link w:val="88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en-US"/>
    </w:rPr>
  </w:style>
  <w:style w:type="character" w:styleId="889" w:customStyle="1">
    <w:name w:val="Заголовок 3 Знак"/>
    <w:basedOn w:val="884"/>
    <w:link w:val="882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 w:eastAsia="en-US"/>
    </w:rPr>
  </w:style>
  <w:style w:type="character" w:styleId="890" w:customStyle="1">
    <w:name w:val="Заголовок 4 Знак"/>
    <w:basedOn w:val="884"/>
    <w:link w:val="88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en-US"/>
    </w:rPr>
  </w:style>
  <w:style w:type="paragraph" w:styleId="891">
    <w:name w:val="Header"/>
    <w:basedOn w:val="879"/>
    <w:link w:val="892"/>
    <w:uiPriority w:val="99"/>
    <w:unhideWhenUsed/>
    <w:pPr>
      <w:tabs>
        <w:tab w:val="center" w:pos="4680" w:leader="none"/>
        <w:tab w:val="right" w:pos="9360" w:leader="none"/>
      </w:tabs>
    </w:pPr>
    <w:rPr>
      <w:rFonts w:eastAsiaTheme="minorHAnsi"/>
      <w:lang w:val="en-US" w:eastAsia="en-US"/>
    </w:rPr>
  </w:style>
  <w:style w:type="character" w:styleId="892" w:customStyle="1">
    <w:name w:val="Верхний колонтитул Знак"/>
    <w:basedOn w:val="884"/>
    <w:link w:val="891"/>
    <w:uiPriority w:val="99"/>
    <w:rPr>
      <w:rFonts w:eastAsiaTheme="minorHAnsi"/>
      <w:lang w:val="en-US" w:eastAsia="en-US"/>
    </w:rPr>
  </w:style>
  <w:style w:type="paragraph" w:styleId="893">
    <w:name w:val="Normal Indent"/>
    <w:basedOn w:val="879"/>
    <w:uiPriority w:val="99"/>
    <w:unhideWhenUsed/>
    <w:pPr>
      <w:ind w:left="720"/>
    </w:pPr>
    <w:rPr>
      <w:rFonts w:eastAsiaTheme="minorHAnsi"/>
      <w:lang w:val="en-US" w:eastAsia="en-US"/>
    </w:rPr>
  </w:style>
  <w:style w:type="paragraph" w:styleId="894">
    <w:name w:val="Subtitle"/>
    <w:basedOn w:val="879"/>
    <w:next w:val="879"/>
    <w:link w:val="89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895" w:customStyle="1">
    <w:name w:val="Подзаголовок Знак"/>
    <w:basedOn w:val="884"/>
    <w:link w:val="89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896">
    <w:name w:val="Title"/>
    <w:basedOn w:val="879"/>
    <w:next w:val="879"/>
    <w:link w:val="89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97" w:customStyle="1">
    <w:name w:val="Название Знак"/>
    <w:basedOn w:val="884"/>
    <w:link w:val="89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styleId="898">
    <w:name w:val="Emphasis"/>
    <w:basedOn w:val="884"/>
    <w:uiPriority w:val="20"/>
    <w:qFormat/>
    <w:rPr>
      <w:i/>
      <w:iCs/>
    </w:rPr>
  </w:style>
  <w:style w:type="character" w:styleId="899">
    <w:name w:val="Hyperlink"/>
    <w:basedOn w:val="884"/>
    <w:uiPriority w:val="99"/>
    <w:unhideWhenUsed/>
    <w:rPr>
      <w:color w:val="0000ff" w:themeColor="hyperlink"/>
      <w:u w:val="single"/>
    </w:rPr>
  </w:style>
  <w:style w:type="table" w:styleId="900">
    <w:name w:val="Table Grid"/>
    <w:basedOn w:val="88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1">
    <w:name w:val="Caption"/>
    <w:basedOn w:val="879"/>
    <w:next w:val="879"/>
    <w:uiPriority w:val="35"/>
    <w:semiHidden/>
    <w:unhideWhenUsed/>
    <w:qFormat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902" w:customStyle="1">
    <w:name w:val="Без интервала Знак"/>
    <w:basedOn w:val="884"/>
    <w:link w:val="903"/>
    <w:uiPriority w:val="1"/>
    <w:rPr>
      <w:rFonts w:ascii="Times New Roman" w:hAnsi="Times New Roman" w:cs="Times New Roman"/>
    </w:rPr>
  </w:style>
  <w:style w:type="paragraph" w:styleId="903">
    <w:name w:val="No Spacing"/>
    <w:link w:val="902"/>
    <w:uiPriority w:val="1"/>
    <w:qFormat/>
    <w:pPr>
      <w:spacing w:after="0" w:line="240" w:lineRule="auto"/>
    </w:pPr>
    <w:rPr>
      <w:rFonts w:ascii="Times New Roman" w:hAnsi="Times New Roman" w:cs="Times New Roman"/>
    </w:rPr>
  </w:style>
  <w:style w:type="paragraph" w:styleId="904">
    <w:name w:val="Normal (Web)"/>
    <w:basedOn w:val="87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905" w:customStyle="1">
    <w:name w:val="fontstyle01"/>
    <w:basedOn w:val="884"/>
    <w:rPr>
      <w:rFonts w:hint="default" w:ascii="SchoolBookSanPin-Regular" w:hAnsi="SchoolBookSanPin-Regular"/>
      <w:b w:val="0"/>
      <w:bCs w:val="0"/>
      <w:i w:val="0"/>
      <w:iCs w:val="0"/>
      <w:color w:val="000000"/>
      <w:sz w:val="20"/>
      <w:szCs w:val="20"/>
    </w:rPr>
  </w:style>
  <w:style w:type="paragraph" w:styleId="906" w:customStyle="1">
    <w:name w:val="c0"/>
    <w:basedOn w:val="8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07" w:customStyle="1">
    <w:name w:val="c8"/>
    <w:basedOn w:val="884"/>
  </w:style>
  <w:style w:type="character" w:styleId="908" w:customStyle="1">
    <w:name w:val="c1"/>
    <w:basedOn w:val="884"/>
  </w:style>
  <w:style w:type="paragraph" w:styleId="909" w:customStyle="1">
    <w:name w:val="c20"/>
    <w:basedOn w:val="8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10" w:customStyle="1">
    <w:name w:val="c13"/>
    <w:basedOn w:val="884"/>
  </w:style>
  <w:style w:type="paragraph" w:styleId="911">
    <w:name w:val="Footer"/>
    <w:basedOn w:val="879"/>
    <w:link w:val="9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2" w:customStyle="1">
    <w:name w:val="Нижний колонтитул Знак"/>
    <w:basedOn w:val="884"/>
    <w:link w:val="911"/>
    <w:uiPriority w:val="99"/>
  </w:style>
  <w:style w:type="paragraph" w:styleId="913">
    <w:name w:val="List Paragraph"/>
    <w:basedOn w:val="879"/>
    <w:uiPriority w:val="1"/>
    <w:qFormat/>
    <w:pPr>
      <w:contextualSpacing/>
      <w:ind w:left="720"/>
    </w:pPr>
  </w:style>
  <w:style w:type="paragraph" w:styleId="914" w:customStyle="1">
    <w:name w:val="Цветовое выделение для Текст"/>
    <w:pPr>
      <w:spacing w:after="0" w:line="240" w:lineRule="auto"/>
    </w:pPr>
    <w:rPr>
      <w:rFonts w:ascii="Times New Roman CYR" w:hAnsi="Times New Roman CYR" w:eastAsia="Times New Roman" w:cs="Times New Roman"/>
      <w:color w:val="000000"/>
      <w:sz w:val="24"/>
      <w:szCs w:val="20"/>
    </w:rPr>
  </w:style>
  <w:style w:type="paragraph" w:styleId="915" w:customStyle="1">
    <w:name w:val="Table Paragraph"/>
    <w:uiPriority w:val="1"/>
    <w:qFormat/>
    <w:pPr>
      <w:ind w:left="108"/>
      <w:spacing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lang w:eastAsia="en-US"/>
    </w:rPr>
  </w:style>
  <w:style w:type="paragraph" w:styleId="916" w:customStyle="1">
    <w:name w:val="Основной текст1"/>
    <w:uiPriority w:val="1"/>
    <w:qFormat/>
    <w:pPr>
      <w:ind w:left="202" w:firstLine="707"/>
      <w:jc w:val="both"/>
      <w:spacing w:before="120" w:after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table" w:styleId="917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rFonts w:eastAsiaTheme="minorHAnsi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18">
    <w:name w:val="Body Text"/>
    <w:basedOn w:val="879"/>
    <w:link w:val="919"/>
    <w:uiPriority w:val="1"/>
    <w:qFormat/>
    <w:pPr>
      <w:ind w:left="122" w:firstLine="707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919" w:customStyle="1">
    <w:name w:val="Основной текст Знак"/>
    <w:basedOn w:val="884"/>
    <w:link w:val="918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920" w:customStyle="1">
    <w:name w:val="Heading 1"/>
    <w:basedOn w:val="879"/>
    <w:uiPriority w:val="1"/>
    <w:qFormat/>
    <w:pPr>
      <w:ind w:left="830"/>
      <w:jc w:val="both"/>
      <w:spacing w:before="5" w:after="0" w:line="274" w:lineRule="exact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921" w:customStyle="1">
    <w:name w:val="Heading 2"/>
    <w:basedOn w:val="879"/>
    <w:uiPriority w:val="1"/>
    <w:qFormat/>
    <w:pPr>
      <w:ind w:left="830"/>
      <w:jc w:val="both"/>
      <w:spacing w:before="4" w:after="0" w:line="274" w:lineRule="exact"/>
      <w:widowControl w:val="off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goo.su/8Sj27" TargetMode="External"/><Relationship Id="rId12" Type="http://schemas.openxmlformats.org/officeDocument/2006/relationships/hyperlink" Target="https://klassika.ru/proza/ostrovskij/" TargetMode="External"/><Relationship Id="rId13" Type="http://schemas.openxmlformats.org/officeDocument/2006/relationships/hyperlink" Target="https://resh.edu.ru/subject/14/10/" TargetMode="External"/><Relationship Id="rId14" Type="http://schemas.openxmlformats.org/officeDocument/2006/relationships/hyperlink" Target="https://goo.su/8Sj27" TargetMode="External"/><Relationship Id="rId15" Type="http://schemas.openxmlformats.org/officeDocument/2006/relationships/hyperlink" Target="https://klassika.ru/proza/ostrovskij/" TargetMode="External"/><Relationship Id="rId16" Type="http://schemas.openxmlformats.org/officeDocument/2006/relationships/hyperlink" Target="https://resh.edu.ru/subject/14/10/" TargetMode="External"/><Relationship Id="rId17" Type="http://schemas.openxmlformats.org/officeDocument/2006/relationships/hyperlink" Target="https://goo.su/8Sj27" TargetMode="External"/><Relationship Id="rId18" Type="http://schemas.openxmlformats.org/officeDocument/2006/relationships/hyperlink" Target="https://klassika.ru/proza/ostrovskij/" TargetMode="External"/><Relationship Id="rId19" Type="http://schemas.openxmlformats.org/officeDocument/2006/relationships/hyperlink" Target="https://resh.edu.ru/subject/14/10/" TargetMode="External"/><Relationship Id="rId20" Type="http://schemas.openxmlformats.org/officeDocument/2006/relationships/hyperlink" Target="https://goo.su/8Sj27" TargetMode="External"/><Relationship Id="rId21" Type="http://schemas.openxmlformats.org/officeDocument/2006/relationships/hyperlink" Target="https://klassika.ru/proza/ostrovskij/" TargetMode="External"/><Relationship Id="rId22" Type="http://schemas.openxmlformats.org/officeDocument/2006/relationships/hyperlink" Target="https://resh.edu.ru/subject/14/10/" TargetMode="External"/><Relationship Id="rId23" Type="http://schemas.openxmlformats.org/officeDocument/2006/relationships/hyperlink" Target="https://goo.su/8Sj27" TargetMode="External"/><Relationship Id="rId24" Type="http://schemas.openxmlformats.org/officeDocument/2006/relationships/hyperlink" Target="https://klassika.ru/proza/ostrovskij/" TargetMode="External"/><Relationship Id="rId25" Type="http://schemas.openxmlformats.org/officeDocument/2006/relationships/hyperlink" Target="https://resh.edu.ru/subject/14/10/" TargetMode="External"/><Relationship Id="rId26" Type="http://schemas.openxmlformats.org/officeDocument/2006/relationships/hyperlink" Target="https://goo.su/8Sj27" TargetMode="External"/><Relationship Id="rId27" Type="http://schemas.openxmlformats.org/officeDocument/2006/relationships/hyperlink" Target="https://klassika.ru/proza/ostrovskij/" TargetMode="External"/><Relationship Id="rId28" Type="http://schemas.openxmlformats.org/officeDocument/2006/relationships/hyperlink" Target="https://resh.edu.ru/subject/14/10/" TargetMode="External"/><Relationship Id="rId29" Type="http://schemas.openxmlformats.org/officeDocument/2006/relationships/hyperlink" Target="https://goo.su/8Sj27" TargetMode="External"/><Relationship Id="rId30" Type="http://schemas.openxmlformats.org/officeDocument/2006/relationships/hyperlink" Target="https://klassika.ru/proza/ostrovskij/" TargetMode="External"/><Relationship Id="rId31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goo.su/8Sj27" TargetMode="External"/><Relationship Id="rId33" Type="http://schemas.openxmlformats.org/officeDocument/2006/relationships/hyperlink" Target="https://klassika.ru/proza/ostrovskij/" TargetMode="External"/><Relationship Id="rId34" Type="http://schemas.openxmlformats.org/officeDocument/2006/relationships/hyperlink" Target="https://resh.edu.ru/subject/14/10/" TargetMode="External"/><Relationship Id="rId35" Type="http://schemas.openxmlformats.org/officeDocument/2006/relationships/hyperlink" Target="https://goo.su/8Sj27" TargetMode="External"/><Relationship Id="rId36" Type="http://schemas.openxmlformats.org/officeDocument/2006/relationships/hyperlink" Target="https://klassika.ru/proza/ostrovskij/" TargetMode="External"/><Relationship Id="rId37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goo.su/8Sj27" TargetMode="External"/><Relationship Id="rId39" Type="http://schemas.openxmlformats.org/officeDocument/2006/relationships/hyperlink" Target="https://klassika.ru/proza/ostrovskij/" TargetMode="External"/><Relationship Id="rId40" Type="http://schemas.openxmlformats.org/officeDocument/2006/relationships/hyperlink" Target="https://resh.edu.ru/subject/14/10/" TargetMode="External"/><Relationship Id="rId41" Type="http://schemas.openxmlformats.org/officeDocument/2006/relationships/hyperlink" Target="https://goo.su/8Sj27" TargetMode="External"/><Relationship Id="rId42" Type="http://schemas.openxmlformats.org/officeDocument/2006/relationships/hyperlink" Target="https://klassika.ru/proza/ostrovskij/" TargetMode="External"/><Relationship Id="rId43" Type="http://schemas.openxmlformats.org/officeDocument/2006/relationships/hyperlink" Target="https://resh.edu.ru/subject/14/10/" TargetMode="External"/><Relationship Id="rId44" Type="http://schemas.openxmlformats.org/officeDocument/2006/relationships/hyperlink" Target="https://resh.edu.ru/subject/lesson/3762/start/115782/" TargetMode="External"/><Relationship Id="rId45" Type="http://schemas.openxmlformats.org/officeDocument/2006/relationships/hyperlink" Target="https://resh.edu.ru/subject/lesson/3702/start/9368/" TargetMode="External"/><Relationship Id="rId46" Type="http://schemas.openxmlformats.org/officeDocument/2006/relationships/hyperlink" Target="https://lib.myschool.edu.ru/content/2998" TargetMode="External"/><Relationship Id="rId47" Type="http://schemas.openxmlformats.org/officeDocument/2006/relationships/hyperlink" Target="https://resh.edu.ru/subject/lesson/3676/start/281601" TargetMode="External"/><Relationship Id="rId48" Type="http://schemas.openxmlformats.org/officeDocument/2006/relationships/hyperlink" Target="https://resh.edu.ru/subject/lesson/4815/start/300721/" TargetMode="External"/><Relationship Id="rId49" Type="http://schemas.openxmlformats.org/officeDocument/2006/relationships/hyperlink" Target="https://resh.edu.ru/subject/lesson/4802/start/9399/" TargetMode="External"/><Relationship Id="rId50" Type="http://schemas.openxmlformats.org/officeDocument/2006/relationships/hyperlink" Target="https://resh.edu.ru/subject/lesson/3752/start/9430/" TargetMode="External"/><Relationship Id="rId51" Type="http://schemas.openxmlformats.org/officeDocument/2006/relationships/hyperlink" Target="https://resh.edu.ru/subject/lesson/3720/start/297222/" TargetMode="External"/><Relationship Id="rId52" Type="http://schemas.openxmlformats.org/officeDocument/2006/relationships/hyperlink" Target="https://resh.edu.ru/subject/lesson/5589/start/281538/" TargetMode="External"/><Relationship Id="rId53" Type="http://schemas.openxmlformats.org/officeDocument/2006/relationships/hyperlink" Target="https://resh.edu.ru/subject/lesson/4803/start/300466/" TargetMode="External"/><Relationship Id="rId54" Type="http://schemas.openxmlformats.org/officeDocument/2006/relationships/hyperlink" Target="https://resh.edu.ru/subject/lesson/5590/start/301260" TargetMode="External"/><Relationship Id="rId55" Type="http://schemas.openxmlformats.org/officeDocument/2006/relationships/hyperlink" Target="https://resh.edu.ru/subject/lesson/3688/start/11404" TargetMode="External"/><Relationship Id="rId56" Type="http://schemas.openxmlformats.org/officeDocument/2006/relationships/hyperlink" Target="https://resh.edu.ru/subject/lesson/5589/start/281538/" TargetMode="External"/><Relationship Id="rId57" Type="http://schemas.openxmlformats.org/officeDocument/2006/relationships/hyperlink" Target="https://resh.edu.ru/subject/lesson/5608/start/14905/" TargetMode="External"/><Relationship Id="rId58" Type="http://schemas.openxmlformats.org/officeDocument/2006/relationships/hyperlink" Target="https://resh.edu.ru/subject/lesson/3730/start/281352/" TargetMode="External"/><Relationship Id="rId59" Type="http://schemas.openxmlformats.org/officeDocument/2006/relationships/hyperlink" Target="https://resh.edu.ru/subject/lesson/5603/start/301291/" TargetMode="External"/><Relationship Id="rId60" Type="http://schemas.openxmlformats.org/officeDocument/2006/relationships/hyperlink" Target="https://resh.edu.ru/subject/lesson/3720/start/297222/" TargetMode="External"/><Relationship Id="rId61" Type="http://schemas.openxmlformats.org/officeDocument/2006/relationships/hyperlink" Target="https://resh.edu.ru/subject/lesson/5589/start/281538/" TargetMode="External"/><Relationship Id="rId62" Type="http://schemas.openxmlformats.org/officeDocument/2006/relationships/hyperlink" Target="https://resh.edu.ru/subject/lesson/4803/start/300466/" TargetMode="External"/><Relationship Id="rId63" Type="http://schemas.openxmlformats.org/officeDocument/2006/relationships/hyperlink" Target="https://resh.edu.ru/subject/lesson/5590/start/301260" TargetMode="External"/><Relationship Id="rId64" Type="http://schemas.openxmlformats.org/officeDocument/2006/relationships/hyperlink" Target="https://resh.edu.ru/subject/lesson/5602/start/11713/" TargetMode="External"/><Relationship Id="rId65" Type="http://schemas.openxmlformats.org/officeDocument/2006/relationships/hyperlink" Target="https://resh.edu.ru/subject/lesson/5610/start/12910/" TargetMode="External"/><Relationship Id="rId66" Type="http://schemas.openxmlformats.org/officeDocument/2006/relationships/hyperlink" Target="https://resh.edu.ru/subject/lesson/5606/start/105474/" TargetMode="External"/><Relationship Id="rId67" Type="http://schemas.openxmlformats.org/officeDocument/2006/relationships/hyperlink" Target="https://resh.edu.ru/subject/lesson/4807/start/13158/" TargetMode="External"/><Relationship Id="rId68" Type="http://schemas.openxmlformats.org/officeDocument/2006/relationships/hyperlink" Target="https://resh.edu.ru/subject/lesson/3740/start/12545/" TargetMode="External"/><Relationship Id="rId69" Type="http://schemas.openxmlformats.org/officeDocument/2006/relationships/hyperlink" Target="https://resh.edu.ru/subject/lesson/4804/start/12639/" TargetMode="External"/><Relationship Id="rId70" Type="http://schemas.openxmlformats.org/officeDocument/2006/relationships/hyperlink" Target="https://resh.edu.ru/subject/lesson/4809/start/14998/" TargetMode="External"/><Relationship Id="rId71" Type="http://schemas.openxmlformats.org/officeDocument/2006/relationships/hyperlink" Target="https://resh.edu.ru/subject/lesson/5614/start/297347/" TargetMode="External"/><Relationship Id="rId72" Type="http://schemas.openxmlformats.org/officeDocument/2006/relationships/hyperlink" Target="https://resh.edu.ru/subject/lesson/4803/start/300466" TargetMode="External"/><Relationship Id="rId73" Type="http://schemas.openxmlformats.org/officeDocument/2006/relationships/hyperlink" Target="https://resh.edu.ru/subject/lesson/5611/start/13592/" TargetMode="External"/><Relationship Id="rId74" Type="http://schemas.openxmlformats.org/officeDocument/2006/relationships/hyperlink" Target="https://www.litres.ru/book/nikolay-ostrovskiy/kak-zakalyalas-stal-145393/chitat-onlayn/" TargetMode="External"/><Relationship Id="rId75" Type="http://schemas.openxmlformats.org/officeDocument/2006/relationships/hyperlink" Target="https://resh.edu.ru/subject/lesson/3850/start/305537/" TargetMode="External"/><Relationship Id="rId76" Type="http://schemas.openxmlformats.org/officeDocument/2006/relationships/hyperlink" Target="https://resh.edu.ru/subject/lesson/4811/start/300814/" TargetMode="External"/><Relationship Id="rId77" Type="http://schemas.openxmlformats.org/officeDocument/2006/relationships/hyperlink" Target="https://lib.myschool.edu.ru/content/4107" TargetMode="External"/><Relationship Id="rId78" Type="http://schemas.openxmlformats.org/officeDocument/2006/relationships/hyperlink" Target="https://resh.edu.ru/subject/lesson/5605/start/133005/" TargetMode="External"/><Relationship Id="rId79" Type="http://schemas.openxmlformats.org/officeDocument/2006/relationships/hyperlink" Target="https://resh.edu.ru/subject/lesson/4808/start/13530/" TargetMode="External"/><Relationship Id="rId80" Type="http://schemas.openxmlformats.org/officeDocument/2006/relationships/hyperlink" Target="https://resh.edu.ru/subject/lesson/5609/start/281321/" TargetMode="External"/><Relationship Id="rId81" Type="http://schemas.openxmlformats.org/officeDocument/2006/relationships/hyperlink" Target="https://lib.myschool.edu.ru/content/4106" TargetMode="External"/><Relationship Id="rId82" Type="http://schemas.openxmlformats.org/officeDocument/2006/relationships/hyperlink" Target="https://resh.edu.ru/subject/lesson/3828/start/300783/" TargetMode="External"/><Relationship Id="rId83" Type="http://schemas.openxmlformats.org/officeDocument/2006/relationships/hyperlink" Target="https://www.culture.ru/literature/poems/author-aleksandr-tvardovskii" TargetMode="External"/><Relationship Id="rId84" Type="http://schemas.openxmlformats.org/officeDocument/2006/relationships/hyperlink" Target="http://www.lib.ru/PROZA/BYKOW/obelisk.txt_with-big-pictures.html" TargetMode="External"/><Relationship Id="rId85" Type="http://schemas.openxmlformats.org/officeDocument/2006/relationships/hyperlink" Target="http://militera.lib.ru/prose/russian/vasilyev1/01.html/" TargetMode="External"/><Relationship Id="rId86" Type="http://schemas.openxmlformats.org/officeDocument/2006/relationships/hyperlink" Target="http://militera.lib.ru/prose/russian/kondratyev1/01.html" TargetMode="External"/><Relationship Id="rId87" Type="http://schemas.openxmlformats.org/officeDocument/2006/relationships/hyperlink" Target="http://militera.lib.ru/prose/russian/bogomolov/index.html" TargetMode="External"/><Relationship Id="rId88" Type="http://schemas.openxmlformats.org/officeDocument/2006/relationships/hyperlink" Target="https://mybook.ru/author/aleksandr-fadeev/molodaya-gvardiya/read/" TargetMode="External"/><Relationship Id="rId89" Type="http://schemas.openxmlformats.org/officeDocument/2006/relationships/hyperlink" Target="https://rustih.ru/konstantin-simonov/" TargetMode="External"/><Relationship Id="rId90" Type="http://schemas.openxmlformats.org/officeDocument/2006/relationships/hyperlink" Target="https://www.culture.ru/literature/poems/author-mikhail-isakovskii" TargetMode="External"/><Relationship Id="rId91" Type="http://schemas.openxmlformats.org/officeDocument/2006/relationships/hyperlink" Target="https://www.livelib.ru/author/4672-viktor-rozov" TargetMode="External"/><Relationship Id="rId92" Type="http://schemas.openxmlformats.org/officeDocument/2006/relationships/hyperlink" Target="https://resh.edu.ru/subject/lesson/3817/start/13561/" TargetMode="External"/><Relationship Id="rId93" Type="http://schemas.openxmlformats.org/officeDocument/2006/relationships/hyperlink" Target="http://www.lib.ru/PXESY/WAMPILOW/vampilov1_1.txt" TargetMode="External"/><Relationship Id="rId94" Type="http://schemas.openxmlformats.org/officeDocument/2006/relationships/hyperlink" Target="https://resh.edu.ru/subject/lesson/5613/start/281290/" TargetMode="External"/><Relationship Id="rId95" Type="http://schemas.openxmlformats.org/officeDocument/2006/relationships/hyperlink" Target="https://resh.edu.ru/subject/lesson/5615/start/301322/" TargetMode="External"/><Relationship Id="rId96" Type="http://schemas.openxmlformats.org/officeDocument/2006/relationships/hyperlink" Target="https://resh.edu.ru/subject/lesson/3877/start/297441/" TargetMode="External"/><Relationship Id="rId97" Type="http://schemas.openxmlformats.org/officeDocument/2006/relationships/hyperlink" Target="https://www.culture.ru/literature/poems/author-nikolai-rubcov" TargetMode="External"/><Relationship Id="rId98" Type="http://schemas.openxmlformats.org/officeDocument/2006/relationships/hyperlink" Target="https://www.culture.ru/literature/poems/author-iosif-brodskii" TargetMode="External"/><Relationship Id="rId99" Type="http://schemas.openxmlformats.org/officeDocument/2006/relationships/hyperlink" Target="https://www.culture.ru/persons/2116/vladimir-vysockii" TargetMode="External"/><Relationship Id="rId100" Type="http://schemas.openxmlformats.org/officeDocument/2006/relationships/hyperlink" Target="https://resh.edu.ru/subject/lesson/5618/start/291197/" TargetMode="External"/><Relationship Id="rId101" Type="http://schemas.openxmlformats.org/officeDocument/2006/relationships/hyperlink" Target="https://www.culture.ru/persons/8990/bulat-okudzhava" TargetMode="External"/><Relationship Id="rId102" Type="http://schemas.openxmlformats.org/officeDocument/2006/relationships/hyperlink" Target="http://lib.ru/PROZA/RYETHU_J/r_ogon.txt" TargetMode="External"/><Relationship Id="rId103" Type="http://schemas.openxmlformats.org/officeDocument/2006/relationships/hyperlink" Target="https://rustih.ru/musa-dzhalil/" TargetMode="External"/><Relationship Id="rId104" Type="http://schemas.openxmlformats.org/officeDocument/2006/relationships/hyperlink" Target="https://knijky.ru/books/starik-i-more" TargetMode="External"/><Relationship Id="rId105" Type="http://schemas.openxmlformats.org/officeDocument/2006/relationships/hyperlink" Target="https://rustih.ru/gijom-apolliner/" TargetMode="External"/><Relationship Id="rId106" Type="http://schemas.openxmlformats.org/officeDocument/2006/relationships/hyperlink" Target="https://www.litres.ru/book/moris-meterlink/sinyaya-ptica-63980032/chitat-onlayn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E1803-A701-48E8-86F6-69747858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</cp:revision>
  <dcterms:created xsi:type="dcterms:W3CDTF">2023-10-02T12:05:00Z</dcterms:created>
  <dcterms:modified xsi:type="dcterms:W3CDTF">2024-10-07T12:11:11Z</dcterms:modified>
</cp:coreProperties>
</file>