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6209844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98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98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872420)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«Вероятность и статистика»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для обучающихся 10-11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/>
        <w:rPr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 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  <w:r>
        <w:rPr>
          <w:lang w:val="ru-RU"/>
        </w:rPr>
      </w:r>
    </w:p>
    <w:p>
      <w:pPr>
        <w:ind w:left="120" w:right="-143"/>
        <w:jc w:val="center"/>
        <w:spacing w:after="0" w:line="264" w:lineRule="auto"/>
        <w:rPr>
          <w:sz w:val="24"/>
          <w:szCs w:val="24"/>
          <w:lang w:val="ru-RU"/>
        </w:rPr>
      </w:pPr>
      <w:r/>
      <w:bookmarkStart w:id="1" w:name="block-6209845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/>
      <w:bookmarkStart w:id="2" w:name="_Toc118726574"/>
      <w:r/>
      <w:bookmarkEnd w:id="2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Рабочая программа учебного курса «Вероятность и ст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98"/>
        <w:ind w:firstLine="567"/>
        <w:jc w:val="both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Содержание учебного курса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7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познавательное направление воспитания: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numPr>
          <w:ilvl w:val="0"/>
          <w:numId w:val="8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color w:val="000000" w:themeColor="text1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3" w:name="_Toc118726606"/>
      <w:r/>
      <w:bookmarkEnd w:id="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ели изучения учебного курса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ознакомительной форме с минимальным использованием математического формализма.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еализация рабо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чей программы учебного курса «Вероятность и </w:t>
      </w:r>
      <w:bookmarkStart w:id="4" w:name="_GoBack"/>
      <w:r/>
      <w:bookmarkEnd w:id="4"/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статистика» 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осуществляется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  <w:t xml:space="preserve">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  <w:t xml:space="preserve">Форма обучения – очная – при индивидуальной форме.</w:t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5" w:name="_Toc118726607"/>
      <w:r/>
      <w:bookmarkEnd w:id="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ab/>
        <w:t xml:space="preserve">Место курса в учебном плане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‌‌‌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  <w:t xml:space="preserve">Учебный курс «Вер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оятность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статистика» входит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предметную область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Математика и информатика». 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изучение учебного курса «Вероятность и статистика» отводится 68 часов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при групповой форме организации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: в 10 классе – 34 часа (1 час в неделю в том числе 0,75 часа очно и 0,25 часа заочно), в 11 классе – 34 часа (1 час в неделю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в том числе 0,75 часа очно и 0,25 часа заочно).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 индивидуальной форме организации обучения в 10 классе – 34 урока по 0,5 часа, в 11 классе – 34 урока по 0,5 часа, всего 68 уроков по 0, 5 часа.</w:t>
      </w:r>
      <w:bookmarkStart w:id="6" w:name="_Toc118726611"/>
      <w:r/>
      <w:bookmarkStart w:id="7" w:name="block-6209850"/>
      <w:r/>
      <w:bookmarkEnd w:id="1"/>
      <w:r/>
      <w:bookmarkEnd w:id="6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УЧЕБНОГО КУРСА «ВЕРОЯТНОСТЬ И СТАТИСТИКА»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Случайные эксперименты (опыты)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Условная вероятность. Умножение вероятностей. Дерево случайного эксперимента. Формула полной вероятности. Независимые события.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Комбинаторное правило умножения. Перестановки и факториал. Число сочетаний. Треугольник Паскаля. Формула бинома Ньютона.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18726613"/>
      <w:r/>
      <w:bookmarkEnd w:id="8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73394999"/>
      <w:r/>
      <w:bookmarkEnd w:id="9"/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Числовые характеристики случайных величин: математическое ожидание, дисперсия и стандартное отклонение. Примеры применения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Закон больших чисел и его роль в науке, природе и обществе. Выборочный метод исследований.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/>
      <w:bookmarkStart w:id="10" w:name="_Toc118726577"/>
      <w:r/>
      <w:bookmarkStart w:id="11" w:name="block-6209849"/>
      <w:r/>
      <w:bookmarkEnd w:id="7"/>
      <w:r/>
      <w:bookmarkEnd w:id="10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ОСВОЕНИЯ УЧЕБНОГО КУРСА «ВЕРОЯТНОСТЬ И СТАТИСТИКА»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2" w:name="_Toc118726578"/>
      <w:r/>
      <w:bookmarkEnd w:id="12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Личностные результаты освоения программы учебного предмета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гражданской позиции обучающегося как активного и ответственного члена рос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российской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умения применять математические знания в интересах здор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сформированностью мировоззрения, соответствующего современному уро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готовностью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_Toc118726579"/>
      <w:r/>
      <w:bookmarkEnd w:id="13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познавательными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познавательные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ответа на вопрос и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структурировать информацию, представлять её в различных формах, иллюстрировать графически;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надёжность информации по самостоятельно сформулированным критериям.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действия, обеспечивают сформированность социальных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Сотрудничество: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участвовать в групповых форма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color w:val="000000"/>
          <w:sz w:val="24"/>
          <w:szCs w:val="24"/>
          <w:lang w:val="ru-RU"/>
        </w:rPr>
        <w:t xml:space="preserve">регулятивные </w:t>
      </w:r>
      <w:r>
        <w:rPr>
          <w:rFonts w:ascii="Liberation Serif" w:hAnsi="Liberation Serif" w:cs="Liberation Serif"/>
          <w:i/>
          <w:color w:val="000000"/>
          <w:sz w:val="24"/>
          <w:szCs w:val="24"/>
          <w:lang w:val="ru-RU"/>
        </w:rPr>
        <w:t xml:space="preserve">действия, обеспечивают формирование смысловых установок и жизненных навыков личности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9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18726608"/>
      <w:r/>
      <w:bookmarkEnd w:id="1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_Toc118726609"/>
      <w:r/>
      <w:bookmarkEnd w:id="15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Читать и строить таблицы и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опытах с равновозможными случайными событиями, находить и сравнивать вероятности событий в изученных случайных экспериментах.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Сравнивать вероятности значений случайной величины по распределению или с помощью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законе больших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Иметь представление о нормальном распределении.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урока по 0,5 часа)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265"/>
        <w:gridCol w:w="1417"/>
        <w:gridCol w:w="2269"/>
        <w:gridCol w:w="32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7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26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-29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Представление данных и описательная статистика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12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Случайные опыты и случайные события, опыты с равновозможными элементарными исходами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13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Операции над событиями, сложение вероятностей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14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Условная вероятность, дерево случайного опыта, формула полной вероятности и независимость событий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15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Элементы комбинаторики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Серии последовательных испытаний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Случайные величины и распределения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7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lesson/3751/start/326748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https://resh.edu.ru/subject/lesson/3751/start/326748/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0"/>
        <w:jc w:val="left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(34 урока по 0,5 часа)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324"/>
        <w:gridCol w:w="1417"/>
        <w:gridCol w:w="2269"/>
        <w:gridCol w:w="32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vMerge w:val="restart"/>
            <w:textDirection w:val="lrTb"/>
            <w:noWrap w:val="false"/>
          </w:tcPr>
          <w:p>
            <w:pPr>
              <w:ind w:firstLine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2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2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Математическое ожидание случайной величины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20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Дисперсия и стандартное отклонение случайной величины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/>
            <w:hyperlink r:id="rId21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Закон больших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чисел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2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</w:t>
              </w:r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Непрерывные случайные величины (распределения)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3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9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Нормальное распределения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32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resh.edu.ru/subject/51/11/" w:history="1">
              <w:r>
                <w:rPr>
                  <w:rStyle w:val="894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https://resh.edu.ru/subject/51/11/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2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2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2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11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6" w:h="16383" w:orient="portrait"/>
      <w:pgMar w:top="851" w:right="1134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75028080"/>
      <w:docPartObj>
        <w:docPartGallery w:val="Page Numbers (Bottom of Page)"/>
        <w:docPartUnique w:val="true"/>
      </w:docPartObj>
      <w:rPr/>
    </w:sdtPr>
    <w:sdtContent>
      <w:p>
        <w:pPr>
          <w:pStyle w:val="89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9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center"/>
    </w:pPr>
    <w:r/>
    <w:r/>
  </w:p>
  <w:p>
    <w:pPr>
      <w:pStyle w:val="8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1 Char"/>
    <w:basedOn w:val="879"/>
    <w:link w:val="875"/>
    <w:uiPriority w:val="9"/>
    <w:rPr>
      <w:rFonts w:ascii="Arial" w:hAnsi="Arial" w:eastAsia="Arial" w:cs="Arial"/>
      <w:sz w:val="40"/>
      <w:szCs w:val="40"/>
    </w:rPr>
  </w:style>
  <w:style w:type="character" w:styleId="709">
    <w:name w:val="Heading 2 Char"/>
    <w:basedOn w:val="879"/>
    <w:link w:val="876"/>
    <w:uiPriority w:val="9"/>
    <w:rPr>
      <w:rFonts w:ascii="Arial" w:hAnsi="Arial" w:eastAsia="Arial" w:cs="Arial"/>
      <w:sz w:val="34"/>
    </w:rPr>
  </w:style>
  <w:style w:type="character" w:styleId="710">
    <w:name w:val="Heading 3 Char"/>
    <w:basedOn w:val="879"/>
    <w:link w:val="877"/>
    <w:uiPriority w:val="9"/>
    <w:rPr>
      <w:rFonts w:ascii="Arial" w:hAnsi="Arial" w:eastAsia="Arial" w:cs="Arial"/>
      <w:sz w:val="30"/>
      <w:szCs w:val="30"/>
    </w:rPr>
  </w:style>
  <w:style w:type="character" w:styleId="711">
    <w:name w:val="Heading 4 Char"/>
    <w:basedOn w:val="879"/>
    <w:link w:val="878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79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74"/>
    <w:next w:val="874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79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74"/>
    <w:next w:val="874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79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74"/>
    <w:next w:val="874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79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74"/>
    <w:next w:val="874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79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74"/>
    <w:uiPriority w:val="34"/>
    <w:qFormat/>
    <w:pPr>
      <w:contextualSpacing/>
      <w:ind w:left="720"/>
    </w:pPr>
  </w:style>
  <w:style w:type="character" w:styleId="723">
    <w:name w:val="Title Char"/>
    <w:basedOn w:val="879"/>
    <w:link w:val="891"/>
    <w:uiPriority w:val="10"/>
    <w:rPr>
      <w:sz w:val="48"/>
      <w:szCs w:val="48"/>
    </w:rPr>
  </w:style>
  <w:style w:type="character" w:styleId="724">
    <w:name w:val="Subtitle Char"/>
    <w:basedOn w:val="879"/>
    <w:link w:val="889"/>
    <w:uiPriority w:val="11"/>
    <w:rPr>
      <w:sz w:val="24"/>
      <w:szCs w:val="24"/>
    </w:rPr>
  </w:style>
  <w:style w:type="paragraph" w:styleId="725">
    <w:name w:val="Quote"/>
    <w:basedOn w:val="874"/>
    <w:next w:val="874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874"/>
    <w:next w:val="874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character" w:styleId="729">
    <w:name w:val="Header Char"/>
    <w:basedOn w:val="879"/>
    <w:link w:val="882"/>
    <w:uiPriority w:val="99"/>
  </w:style>
  <w:style w:type="character" w:styleId="730">
    <w:name w:val="Footer Char"/>
    <w:basedOn w:val="879"/>
    <w:link w:val="899"/>
    <w:uiPriority w:val="99"/>
  </w:style>
  <w:style w:type="character" w:styleId="731">
    <w:name w:val="Caption Char"/>
    <w:basedOn w:val="896"/>
    <w:link w:val="899"/>
    <w:uiPriority w:val="99"/>
  </w:style>
  <w:style w:type="table" w:styleId="732">
    <w:name w:val="Table Grid Light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 &amp; 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Bordered &amp; 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Bordered &amp; 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Bordered &amp; 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Bordered &amp; 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Bordered &amp; 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basedOn w:val="879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basedOn w:val="879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qFormat/>
  </w:style>
  <w:style w:type="paragraph" w:styleId="875">
    <w:name w:val="Heading 1"/>
    <w:basedOn w:val="874"/>
    <w:next w:val="874"/>
    <w:link w:val="88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76">
    <w:name w:val="Heading 2"/>
    <w:basedOn w:val="874"/>
    <w:next w:val="874"/>
    <w:link w:val="88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77">
    <w:name w:val="Heading 3"/>
    <w:basedOn w:val="874"/>
    <w:next w:val="874"/>
    <w:link w:val="88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78">
    <w:name w:val="Heading 4"/>
    <w:basedOn w:val="874"/>
    <w:next w:val="874"/>
    <w:link w:val="88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79" w:default="1">
    <w:name w:val="Default Paragraph Font"/>
    <w:uiPriority w:val="1"/>
    <w:semiHidden/>
    <w:unhideWhenUsed/>
  </w:style>
  <w:style w:type="table" w:styleId="8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1" w:default="1">
    <w:name w:val="No List"/>
    <w:uiPriority w:val="99"/>
    <w:semiHidden/>
    <w:unhideWhenUsed/>
  </w:style>
  <w:style w:type="paragraph" w:styleId="882">
    <w:name w:val="Header"/>
    <w:basedOn w:val="874"/>
    <w:link w:val="88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83" w:customStyle="1">
    <w:name w:val="Верхний колонтитул Знак"/>
    <w:basedOn w:val="879"/>
    <w:link w:val="882"/>
    <w:uiPriority w:val="99"/>
  </w:style>
  <w:style w:type="character" w:styleId="884" w:customStyle="1">
    <w:name w:val="Заголовок 1 Знак"/>
    <w:basedOn w:val="879"/>
    <w:link w:val="87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5" w:customStyle="1">
    <w:name w:val="Заголовок 2 Знак"/>
    <w:basedOn w:val="879"/>
    <w:link w:val="876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86" w:customStyle="1">
    <w:name w:val="Заголовок 3 Знак"/>
    <w:basedOn w:val="879"/>
    <w:link w:val="877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87" w:customStyle="1">
    <w:name w:val="Заголовок 4 Знак"/>
    <w:basedOn w:val="879"/>
    <w:link w:val="878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88">
    <w:name w:val="Normal Indent"/>
    <w:basedOn w:val="874"/>
    <w:uiPriority w:val="99"/>
    <w:unhideWhenUsed/>
    <w:pPr>
      <w:ind w:left="720"/>
    </w:pPr>
  </w:style>
  <w:style w:type="paragraph" w:styleId="889">
    <w:name w:val="Subtitle"/>
    <w:basedOn w:val="874"/>
    <w:next w:val="874"/>
    <w:link w:val="89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90" w:customStyle="1">
    <w:name w:val="Подзаголовок Знак"/>
    <w:basedOn w:val="879"/>
    <w:link w:val="88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91">
    <w:name w:val="Title"/>
    <w:basedOn w:val="874"/>
    <w:next w:val="874"/>
    <w:link w:val="892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2" w:customStyle="1">
    <w:name w:val="Заголовок Знак"/>
    <w:basedOn w:val="879"/>
    <w:link w:val="89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3">
    <w:name w:val="Emphasis"/>
    <w:basedOn w:val="879"/>
    <w:uiPriority w:val="20"/>
    <w:qFormat/>
    <w:rPr>
      <w:i/>
      <w:iCs/>
    </w:rPr>
  </w:style>
  <w:style w:type="character" w:styleId="894">
    <w:name w:val="Hyperlink"/>
    <w:basedOn w:val="879"/>
    <w:uiPriority w:val="99"/>
    <w:unhideWhenUsed/>
    <w:rPr>
      <w:color w:val="0000ff" w:themeColor="hyperlink"/>
      <w:u w:val="single"/>
    </w:rPr>
  </w:style>
  <w:style w:type="table" w:styleId="895">
    <w:name w:val="Table Grid"/>
    <w:basedOn w:val="88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6">
    <w:name w:val="Caption"/>
    <w:basedOn w:val="874"/>
    <w:next w:val="874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897" w:customStyle="1">
    <w:name w:val="Без интервала Знак"/>
    <w:basedOn w:val="879"/>
    <w:link w:val="898"/>
    <w:uiPriority w:val="1"/>
    <w:rPr>
      <w:rFonts w:ascii="Times New Roman" w:hAnsi="Times New Roman" w:cs="Times New Roman" w:eastAsiaTheme="minorEastAsia"/>
    </w:rPr>
  </w:style>
  <w:style w:type="paragraph" w:styleId="898">
    <w:name w:val="No Spacing"/>
    <w:link w:val="897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9">
    <w:name w:val="Footer"/>
    <w:basedOn w:val="874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0" w:customStyle="1">
    <w:name w:val="Нижний колонтитул Знак"/>
    <w:basedOn w:val="879"/>
    <w:link w:val="89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resh.edu.ru/subject/lesson/3751/start/326748/" TargetMode="External"/><Relationship Id="rId13" Type="http://schemas.openxmlformats.org/officeDocument/2006/relationships/hyperlink" Target="https://resh.edu.ru/subject/lesson/3751/start/326748/" TargetMode="External"/><Relationship Id="rId14" Type="http://schemas.openxmlformats.org/officeDocument/2006/relationships/hyperlink" Target="https://resh.edu.ru/subject/lesson/3751/start/326748/" TargetMode="External"/><Relationship Id="rId15" Type="http://schemas.openxmlformats.org/officeDocument/2006/relationships/hyperlink" Target="https://resh.edu.ru/subject/lesson/3751/start/326748/" TargetMode="External"/><Relationship Id="rId16" Type="http://schemas.openxmlformats.org/officeDocument/2006/relationships/hyperlink" Target="https://resh.edu.ru/subject/lesson/3751/start/326748/" TargetMode="External"/><Relationship Id="rId17" Type="http://schemas.openxmlformats.org/officeDocument/2006/relationships/hyperlink" Target="https://resh.edu.ru/subject/lesson/3751/start/326748/" TargetMode="External"/><Relationship Id="rId18" Type="http://schemas.openxmlformats.org/officeDocument/2006/relationships/hyperlink" Target="https://resh.edu.ru/subject/lesson/3751/start/326748/" TargetMode="External"/><Relationship Id="rId19" Type="http://schemas.openxmlformats.org/officeDocument/2006/relationships/hyperlink" Target="https://resh.edu.ru/subject/lesson/3751/start/326748/" TargetMode="External"/><Relationship Id="rId20" Type="http://schemas.openxmlformats.org/officeDocument/2006/relationships/hyperlink" Target="https://resh.edu.ru/subject/51/11/" TargetMode="External"/><Relationship Id="rId21" Type="http://schemas.openxmlformats.org/officeDocument/2006/relationships/hyperlink" Target="https://resh.edu.ru/subject/51/11/" TargetMode="External"/><Relationship Id="rId22" Type="http://schemas.openxmlformats.org/officeDocument/2006/relationships/hyperlink" Target="https://resh.edu.ru/subject/51/11/" TargetMode="External"/><Relationship Id="rId23" Type="http://schemas.openxmlformats.org/officeDocument/2006/relationships/hyperlink" Target="https://resh.edu.ru/subject/51/11/" TargetMode="External"/><Relationship Id="rId24" Type="http://schemas.openxmlformats.org/officeDocument/2006/relationships/hyperlink" Target="https://resh.edu.ru/subject/51/11/" TargetMode="External"/><Relationship Id="rId25" Type="http://schemas.openxmlformats.org/officeDocument/2006/relationships/hyperlink" Target="https://resh.edu.ru/subject/51/11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03BBD-FF2E-40E4-BF7B-37CB8822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М.М. Базуто</dc:creator>
  <cp:revision>10</cp:revision>
  <dcterms:created xsi:type="dcterms:W3CDTF">2023-09-12T08:21:00Z</dcterms:created>
  <dcterms:modified xsi:type="dcterms:W3CDTF">2024-10-07T12:01:36Z</dcterms:modified>
</cp:coreProperties>
</file>