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sz w:val="24"/>
        </w:rPr>
      </w:pP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9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9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9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9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(ID 20629)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 «Русский язык»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10-11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pStyle w:val="900"/>
        <w:jc w:val="center"/>
        <w:spacing w:before="0" w:beforeAutospacing="0" w:after="0" w:afterAutospacing="0"/>
        <w:rPr>
          <w:rStyle w:val="901"/>
          <w:rFonts w:ascii="Liberation Serif" w:hAnsi="Liberation Serif" w:cs="Liberation Serif"/>
          <w:color w:val="333333"/>
        </w:rPr>
      </w:pPr>
      <w:r>
        <w:rPr>
          <w:rStyle w:val="901"/>
          <w:rFonts w:ascii="Liberation Serif" w:hAnsi="Liberation Serif" w:cs="Liberation Serif"/>
          <w:color w:val="333333"/>
        </w:rPr>
        <w:t xml:space="preserve">ПОЯСНИТЕЛЬНАЯ ЗАПИСКА</w:t>
      </w:r>
      <w:r>
        <w:rPr>
          <w:rStyle w:val="901"/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</w:p>
    <w:p>
      <w:pPr>
        <w:pStyle w:val="900"/>
        <w:jc w:val="center"/>
        <w:spacing w:before="0" w:beforeAutospacing="0" w:after="0" w:afterAutospacing="0"/>
        <w:rPr>
          <w:rStyle w:val="901"/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Русский язык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» (далее </w:t>
      </w: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РПУП) 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 общего образов</w:t>
      </w:r>
      <w:r>
        <w:rPr>
          <w:rFonts w:ascii="Liberation Serif" w:hAnsi="Liberation Serif" w:cs="Liberation Serif"/>
          <w:sz w:val="24"/>
          <w:szCs w:val="24"/>
        </w:rPr>
        <w:t xml:space="preserve">ания для обучения учащихся 10-11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классов УКП «РДБ» ГОУ РК «РЦО» составлена в соответствии с требованиями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среднего общего образования (приказ Минобрнауки России от 17.05.2012 № 413)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Федеральной образовательной программы среднего  общего образования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 учетом реализации Федеральной рабочей программы воспитания, а также Концепции преподавания русского языка и литературы в Российской Федерации, утверждённой распоряжением Правительства Российской Федерации от 9 апреля 2016 г. № 637-р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pStyle w:val="900"/>
        <w:spacing w:before="0" w:beforeAutospacing="0" w:after="0" w:afterAutospacing="0"/>
        <w:rPr>
          <w:rStyle w:val="901"/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  <w:r>
        <w:rPr>
          <w:rStyle w:val="901"/>
          <w:rFonts w:ascii="Liberation Serif" w:hAnsi="Liberation Serif" w:cs="Liberation Serif"/>
          <w:color w:val="333333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01"/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ОБЩАЯ ХАРАКТЕРИСТИКА УЧЕБНОГО ПРЕДМЕТА «РУССКИЙ ЯЗЫК»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Русский язык – государственный язык Российской Федерации, язык государство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образующего народа, язык межнационального общения и консолидации</w:t>
      </w:r>
      <w:r>
        <w:rPr>
          <w:rFonts w:ascii="Liberation Serif" w:hAnsi="Liberation Serif" w:cs="Liberation Serif"/>
          <w:sz w:val="24"/>
          <w:szCs w:val="24"/>
        </w:rPr>
        <w:t xml:space="preserve">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русского языка способствует усвоению обучающимися традиционных российских духовно-нравственных це</w:t>
      </w:r>
      <w:r>
        <w:rPr>
          <w:rFonts w:ascii="Liberation Serif" w:hAnsi="Liberation Serif" w:cs="Liberation Serif"/>
          <w:sz w:val="24"/>
          <w:szCs w:val="24"/>
        </w:rPr>
        <w:t xml:space="preserve">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</w:t>
      </w:r>
      <w:r>
        <w:rPr>
          <w:rFonts w:ascii="Liberation Serif" w:hAnsi="Liberation Serif" w:cs="Liberation Serif"/>
          <w:sz w:val="24"/>
          <w:szCs w:val="24"/>
        </w:rPr>
        <w:t xml:space="preserve">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</w:t>
      </w:r>
      <w:r>
        <w:rPr>
          <w:rFonts w:ascii="Liberation Serif" w:hAnsi="Liberation Serif" w:cs="Liberation Serif"/>
          <w:sz w:val="24"/>
          <w:szCs w:val="24"/>
        </w:rPr>
        <w:t xml:space="preserve">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</w:t>
      </w:r>
      <w:r>
        <w:rPr>
          <w:rFonts w:ascii="Liberation Serif" w:hAnsi="Liberation Serif" w:cs="Liberation Serif"/>
          <w:sz w:val="24"/>
          <w:szCs w:val="24"/>
        </w:rPr>
        <w:t xml:space="preserve">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Важнейшей составляющей учебного предмета «Русский язык» на уров</w:t>
      </w:r>
      <w:r>
        <w:rPr>
          <w:rFonts w:ascii="Liberation Serif" w:hAnsi="Liberation Serif" w:cs="Liberation Serif"/>
          <w:sz w:val="24"/>
          <w:szCs w:val="24"/>
        </w:rPr>
        <w:t xml:space="preserve">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</w:t>
      </w:r>
      <w:r>
        <w:rPr>
          <w:rFonts w:ascii="Liberation Serif" w:hAnsi="Liberation Serif" w:cs="Liberation Serif"/>
          <w:sz w:val="24"/>
          <w:szCs w:val="24"/>
        </w:rPr>
        <w:t xml:space="preserve">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 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</w:t>
      </w:r>
      <w:r>
        <w:rPr>
          <w:rFonts w:ascii="Liberation Serif" w:hAnsi="Liberation Serif" w:cs="Liberation Serif"/>
          <w:sz w:val="24"/>
          <w:szCs w:val="24"/>
        </w:rPr>
        <w:t xml:space="preserve">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ЦЕЛИ ИЗУЧЕНИЯ УЧЕБНОГО ПРЕДМЕТА «РУССКИЙ ЯЗЫК»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sz w:val="24"/>
          <w:szCs w:val="24"/>
        </w:rPr>
        <w:t xml:space="preserve">Изучение русского языка направлено на достижение следующих целей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осознание и проявление общероссийской гражданс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овладение русским 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обобщение знаний о языке как системе, об основных правилах орфографии и пунктуа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numPr>
          <w:ilvl w:val="0"/>
          <w:numId w:val="3"/>
        </w:numPr>
        <w:ind w:left="0"/>
        <w:jc w:val="both"/>
        <w:spacing w:after="0" w:line="240" w:lineRule="auto"/>
        <w:rPr>
          <w:rFonts w:ascii="Liberation Serif" w:hAnsi="Liberation Serif" w:eastAsia="Times New Roman" w:cs="Liberation Serif"/>
          <w:color w:val="333333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обеспечение поддержки русского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  <w:r>
        <w:rPr>
          <w:rFonts w:ascii="Liberation Serif" w:hAnsi="Liberation Serif" w:eastAsia="Times New Roman" w:cs="Liberation Serif"/>
          <w:color w:val="333333"/>
          <w:sz w:val="24"/>
          <w:szCs w:val="24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hd w:val="clear" w:color="auto" w:fill="ffffff"/>
        </w:rPr>
        <w:t xml:space="preserve">ОСОБЕННОСТИ ОРГАНИЗАЦИИ 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детей.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</w:t>
      </w:r>
      <w:bookmarkStart w:id="0" w:name="_GoBack"/>
      <w:r/>
      <w:bookmarkEnd w:id="0"/>
      <w:r>
        <w:rPr>
          <w:rFonts w:ascii="Liberation Serif" w:hAnsi="Liberation Serif" w:cs="Liberation Serif"/>
        </w:rPr>
        <w:t xml:space="preserve">еализация рабочей программы учебного предмета «Русский язык»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обучения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- очная.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ind w:firstLine="708"/>
        <w:jc w:val="both"/>
        <w:spacing w:before="0" w:beforeAutospacing="0" w:after="0" w:afterAutospacing="0"/>
        <w:rPr>
          <w:rStyle w:val="901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</w:rPr>
        <w:t xml:space="preserve"> и очно-заочной формой обучения.</w:t>
      </w:r>
      <w:r>
        <w:rPr>
          <w:rStyle w:val="901"/>
          <w:rFonts w:ascii="Liberation Serif" w:hAnsi="Liberation Serif" w:cs="Liberation Serif"/>
        </w:rPr>
      </w:r>
      <w:r>
        <w:rPr>
          <w:rStyle w:val="901"/>
          <w:rFonts w:ascii="Liberation Serif" w:hAnsi="Liberation Serif" w:cs="Liberation Serif"/>
        </w:rPr>
      </w:r>
    </w:p>
    <w:p>
      <w:pPr>
        <w:pStyle w:val="900"/>
        <w:jc w:val="center"/>
        <w:spacing w:before="0" w:beforeAutospacing="0" w:after="0" w:afterAutospacing="0"/>
        <w:rPr>
          <w:rFonts w:ascii="Liberation Serif" w:hAnsi="Liberation Serif" w:cs="Liberation Serif"/>
          <w:color w:val="333333"/>
        </w:rPr>
      </w:pPr>
      <w:r>
        <w:rPr>
          <w:rStyle w:val="901"/>
          <w:rFonts w:ascii="Liberation Serif" w:hAnsi="Liberation Serif" w:cs="Liberation Serif"/>
        </w:rPr>
        <w:t xml:space="preserve">МЕСТО УЧЕБНОГО ПРЕДМЕТА «РУССКИЙ ЯЗЫК» В УЧЕБНОМ ПЛАНЕ</w:t>
      </w:r>
      <w:r>
        <w:rPr>
          <w:rFonts w:ascii="Liberation Serif" w:hAnsi="Liberation Serif" w:cs="Liberation Serif"/>
          <w:color w:val="333333"/>
        </w:rPr>
      </w:r>
      <w:r>
        <w:rPr>
          <w:rFonts w:ascii="Liberation Serif" w:hAnsi="Liberation Serif" w:cs="Liberation Serif"/>
          <w:color w:val="333333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программы учебного предмета «Русский язык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10–11 классах отводится 136 часов: в 10 классе – 68 часов и в 11 классе – 68 часов.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ind w:firstLine="600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Недельное количество учебных часов, отводимое на изучение программы учебн</w:t>
      </w:r>
      <w:r>
        <w:rPr>
          <w:rFonts w:ascii="Liberation Serif" w:hAnsi="Liberation Serif" w:cs="Liberation Serif"/>
        </w:rPr>
        <w:t xml:space="preserve">ого предмета «Русский язык», определяется учебным планом Лозымского филиала: 1 час при индивидуальной форме организации обучения (очно).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 «РУССКИЙ ЯЗЫК»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 как знаковая система. Основные функции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Лингвистика как наука.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 и культура.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 и речь.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языка.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языка, её устройство, функционирование.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Культура речи как раздел лингвистики.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Языковая норма, её основные признаки и функции.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языковых норм: орфоэпические (произносительные и акцент</w:t>
      </w:r>
      <w:r>
        <w:rPr>
          <w:rFonts w:ascii="Liberation Serif" w:hAnsi="Liberation Serif" w:cs="Liberation Serif"/>
          <w:sz w:val="24"/>
          <w:szCs w:val="24"/>
        </w:rPr>
        <w:t xml:space="preserve">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Качества хорошей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виды словарей (обзор). Толковый словарь. Словарь омонимов. Словарь иностранных слов. Слова</w:t>
      </w:r>
      <w:r>
        <w:rPr>
          <w:rFonts w:ascii="Liberation Serif" w:hAnsi="Liberation Serif" w:cs="Liberation Serif"/>
          <w:sz w:val="24"/>
          <w:szCs w:val="24"/>
        </w:rPr>
        <w:t xml:space="preserve">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Фонетика. Орфоэпия. Орфоэпические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современн</w:t>
      </w:r>
      <w:r>
        <w:rPr>
          <w:rFonts w:ascii="Liberation Serif" w:hAnsi="Liberation Serif" w:cs="Liberation Serif"/>
          <w:sz w:val="24"/>
          <w:szCs w:val="24"/>
        </w:rPr>
        <w:t xml:space="preserve">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Лексикология и фразеология. Лексические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Функционально-стилистическая окраска слова. Лексика общеупотребительная, разговорная и книжная. Особенности употребления.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 Особенности употребления.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Фразеология русского языка (повторение, обобщение). Крылатые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Морфемика и словообразование. Словообразовательные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Морфология. Морфологические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Морфологические нормы современного русского литературного языка (общее представление).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имён существительных: форм рода, числа, падежа.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имён прилагательных: форм степеней сравнения, краткой формы.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количественных, порядковых и собирательных числительных.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местоимений: формы 3-го лица личных местоимений, возвратного местоимения себя.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Орфография. Основные правила орфографии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Орфог</w:t>
      </w:r>
      <w:r>
        <w:rPr>
          <w:rFonts w:ascii="Liberation Serif" w:hAnsi="Liberation Serif" w:cs="Liberation Serif"/>
          <w:sz w:val="24"/>
          <w:szCs w:val="24"/>
        </w:rPr>
        <w:t xml:space="preserve">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Орфографические правила. Правописание гласных в корне.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Употребление разделительных </w:t>
      </w:r>
      <w:r>
        <w:rPr>
          <w:rFonts w:ascii="Liberation Serif" w:hAnsi="Liberation Serif" w:cs="Liberation Serif"/>
          <w:b/>
          <w:sz w:val="24"/>
          <w:szCs w:val="24"/>
        </w:rPr>
        <w:t xml:space="preserve">Ъ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b/>
          <w:sz w:val="24"/>
          <w:szCs w:val="24"/>
        </w:rPr>
        <w:t xml:space="preserve">Ь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приставок. Буквы </w:t>
      </w:r>
      <w:r>
        <w:rPr>
          <w:rFonts w:ascii="Liberation Serif" w:hAnsi="Liberation Serif" w:cs="Liberation Serif"/>
          <w:b/>
          <w:sz w:val="24"/>
          <w:szCs w:val="24"/>
        </w:rPr>
        <w:t xml:space="preserve">Ы-И</w:t>
      </w:r>
      <w:r>
        <w:rPr>
          <w:rFonts w:ascii="Liberation Serif" w:hAnsi="Liberation Serif" w:cs="Liberation Serif"/>
          <w:sz w:val="24"/>
          <w:szCs w:val="24"/>
        </w:rPr>
        <w:t xml:space="preserve"> после приставок.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суффиксов.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НН</w:t>
      </w:r>
      <w:r>
        <w:rPr>
          <w:rFonts w:ascii="Liberation Serif" w:hAnsi="Liberation Serif" w:cs="Liberation Serif"/>
          <w:sz w:val="24"/>
          <w:szCs w:val="24"/>
        </w:rPr>
        <w:t xml:space="preserve"> в словах различных частей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НЕ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Правописание окончаний имён существительных, имён прилагательных и глаголов.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Слитное, дефисное и раздельное написание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Речь. Речевое общение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Речь как деятельность. Виды речевой деятельности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Речевой этикет. Основные функции речевого этикета (установление и поддержание контак</w:t>
      </w:r>
      <w:r>
        <w:rPr>
          <w:rFonts w:ascii="Liberation Serif" w:hAnsi="Liberation Serif" w:cs="Liberation Serif"/>
          <w:sz w:val="24"/>
          <w:szCs w:val="24"/>
        </w:rPr>
        <w:t xml:space="preserve">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</w:t>
      </w:r>
      <w:r>
        <w:rPr>
          <w:rFonts w:ascii="Liberation Serif" w:hAnsi="Liberation Serif" w:cs="Liberation Serif"/>
          <w:sz w:val="24"/>
          <w:szCs w:val="24"/>
        </w:rPr>
        <w:t xml:space="preserve">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Текст. Информационно-смысловая переработка текста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Текст, его основные признаки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Логико-смысловые отношения между предложениями в тексте (общее представление).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План. Тезисы. Конспект. Реферат. Аннотация. Отзыв. Рецензия.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Культура речи в экологическом аспек</w:t>
      </w:r>
      <w:r>
        <w:rPr>
          <w:rFonts w:ascii="Liberation Serif" w:hAnsi="Liberation Serif" w:cs="Liberation Serif"/>
          <w:sz w:val="24"/>
          <w:szCs w:val="24"/>
        </w:rPr>
        <w:t xml:space="preserve">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 и речь.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Синтаксис. Синтаксические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Синтаксис как раздел лингвистики (повторение, обобщение). Синтаксический анализ словосочетания и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Изобразительно-выразительные сре</w:t>
      </w:r>
      <w:r>
        <w:rPr>
          <w:rFonts w:ascii="Liberation Serif" w:hAnsi="Liberation Serif" w:cs="Liberation Serif"/>
          <w:sz w:val="24"/>
          <w:szCs w:val="24"/>
        </w:rPr>
        <w:t xml:space="preserve">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Синтаксические нормы. Порядок слов в предложении. Основные нормы согласования сказуемого с подлежащим, в состав которого входят слов</w:t>
      </w:r>
      <w:r>
        <w:rPr>
          <w:rFonts w:ascii="Liberation Serif" w:hAnsi="Liberation Serif" w:cs="Liberation Serif"/>
          <w:sz w:val="24"/>
          <w:szCs w:val="24"/>
        </w:rPr>
        <w:t xml:space="preserve">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</w:t>
      </w:r>
      <w:r>
        <w:rPr>
          <w:rFonts w:ascii="Liberation Serif" w:hAnsi="Liberation Serif" w:cs="Liberation Serif"/>
          <w:sz w:val="24"/>
          <w:szCs w:val="24"/>
        </w:rPr>
        <w:t xml:space="preserve">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управления: правильный выбор падежной или предложно-падежной формы управляемого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однородных членов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употребления причастных и деепричастных оборотов.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нормы построения сложных предложений.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Пунктуация. Основные правила пунктуации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Пунктуация как раздел лингвистики (повторение, обобщение). Пунктуационный анализ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Разделы русской пунктуац</w:t>
      </w:r>
      <w:r>
        <w:rPr>
          <w:rFonts w:ascii="Liberation Serif" w:hAnsi="Liberation Serif" w:cs="Liberation Serif"/>
          <w:sz w:val="24"/>
          <w:szCs w:val="24"/>
        </w:rPr>
        <w:t xml:space="preserve">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и их функции. Знаки препинания между подлежащим и сказуемым.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предложениях с однородными членами.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при обособлении.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предложениях с вводными конструкциями, обращениями, междометиями.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сложном предложении.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сложном предложении с разными видами связи.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при передаче чужой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Функциональная стилистика.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Функциональная стилистика как раздел лингвистики. Стилистическая норма (повторение, обобщение).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Разговорная речь, сферы её использования, назначение. Основные признаки разговорной речи: неофициальность, э</w:t>
      </w:r>
      <w:r>
        <w:rPr>
          <w:rFonts w:ascii="Liberation Serif" w:hAnsi="Liberation Serif" w:cs="Liberation Serif"/>
          <w:sz w:val="24"/>
          <w:szCs w:val="24"/>
        </w:rPr>
        <w:t xml:space="preserve">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</w:t>
      </w:r>
      <w:r>
        <w:rPr>
          <w:rFonts w:ascii="Liberation Serif" w:hAnsi="Liberation Serif" w:cs="Liberation Serif"/>
          <w:sz w:val="24"/>
          <w:szCs w:val="24"/>
        </w:rPr>
        <w:t xml:space="preserve">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Официально-деловой стиль, сферы его использования, назначение. Основные признаки официально-делового стиля: точность, стандартизированность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Публицистический стиль, сферы его использования, назначение. Основные </w:t>
      </w:r>
      <w:r>
        <w:rPr>
          <w:rFonts w:ascii="Liberation Serif" w:hAnsi="Liberation Serif" w:cs="Liberation Serif"/>
          <w:sz w:val="24"/>
          <w:szCs w:val="24"/>
        </w:rPr>
        <w:t xml:space="preserve">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 художественной литературы </w:t>
      </w:r>
      <w:r>
        <w:rPr>
          <w:rFonts w:ascii="Liberation Serif" w:hAnsi="Liberation Serif" w:cs="Liberation Serif"/>
          <w:sz w:val="24"/>
          <w:szCs w:val="24"/>
        </w:rPr>
        <w:t xml:space="preserve">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РУССКОМУ ЯЗЫКУ НА УРОВНЕ СРЕДНЕГО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</w:t>
      </w:r>
      <w:r>
        <w:rPr>
          <w:rFonts w:ascii="Liberation Serif" w:hAnsi="Liberation Serif" w:cs="Liberation Serif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</w:t>
      </w:r>
      <w:r>
        <w:rPr>
          <w:rFonts w:ascii="Liberation Serif" w:hAnsi="Liberation Serif" w:cs="Liberation Serif"/>
          <w:sz w:val="24"/>
          <w:szCs w:val="24"/>
        </w:rPr>
        <w:t xml:space="preserve">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1) гражданского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гуманитарной и волонтёрской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2) патриотического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3) духовно-нравственного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нравственного сознания, норм этичного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4) эстетического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5) физического воспитания: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к образованию и самообразованию на протяжении всей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7) экологического воспитания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8) ценности научного познания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 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</w:t>
      </w:r>
      <w:r>
        <w:rPr>
          <w:rFonts w:ascii="Liberation Serif" w:hAnsi="Liberation Serif" w:cs="Liberation Serif"/>
          <w:sz w:val="24"/>
          <w:szCs w:val="24"/>
        </w:rPr>
        <w:t xml:space="preserve">видеть направление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  <w:t xml:space="preserve">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 </w:t>
      </w:r>
      <w:r>
        <w:rPr>
          <w:rFonts w:ascii="Liberation Serif" w:hAnsi="Liberation Serif" w:cs="Liberation Serif"/>
          <w:b/>
          <w:sz w:val="24"/>
          <w:szCs w:val="24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</w:rPr>
        <w:t xml:space="preserve"> 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закономерности и противоречия языковых явлений, данных в наблюдении;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вносить коррективы в деятельность, оценивать риски и соответствие результатов целям;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креативное мышление при решении жизненных проблем с учётом собственного речевого и читательского опыта.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</w:t>
      </w:r>
      <w:r>
        <w:rPr>
          <w:rFonts w:ascii="Liberation Serif" w:hAnsi="Liberation Serif" w:cs="Liberation Serif"/>
          <w:sz w:val="24"/>
          <w:szCs w:val="24"/>
        </w:rPr>
        <w:t xml:space="preserve">ь навыками учебно-исследовательской и проектной деятельности, в том 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и формулировать собственные задачи в образовательной деятельности и разнообразных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приобретённому опыту;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переносить знания в практическую область жизнедеятельности, освоенные средства и способы действия — в профессиональную среду;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выдвигать новые идеи, оригинальные подходы, предлагать альтернативные способы решения проблем.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средства и</w:t>
      </w:r>
      <w:r>
        <w:rPr>
          <w:rFonts w:ascii="Liberation Serif" w:hAnsi="Liberation Serif" w:cs="Liberation Serif"/>
          <w:sz w:val="24"/>
          <w:szCs w:val="24"/>
        </w:rPr>
        <w:t xml:space="preserve">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защиты личной информации, соблюдать требования информационной безопасности.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 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общения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коммуникацию во всех сферах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различными способами общения и взаимодействия; аргументированно вести диалог;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развёрнуто, логично и корректно с точки зрения культуры речи излагать своё мнение, строить высказывание.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самоорганизации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осознанный выбор, уметь аргументировать его, брать ответственность за результаты выбора;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 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самоконтроля, принятия себя и других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оценивать риски и своевременно принимать решение по их снижению;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мотивы и аргументы других людей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своё право и право других на ошибку;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способность видеть мир с позиции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умения совместной деятельности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качество своего вклада и вклада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2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10 классе обучающийся получит следующие предметные результаты по отдельным темам программы по русскому языку: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языке как знаковой системе, об основных функциях языка; о лингвистике как науке.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</w:t>
      </w:r>
      <w:r>
        <w:rPr>
          <w:rFonts w:ascii="Liberation Serif" w:hAnsi="Liberation Serif" w:cs="Liberation Serif"/>
          <w:sz w:val="24"/>
          <w:szCs w:val="24"/>
        </w:rPr>
        <w:t xml:space="preserve">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уметь комментировать функции рус</w:t>
      </w:r>
      <w:r>
        <w:rPr>
          <w:rFonts w:ascii="Liberation Serif" w:hAnsi="Liberation Serif" w:cs="Liberation Serif"/>
          <w:sz w:val="24"/>
          <w:szCs w:val="24"/>
        </w:rPr>
        <w:t xml:space="preserve">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</w:t>
      </w:r>
      <w:r>
        <w:rPr>
          <w:rFonts w:ascii="Liberation Serif" w:hAnsi="Liberation Serif" w:cs="Liberation Serif"/>
          <w:sz w:val="24"/>
          <w:szCs w:val="24"/>
        </w:rPr>
        <w:t xml:space="preserve">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</w:t>
      </w:r>
      <w:r>
        <w:rPr>
          <w:rFonts w:ascii="Liberation Serif" w:hAnsi="Liberation Serif" w:cs="Liberation Serif"/>
          <w:sz w:val="24"/>
          <w:szCs w:val="24"/>
        </w:rPr>
        <w:t xml:space="preserve">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 и речь.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языка.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культуре речи как разделе лингвистики.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Комментировать нормативный, коммуникативный и этический аспекты культуры речи, приводить соответствующие примеры.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языковой норме, её видах.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словари русского языка в учебной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Фонетика. Орфоэпия. Орфоэпические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фонетический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изобразительно-выразительные средства фонетики в тексте.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произносительные и акцентологические нормы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орфоэпический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Лексикология и фразеология. Лексические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лексический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изобразительно-выразительные средства лексики.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лексические нормы.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Морфемика и словообразование. Словообразовательные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морфемный и словообразовательный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словообразовательный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Морфология. Морфологические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морфологический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особенности употребления в тексте слов разных частей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морфологические нормы.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словарь грамматических трудностей, справочники.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Орфография. Основные правила орфографии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принципах и разделах русской орфографии.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орфографический анализ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орфографии.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орфографический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Речь. Речевое общение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</w:t>
      </w:r>
      <w:r>
        <w:rPr>
          <w:rFonts w:ascii="Liberation Serif" w:hAnsi="Liberation Serif" w:cs="Liberation Serif"/>
          <w:sz w:val="24"/>
          <w:szCs w:val="24"/>
        </w:rPr>
        <w:t xml:space="preserve">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различные виды аудирования и чтения в соответствии с коммуникативной задачей, п</w:t>
      </w:r>
      <w:r>
        <w:rPr>
          <w:rFonts w:ascii="Liberation Serif" w:hAnsi="Liberation Serif" w:cs="Liberation Serif"/>
          <w:sz w:val="24"/>
          <w:szCs w:val="24"/>
        </w:rPr>
        <w:t xml:space="preserve">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основные нормы речевого этикета применительно к разл</w:t>
      </w:r>
      <w:r>
        <w:rPr>
          <w:rFonts w:ascii="Liberation Serif" w:hAnsi="Liberation Serif" w:cs="Liberation Serif"/>
          <w:sz w:val="24"/>
          <w:szCs w:val="24"/>
        </w:rPr>
        <w:t xml:space="preserve">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языковые средства с учётом речевой ситуации.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в устной речи и на письме нормы современного русского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собственную и чужую речь с точки зрения точного, уместного и выразительного словоупотребления.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Текст. Информационно-смысловая переработка текста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знания о тексте, его основных признаках, структуре и видах представленной в нём информации в речевой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логико-смысловые отношения между предложениями в тексте.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различные виды аудирования и чтения в соответствии с коммуникативной задачей, п</w:t>
      </w:r>
      <w:r>
        <w:rPr>
          <w:rFonts w:ascii="Liberation Serif" w:hAnsi="Liberation Serif" w:cs="Liberation Serif"/>
          <w:sz w:val="24"/>
          <w:szCs w:val="24"/>
        </w:rPr>
        <w:t xml:space="preserve">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вторичные тексты (план, тезисы, конспект, реферат, аннотация, отзыв, рецензия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текст: устранять логические, фактические, этические, грамматические и речевые ошибки.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концу обучения в 11 классе обучающийся получит следующие предметные результаты по отдельным темам программы по русскому языку: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Общие сведения о языке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об экологии языка, о проблемах речевой культуры в современном обществе.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Понимать, </w:t>
      </w:r>
      <w:r>
        <w:rPr>
          <w:rFonts w:ascii="Liberation Serif" w:hAnsi="Liberation Serif" w:cs="Liberation Serif"/>
          <w:sz w:val="24"/>
          <w:szCs w:val="24"/>
        </w:rPr>
        <w:t xml:space="preserve">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 и речь.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Синтаксис. Синтаксические нормы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синтаксический анализ словосочетания, простого и сложного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изобразительно-выразительные средства синтаксиса русского языка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Анализировать, характеризовать и оценивать высказывания с</w:t>
      </w:r>
      <w:r>
        <w:rPr>
          <w:rFonts w:ascii="Liberation Serif" w:hAnsi="Liberation Serif" w:cs="Liberation Serif"/>
          <w:sz w:val="24"/>
          <w:szCs w:val="24"/>
        </w:rPr>
        <w:t xml:space="preserve">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синтаксические нормы.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словари грамматических трудностей, справочники.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Пунктуация. Основные правила пунктуации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принципах и разделах русской пунктуации.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пунктуационный анализ предложения.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пунктуации.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справочники по пунктуации.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Функциональная стилистика. Культура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функциональной стилистике как разделе лингвистики.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знания о функциональных разновидностях языка в речевой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</w:rPr>
        <w:t xml:space="preserve">Индивидуальная</w:t>
      </w:r>
      <w:r>
        <w:rPr>
          <w:rFonts w:ascii="Liberation Serif" w:hAnsi="Liberation Serif" w:cs="Liberation Serif"/>
          <w:b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форма организации</w:t>
      </w:r>
      <w:r>
        <w:rPr>
          <w:rFonts w:ascii="Liberation Serif" w:hAnsi="Liberation Serif" w:cs="Liberation Serif"/>
          <w:b/>
          <w:sz w:val="24"/>
        </w:rPr>
        <w:t xml:space="preserve"> обучения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(34 часа: 1 час в неделю)</w:t>
      </w: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tbl>
      <w:tblPr>
        <w:tblStyle w:val="903"/>
        <w:tblW w:w="99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5"/>
        <w:gridCol w:w="3119"/>
        <w:gridCol w:w="743"/>
        <w:gridCol w:w="1559"/>
        <w:gridCol w:w="1559"/>
        <w:gridCol w:w="2445"/>
      </w:tblGrid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(кол-во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35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1. Общие сведения о языке.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Язык как знаковая система. Основные функции языка. Лингвистика как наука.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Язык и культура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2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Формы существования русского национального языка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7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2. Язык и речь. Культура речи.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tbl>
            <w:tblPr>
              <w:tblW w:w="15135" w:type="dxa"/>
              <w:tblCellSpacing w:w="15" w:type="dxa"/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14986"/>
              <w:gridCol w:w="149"/>
            </w:tblGrid>
            <w:tr>
              <w:tblPrEx/>
              <w:trPr>
                <w:tblCellSpacing w:w="15" w:type="dxa"/>
              </w:trPr>
              <w:tc>
                <w:tcPr>
                  <w:shd w:val="clear" w:color="ffffff" w:fill="ffffff"/>
                  <w:tcMar>
                    <w:left w:w="15" w:type="dxa"/>
                    <w:top w:w="15" w:type="dxa"/>
                    <w:right w:w="15" w:type="dxa"/>
                    <w:bottom w:w="15" w:type="dxa"/>
                  </w:tcMar>
                  <w:tcW w:w="14943" w:type="dxa"/>
                  <w:textDirection w:val="lrTb"/>
                  <w:noWrap w:val="false"/>
                </w:tcPr>
                <w:p>
                  <w:pPr>
                    <w:jc w:val="both"/>
                    <w:spacing w:before="100" w:beforeAutospacing="1" w:after="100" w:afterAutospacing="1" w:line="240" w:lineRule="auto"/>
                    <w:rPr>
                      <w:rFonts w:ascii="Liberation Serif" w:hAnsi="Liberation Serif" w:eastAsia="Times New Roman" w:cs="Liberation Serif"/>
                      <w:color w:val="000000"/>
                    </w:rPr>
                  </w:pPr>
                  <w:r>
                    <w:rPr>
                      <w:rFonts w:ascii="Liberation Serif" w:hAnsi="Liberation Serif" w:eastAsia="Times New Roman" w:cs="Liberation Serif"/>
                      <w:color w:val="000000"/>
                    </w:rPr>
                    <w:t xml:space="preserve">Система языка, её устройство, функционирование</w:t>
                  </w:r>
                  <w:r>
                    <w:rPr>
                      <w:rFonts w:ascii="Liberation Serif" w:hAnsi="Liberation Serif" w:eastAsia="Times New Roman" w:cs="Liberation Serif"/>
                      <w:color w:val="000000"/>
                    </w:rPr>
                  </w:r>
                  <w:r>
                    <w:rPr>
                      <w:rFonts w:ascii="Liberation Serif" w:hAnsi="Liberation Serif" w:eastAsia="Times New Roman" w:cs="Liberation Serif"/>
                      <w:color w:val="000000"/>
                    </w:rPr>
                  </w:r>
                </w:p>
              </w:tc>
              <w:tc>
                <w:tcPr>
                  <w:shd w:val="clear" w:color="ffffff" w:fill="ffffff"/>
                  <w:tcMar>
                    <w:left w:w="15" w:type="dxa"/>
                    <w:top w:w="15" w:type="dxa"/>
                    <w:right w:w="15" w:type="dxa"/>
                    <w:bottom w:w="15" w:type="dxa"/>
                  </w:tcMar>
                  <w:tcW w:w="104" w:type="dxa"/>
                  <w:textDirection w:val="lrTb"/>
                  <w:noWrap w:val="false"/>
                </w:tcPr>
                <w:p>
                  <w:pPr>
                    <w:spacing w:after="0"/>
                  </w:pPr>
                  <w:r/>
                  <w:r/>
                </w:p>
              </w:tc>
            </w:tr>
          </w:tbl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Культура речи как раздел лингвистики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6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Языковая норма, её основные признаки и функции. Виды языковых норм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7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Качества хорошей речи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8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виды словарей (обзор)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1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9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5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3. Фонетика. Орфоэпия. Орфоэпические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7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Фонетика и орфоэпия как разделы лингвистики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овторение, обобщение). Изобразительн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о-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выразительные средства фонетики (повторение, обобщение).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4. Лексикология и фразеология. Лексические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8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Лексикология и фразеология как разделы лингвистики (повторение, обобщение). Изобразительно-выразительные средства лексики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2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лексические нормы современного русского литературного языка. 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Функционально-стилистическая окраска слова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Экспрессивно-стилистическая окраска слова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Фразеология русского языка (повторение, обобщение). Крылатые слова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6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4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51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5. </w:t>
            </w:r>
            <w:r>
              <w:rPr>
                <w:rFonts w:ascii="Liberation Serif" w:hAnsi="Liberation Serif" w:cs="Liberation Serif"/>
                <w:b/>
              </w:rPr>
              <w:t xml:space="preserve">Морфемика</w:t>
            </w:r>
            <w:r>
              <w:rPr>
                <w:rFonts w:ascii="Liberation Serif" w:hAnsi="Liberation Serif" w:cs="Liberation Serif"/>
                <w:b/>
              </w:rPr>
              <w:t xml:space="preserve"> и словообразование. Словообразовательные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Морфемика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словообразование как разделы лингвистики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7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Словообразовательные нормы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8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0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6. Морфология. Морфологические нормы.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Морфология как раздел лингвистики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2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морфологические нормы современного русского литературного языка. 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3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highlight w:val="yellow"/>
              </w:rPr>
            </w:pPr>
            <w:r>
              <w:rPr>
                <w:rFonts w:ascii="Liberation Serif" w:hAnsi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  <w:r>
              <w:rPr>
                <w:rFonts w:ascii="Liberation Serif" w:hAnsi="Liberation Serif" w:cs="Liberation Serif"/>
                <w:i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6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7. Орфография. Основные правила орфографии.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Орфография как раздел лингвистики (повторение, обобщение)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1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гласных и согласных в корне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2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Употребление разделительных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Ъ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Ь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 Правописание приставок. Буквы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Ы-И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после приставок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суффиксов.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НН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в словах различных частей речи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НЕ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НИ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6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Правописание окончаний имён существительных, имён прилагательных и глаголов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7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Слитное, дефисное и раздельное написание слов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8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8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79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8. Речь. Речевое общение.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Речь как деятельность. Виды речевой деятельности (повторение, обобщение)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39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1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Речевое общение и его виды. Основные сферы речевого общения. Речевая ситуация и её компоненты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0,5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0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Речевой этикет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 </w:t>
            </w:r>
            <w:hyperlink r:id="rId41" w:tooltip="https://m.edsoo.ru/7f41bacc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Публичное выступление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42" w:tooltip="https://m.edsoo.ru/7f41bacc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7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9. Текст. Информационно-смысловая переработка текста.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Текст, его основные признаки (повторение, обобщение)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3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Логико-смысловые отношения между предложениями в тексте (общее представление)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4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Информативность текста. Виды информации в тексте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/>
            <w:hyperlink r:id="rId45" w:tooltip="https://m.edsoo.ru/7f41bacc" w:history="1">
              <w:r>
                <w:rPr>
                  <w:rStyle w:val="909"/>
                  <w:rFonts w:ascii="Liberation Serif" w:hAnsi="Liberation Serif" w:cs="Liberation Serif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Информационно-смысловая переработка текста. План. Тезисы. Конспект. Реферат. Аннотация. Отзыв. Рецензия. </w:t>
            </w:r>
            <w:r>
              <w:rPr>
                <w:rFonts w:ascii="Liberation Serif" w:hAnsi="Liberation Serif" w:cs="Liberation Serif"/>
                <w:b/>
                <w:color w:val="000000"/>
                <w:shd w:val="clear" w:color="auto" w:fill="ffffff"/>
              </w:rPr>
              <w:t xml:space="preserve">Практикум.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br/>
              <w:t xml:space="preserve">Библиотека ЦОК </w:t>
            </w:r>
            <w:hyperlink r:id="rId46" w:tooltip="https://m.edsoo.ru/7f41bacc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https://m.edsoo.ru/7f41bacc</w:t>
              </w:r>
            </w:hyperlink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5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Тематические проверочные работы, практикумы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Общее количество часов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/>
        <w:jc w:val="left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/>
        <w:jc w:val="left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1032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организации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(34 часа: 1 час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903"/>
        <w:tblW w:w="99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2"/>
        <w:gridCol w:w="851"/>
        <w:gridCol w:w="1702"/>
        <w:gridCol w:w="1697"/>
        <w:gridCol w:w="2700"/>
      </w:tblGrid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  <w:t xml:space="preserve">(кол-во часов)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b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образовательные 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 ресурсы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>
          <w:trHeight w:val="319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1.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Общие сведения о языке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Культура речи в экологическом аспекте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47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27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282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Синтаксис. Синтаксические нормы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</w:tr>
      <w:tr>
        <w:tblPrEx/>
        <w:trPr>
          <w:trHeight w:val="10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Синтаксис как раздел лингвистики (повторение, обобщение)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48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8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Изобразительно-выразительные средства синтаксиса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49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6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Синтаксические нормы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0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5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нормы управления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1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3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Основные нормы употребления однородных членов предложения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2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нормы употребления причастных и деепричастных оборотов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3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нормы построения сложных предложений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4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Обобщение и систематизация по теме «Синтаксис. Синтаксические нормы». Практикум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5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31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27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3.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Пунктуация. Основные правила пунктуации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1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Пунктуация как раздел лингвистики (повторение, обобщение)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6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9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между подлежащим и сказуемым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7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0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в предложениях с однородными членами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8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1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в предложениях с обособленными членами предложения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59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Знаки препинания в предложениях с вводными конструкциями, обращениями, междометиями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60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в сложном предложении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Библиотека ЦОК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/>
            <w:hyperlink r:id="rId61" w:tooltip="https://m.edsoo.ru/7f41c7e2" w:history="1">
              <w:r>
                <w:rPr>
                  <w:rStyle w:val="909"/>
                  <w:rFonts w:ascii="Liberation Serif" w:hAnsi="Liberation Serif" w:eastAsia="Times New Roman" w:cs="Liberation Serif"/>
                </w:rPr>
                <w:t xml:space="preserve">https://m.edsoo.ru/7f41c7e2</w:t>
              </w:r>
            </w:hyperlink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3.7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Знаки препинания в сложном предложении с разными видами связи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 </w:t>
            </w:r>
            <w:hyperlink r:id="rId62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Знаки препинания при передаче чужой речи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63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6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3.9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Повторение и обобщение по темам раздела "Пунктуация. Основные правила пунктуации». Практикум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64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5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1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4. </w:t>
            </w:r>
            <w:r>
              <w:rPr>
                <w:rStyle w:val="901"/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Функциональная стилистика. Культура речи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Функциональная стилистика как раздел лингвистики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both"/>
              <w:rPr>
                <w:rStyle w:val="901"/>
              </w:rPr>
            </w:pPr>
            <w:r>
              <w:rPr>
                <w:rStyle w:val="901"/>
              </w:rPr>
            </w:r>
            <w:r>
              <w:rPr>
                <w:rStyle w:val="901"/>
              </w:rPr>
            </w:r>
            <w:r>
              <w:rPr>
                <w:rStyle w:val="90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65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Разговорная речь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66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жанры разговорной речи: устный рассказ, беседа, спор (обзор)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67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Научный стиль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68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жанры научного стиля (обзор)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69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4.6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Официально-деловой стиль. Основные жанры официально-делового стиля (обзор)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70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4.7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Публицистический стиль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71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9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Основные жанры публицистического стиля (обзор)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72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4.9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2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Язык художественной литературы. Практикум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pStyle w:val="900"/>
              <w:jc w:val="center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/>
            <w:hyperlink r:id="rId73" w:tooltip="https://m.edsoo.ru/7f41c7e2" w:history="1">
              <w:r>
                <w:rPr>
                  <w:rStyle w:val="909"/>
                  <w:rFonts w:ascii="Liberation Serif" w:hAnsi="Liberation Serif" w:cs="Liberation Serif"/>
                  <w:sz w:val="22"/>
                  <w:szCs w:val="22"/>
                </w:rPr>
                <w:t xml:space="preserve">https://m.edsoo.ru/7f41c7e2</w:t>
              </w:r>
            </w:hyperlink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5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2"/>
                <w:szCs w:val="22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i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8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Тематические проверочные работы, практикумы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Общее количество часов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 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pStyle w:val="90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</w:tr>
    </w:tbl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highlight w:val="yellow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032"/>
        <w:spacing w:after="0"/>
        <w:tabs>
          <w:tab w:val="left" w:pos="2940" w:leader="none"/>
          <w:tab w:val="center" w:pos="51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5255266"/>
      <w:docPartObj>
        <w:docPartGallery w:val="Page Numbers (Bottom of Page)"/>
        <w:docPartUnique w:val="true"/>
      </w:docPartObj>
      <w:rPr/>
    </w:sdtPr>
    <w:sdtContent>
      <w:p>
        <w:pPr>
          <w:pStyle w:val="9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4994" w:hanging="293"/>
        <w:jc w:val="left"/>
      </w:pPr>
      <w:rPr>
        <w:rFonts w:hint="default" w:ascii="Times New Roman" w:hAnsi="Times New Roman" w:eastAsia="Times New Roman" w:cs="Times New Roman"/>
        <w:b/>
        <w:bCs/>
        <w:spacing w:val="-3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50" w:hanging="29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00" w:hanging="2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651" w:hanging="2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01" w:hanging="2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752" w:hanging="2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02" w:hanging="2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852" w:hanging="2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03" w:hanging="29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6"/>
  </w:num>
  <w:num w:numId="7">
    <w:abstractNumId w:val="21"/>
  </w:num>
  <w:num w:numId="8">
    <w:abstractNumId w:val="17"/>
  </w:num>
  <w:num w:numId="9">
    <w:abstractNumId w:val="20"/>
  </w:num>
  <w:num w:numId="10">
    <w:abstractNumId w:val="4"/>
  </w:num>
  <w:num w:numId="11">
    <w:abstractNumId w:val="9"/>
  </w:num>
  <w:num w:numId="12">
    <w:abstractNumId w:val="19"/>
  </w:num>
  <w:num w:numId="13">
    <w:abstractNumId w:val="16"/>
  </w:num>
  <w:num w:numId="14">
    <w:abstractNumId w:val="12"/>
  </w:num>
  <w:num w:numId="15">
    <w:abstractNumId w:val="7"/>
  </w:num>
  <w:num w:numId="16">
    <w:abstractNumId w:val="18"/>
  </w:num>
  <w:num w:numId="17">
    <w:abstractNumId w:val="2"/>
  </w:num>
  <w:num w:numId="18">
    <w:abstractNumId w:val="3"/>
  </w:num>
  <w:num w:numId="19">
    <w:abstractNumId w:val="14"/>
  </w:num>
  <w:num w:numId="20">
    <w:abstractNumId w:val="1"/>
  </w:num>
  <w:num w:numId="21">
    <w:abstractNumId w:val="1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894"/>
    <w:next w:val="894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basedOn w:val="895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894"/>
    <w:next w:val="894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basedOn w:val="895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basedOn w:val="895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basedOn w:val="895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5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5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4"/>
    <w:next w:val="894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5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4"/>
    <w:next w:val="894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5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4"/>
    <w:next w:val="894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5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Title"/>
    <w:basedOn w:val="894"/>
    <w:next w:val="894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basedOn w:val="895"/>
    <w:link w:val="740"/>
    <w:uiPriority w:val="10"/>
    <w:rPr>
      <w:sz w:val="48"/>
      <w:szCs w:val="48"/>
    </w:rPr>
  </w:style>
  <w:style w:type="paragraph" w:styleId="742">
    <w:name w:val="Subtitle"/>
    <w:basedOn w:val="894"/>
    <w:next w:val="894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>
    <w:name w:val="Subtitle Char"/>
    <w:basedOn w:val="895"/>
    <w:link w:val="742"/>
    <w:uiPriority w:val="11"/>
    <w:rPr>
      <w:sz w:val="24"/>
      <w:szCs w:val="24"/>
    </w:rPr>
  </w:style>
  <w:style w:type="paragraph" w:styleId="744">
    <w:name w:val="Quote"/>
    <w:basedOn w:val="894"/>
    <w:next w:val="894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4"/>
    <w:next w:val="894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character" w:styleId="748">
    <w:name w:val="Header Char"/>
    <w:basedOn w:val="895"/>
    <w:link w:val="911"/>
    <w:uiPriority w:val="99"/>
  </w:style>
  <w:style w:type="character" w:styleId="749">
    <w:name w:val="Footer Char"/>
    <w:basedOn w:val="895"/>
    <w:link w:val="913"/>
    <w:uiPriority w:val="99"/>
  </w:style>
  <w:style w:type="paragraph" w:styleId="750">
    <w:name w:val="Caption"/>
    <w:basedOn w:val="894"/>
    <w:next w:val="8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>
    <w:name w:val="Caption Char"/>
    <w:basedOn w:val="750"/>
    <w:link w:val="913"/>
    <w:uiPriority w:val="99"/>
  </w:style>
  <w:style w:type="table" w:styleId="752">
    <w:name w:val="Table Grid Light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1">
    <w:name w:val="List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2">
    <w:name w:val="List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3">
    <w:name w:val="List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4">
    <w:name w:val="List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5">
    <w:name w:val="List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6">
    <w:name w:val="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 &amp; 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Bordered &amp; 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Bordered &amp; 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Bordered &amp; 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Bordered &amp; 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Bordered &amp; 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basedOn w:val="895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basedOn w:val="895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qFormat/>
  </w:style>
  <w:style w:type="character" w:styleId="895" w:default="1">
    <w:name w:val="Default Paragraph Font"/>
    <w:uiPriority w:val="1"/>
    <w:semiHidden/>
    <w:unhideWhenUsed/>
  </w:style>
  <w:style w:type="table" w:styleId="8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7" w:default="1">
    <w:name w:val="No List"/>
    <w:uiPriority w:val="99"/>
    <w:semiHidden/>
    <w:unhideWhenUsed/>
  </w:style>
  <w:style w:type="character" w:styleId="898" w:customStyle="1">
    <w:name w:val="Без интервала Знак"/>
    <w:basedOn w:val="895"/>
    <w:link w:val="899"/>
    <w:uiPriority w:val="1"/>
    <w:rPr>
      <w:rFonts w:ascii="Times New Roman" w:hAnsi="Times New Roman" w:cs="Times New Roman"/>
    </w:rPr>
  </w:style>
  <w:style w:type="paragraph" w:styleId="899">
    <w:name w:val="No Spacing"/>
    <w:link w:val="898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900">
    <w:name w:val="Normal (Web)"/>
    <w:basedOn w:val="89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01">
    <w:name w:val="Strong"/>
    <w:basedOn w:val="895"/>
    <w:uiPriority w:val="22"/>
    <w:qFormat/>
    <w:rPr>
      <w:b/>
      <w:bCs/>
    </w:rPr>
  </w:style>
  <w:style w:type="paragraph" w:styleId="902">
    <w:name w:val="List Paragraph"/>
    <w:basedOn w:val="894"/>
    <w:uiPriority w:val="1"/>
    <w:qFormat/>
    <w:pPr>
      <w:contextualSpacing/>
      <w:ind w:left="720"/>
    </w:pPr>
  </w:style>
  <w:style w:type="table" w:styleId="903">
    <w:name w:val="Table Grid"/>
    <w:basedOn w:val="896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4">
    <w:name w:val="Body Text"/>
    <w:basedOn w:val="894"/>
    <w:link w:val="905"/>
    <w:uiPriority w:val="1"/>
    <w:qFormat/>
    <w:pPr>
      <w:ind w:left="313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905" w:customStyle="1">
    <w:name w:val="Основной текст Знак"/>
    <w:basedOn w:val="895"/>
    <w:link w:val="904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table" w:styleId="906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07" w:customStyle="1">
    <w:name w:val="Заголовок 11"/>
    <w:basedOn w:val="894"/>
    <w:uiPriority w:val="1"/>
    <w:qFormat/>
    <w:pPr>
      <w:ind w:left="1021"/>
      <w:jc w:val="center"/>
      <w:spacing w:after="0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styleId="908" w:customStyle="1">
    <w:name w:val="Table Paragraph"/>
    <w:basedOn w:val="894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character" w:styleId="909">
    <w:name w:val="Hyperlink"/>
    <w:basedOn w:val="895"/>
    <w:uiPriority w:val="99"/>
    <w:unhideWhenUsed/>
    <w:rPr>
      <w:color w:val="0000ff" w:themeColor="hyperlink"/>
      <w:u w:val="single"/>
    </w:rPr>
  </w:style>
  <w:style w:type="paragraph" w:styleId="910" w:customStyle="1">
    <w:name w:val="Default"/>
    <w:pPr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eastAsia="en-US"/>
    </w:rPr>
  </w:style>
  <w:style w:type="paragraph" w:styleId="911">
    <w:name w:val="Header"/>
    <w:basedOn w:val="894"/>
    <w:link w:val="912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895"/>
    <w:link w:val="911"/>
    <w:uiPriority w:val="99"/>
    <w:semiHidden/>
  </w:style>
  <w:style w:type="paragraph" w:styleId="913">
    <w:name w:val="Footer"/>
    <w:basedOn w:val="894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895"/>
    <w:link w:val="91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m.edsoo.ru/7f41bacc" TargetMode="External"/><Relationship Id="rId12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16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49" Type="http://schemas.openxmlformats.org/officeDocument/2006/relationships/hyperlink" Target="https://m.edsoo.ru/7f41c7e2" TargetMode="External"/><Relationship Id="rId50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4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1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7f41c7e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B7985-F7C8-4732-ACC3-05ABDCC1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revision>12</cp:revision>
  <dcterms:created xsi:type="dcterms:W3CDTF">2023-09-12T08:24:00Z</dcterms:created>
  <dcterms:modified xsi:type="dcterms:W3CDTF">2024-10-07T12:15:01Z</dcterms:modified>
</cp:coreProperties>
</file>