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5064758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6"/>
        <w:tabs>
          <w:tab w:val="left" w:pos="5340" w:leader="none"/>
        </w:tabs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ab/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sz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lang w:val="ru-RU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b/>
          <w:sz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b/>
          <w:sz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lang w:val="ru-RU"/>
        </w:rPr>
        <w:t xml:space="preserve">Лозымский филиал ГОУ РК «РЦО»</w:t>
      </w:r>
      <w:r/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>
          <w:trHeight w:val="112"/>
        </w:trPr>
        <w:tc>
          <w:tcPr>
            <w:tcW w:w="3284" w:type="dxa"/>
            <w:textDirection w:val="lrTb"/>
            <w:noWrap w:val="false"/>
          </w:tcPr>
          <w:p>
            <w:pPr>
              <w:pStyle w:val="886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6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6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11.06.202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86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6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6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19.07.2024  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886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pStyle w:val="886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86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pStyle w:val="886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(ID 2039758)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 «Иностранный (английский) язык»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для обучающихся 10 – 11 классов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‌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2024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‌​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" w:name="block-15064757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рограмма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учебного предмета «Английский язык»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(далее –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РПУП)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базовый уровень) на уровне среднего общего образования разработана на основе ФГОС СОО.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рограмма по анг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 лингвистических особенностей и структуры родного (русского) языка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программы по английскому языку для уровня среднего общего образования имеет особенности, обусловленные задачами развития, обучен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Личностные, метапредметные и предметные результаты представлены в программе по английскому языку с учётом особенностей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знания и способы деятельности, осваиваемые обучающимися при изучении иностранного языка, находят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Трансформация взгляд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pacing w:val="2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pacing w:val="2"/>
          <w:sz w:val="24"/>
          <w:szCs w:val="24"/>
          <w:lang w:val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</w:t>
      </w:r>
      <w:r>
        <w:rPr>
          <w:rFonts w:ascii="Liberation Serif" w:hAnsi="Liberation Serif" w:cs="Liberation Serif"/>
          <w:color w:val="000000"/>
          <w:spacing w:val="2"/>
          <w:sz w:val="24"/>
          <w:szCs w:val="24"/>
          <w:lang w:val="ru-RU"/>
        </w:rPr>
        <w:t xml:space="preserve">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  <w:r>
        <w:rPr>
          <w:rFonts w:ascii="Liberation Serif" w:hAnsi="Liberation Serif" w:cs="Liberation Serif"/>
          <w:color w:val="000000"/>
          <w:spacing w:val="2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pacing w:val="2"/>
          <w:sz w:val="24"/>
          <w:szCs w:val="24"/>
          <w:lang w:val="ru-RU"/>
        </w:rPr>
      </w:r>
    </w:p>
    <w:p>
      <w:pPr>
        <w:ind w:right="-2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bCs/>
          <w:sz w:val="24"/>
          <w:szCs w:val="24"/>
          <w:lang w:val="ru-RU" w:eastAsia="ar-SA"/>
        </w:rPr>
      </w:pPr>
      <w:r>
        <w:rPr>
          <w:rFonts w:ascii="Liberation Serif" w:hAnsi="Liberation Serif" w:eastAsia="Arial" w:cs="Liberation Serif"/>
          <w:bCs/>
          <w:sz w:val="24"/>
          <w:szCs w:val="24"/>
          <w:lang w:val="ru-RU" w:eastAsia="ar-SA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eastAsia="Arial" w:cs="Liberation Serif"/>
          <w:bCs/>
          <w:sz w:val="24"/>
          <w:szCs w:val="24"/>
          <w:lang w:val="ru-RU" w:eastAsia="ar-SA"/>
        </w:rPr>
      </w:r>
      <w:r>
        <w:rPr>
          <w:rFonts w:ascii="Liberation Serif" w:hAnsi="Liberation Serif" w:eastAsia="Arial" w:cs="Liberation Serif"/>
          <w:bCs/>
          <w:sz w:val="24"/>
          <w:szCs w:val="24"/>
          <w:lang w:val="ru-RU" w:eastAsia="ar-SA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Cs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   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9"/>
        </w:numPr>
        <w:contextualSpacing/>
        <w:ind w:left="0"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Возрастание значимости владения иностранными языками приводит к переосмыслению целей и содержания обучения предмету.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Цели изучения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иноязычного образования становятся более сложными по структуре, формулируются 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языковая компетенция – овладение новыми языковым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социокультурная/межкультурная компетенция – приобщение к культуре, традиц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иностранным языком, удовлетворять с его помощью познавательные интересы в других областях знания.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Наряду с иноязычной коммуникативной компетенцией в процессе овладе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Основными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Р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еализация рабочей программы учебного предмета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«Английский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язык»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осуществляется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Количество контрольных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ab/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Место учебного предмета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в учебном плане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Учебный предмет «Английский язык»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входит в предметную область «Иностранные языки».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Общее количество учебных часов на изучение учебного предмета «Иностранный язык (английский)» в 10 – 11 классах составляет 204 часа при групповой форме организации обучения, в том числе 136 часов - очно, 68 часов – заочно.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line="240" w:lineRule="auto"/>
        <w:shd w:val="clear" w:color="auto" w:fill="ffffff"/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  <w:t xml:space="preserve">Распределение учебных часов по классам: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</w:p>
    <w:p>
      <w:pPr>
        <w:contextualSpacing/>
        <w:jc w:val="both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10 классе – 102 час (2 часа –очно и 1 –заочно в неделю), в 11 классе – 102 часа (2 часа –очно и 1 – заочно в неделю).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Рабочая программа учитывает специфику обучения учащихся, находящихся на длительном лечении в государственных медицинских организациях РК, предусматривает индивидуальную форму организации обучения в 10-11 классах по 1 часу в неделю на одного ученика согласн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 учебному плану</w:t>
      </w:r>
      <w:bookmarkStart w:id="2" w:name="_GoBack"/>
      <w:r/>
      <w:bookmarkEnd w:id="2"/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3" w:name="block-15064759"/>
      <w:r/>
      <w:bookmarkEnd w:id="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Внешность и характеристика человека, литературного персонажа.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Молодёжь в современном обществе. Досуг молодёжи: чтение, кино, театр, музыка, музеи, Интернет, компьютерные игры. Любовь и дружба.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Покупки: одежда, обувь и продукты питания. Карманные деньги. Молодёжная мода.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Туризм. Виды отдыха. Путешествия по России и зарубежным странам.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Проблемы экологии. Защита окружающей среды. Стихийные бедствия.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Условия проживания в городской/сельской местности.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Технический прогресс: перспективы и последствия. Современные средства связи (мобильные телефоны, смартфоны, планшеты, компьютеры).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Родная страна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диалогической 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базе умений,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диалог-побуждение к действию: обращаться с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интересующую информацию, переходить с позиции спрашивающего на позицию отвечающего и наоборот;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диалога – 8 реплик со стороны каждого собеседника.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монологической 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базе умений, сформированных на уровне основного общего образования: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повествование/сообщение;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рассуждение;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пересказ основного содержания, прочитанного/прослушанного текста с выражением своего отношения к событиям и фактам, изложенным в тексте;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устное представление (презентация) результатов выполненной проектной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монологического высказывания – до 14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Аудирование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основного содержания текста предполагает умение определять 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Время звучания текста/текстов для аудирования – до 2,5 минуты.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нужной/интересующей/запрашиваемой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текста/текстов для чтения – 500–700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Письменная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 письменной речи на базе умений, сформированных на уровне основного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до 150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письменное предоставление результатов выполненной проектной работы, в том числе в форме презентации, объём – до 150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Языковые знания и навыки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Фонетическая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Орфография и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 правильное оформление электронного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лексических единиц (слов, в том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словообразования: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аффиксация: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глаголов при помощи префиксов dis-, mis-, re-, over-, under- и суффикса -ise/-ize;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существительных при помощи префиксов un-, in-/im- и суффиксов -ance/-ence, -er/-or, -ing, -ist, -ity, -ment, -ness, -sion/-tion, -ship;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прилагательных при помощи префиксов un-, in-/im-, inter-, non- и суффиксов -able/-ible, -al, -ed, -ese, -ful, -ian/-an, -ing, -ish, -ive, -less, -ly, -ous, -y;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наречий при помощи префиксов un-, in-/im- и суффикса -ly;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числительных при помощи суффиксов -teen, -ty, -th;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словосложение: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существительных путём соединения основ существительных (football);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существительных путём соединения основы прилагательного с основой существительного (blackboard);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существительных путём соединения основ существительных с предлогом (father-in-law);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прилагательного/числительного с основой существительного с добавлением суффикса -ed (blue-eyed, eight-legged);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наречия с основой причасти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 II (well-behaved);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I (nice-looking);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конверсия: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существительных от неопределённой формы глаголов (to run – a run);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существительных от имён прилагательных (rich people – the rich);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глаголов от имён существительных (a hand – to hand);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глаголов от имён прилагательных (cool – to cool).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прилагательные на -ed и -ing (excited – exciting).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Грамматическая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Нераспространённые и распространённые простые предложения, в том числе с несколькими обстоятельствами, следующими в определённом порядке (We moved to a new house last year.).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начальным It.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начальным There + to be.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глагольными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содержащими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связки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be, to look, to seem, to feel (He looks/seems/feels happy.).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дополнением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– Complex Object (I want you to help me. I saw her cross/crossing the road. I want to have my hair cut.).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and, but, or.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because, if, when, where, what, why, how.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who, which, that.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союзными словами whoever, whatever, however, whenever.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Условные предложения с глаголами в изъявительном наклонении (Conditional 0, Conditional I) и с глаголами в сослагательном наклонении (Conditional II).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вопросительных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специальный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альтернативный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разделительный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вопросы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Present/Past/Future Simple Tense, Present/Past Continuous Tense, Present/Past Perfect Tense, Present Perfect Continuous Tense).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as … as, not so … as, both … and …, either … or, neither … nor.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I wish…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с глаголами на -ing: to love/hate doing smth.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c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глаголами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stop, to remember, to forget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разница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значении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stop doing smth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stop to do smth).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It takes me … to do smth.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 used to + инфинитив глагола.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be/get used to smth, be/get used to doing smth.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I prefer, I’d prefer, I’d rather prefer,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выражающие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предпочтение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также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I’d rather, You’d better.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Подлежащее, выраженное собирательным существительным (family, police), и его согласование со сказуемым.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(правильные и неправильные) в видовременных формах действительного залога в изъявительном наклонении (Present/P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ast/Future Simple Tense, Present/Past Continuous Tense, Present/Past Perfect Tense, Present Perfect Continuous Tense, Future-in-the-Past Tense) и наиболее употребительных формах страдательного залога (Present/Past Simple Passive, Present Perfect Passive).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be going to,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Future Simple Tense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Present Continuous Tense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будущего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эквиваленты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(can/be able to, could, must/have to, may, might, should, shall, would, will, need).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Неличные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–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инфинитив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герундий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(Participle I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Participle II),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(Participle I – a playing child, Participle II – a written text).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Определённый, неопределённый и нулевой артикли.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 во множественном числе, образованных по правилу, и исключения.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Притяжательный падеж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следования нескольких прилагательных (мнение – размер – возраст – цвет – происхождение).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выражающие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(many/much, little/a little, few/a few, a lot of).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Личные местоимения в именительном и объектном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none, no и производные последнего (nobody, nothing и другие).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Количественные и порядковые числительные.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Осуществление межличностного и межкульт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умения 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Компенсаторные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компенсаторными умениями, позволяющими в случае сбоя ко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Внешность и характеристика человека, литературного персонажа.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Место иностранного языка в повседневной жизни и профессиональной деятельности в современном мире.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спорта в современной жизни: виды спорта, экстремальный спорт, спортивные соревнования, Олимпийские игры.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Туризм. Виды отдыха. Экотуризм. Путешествия по России и зарубежным странам.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Вселенная и человек. Природа. Проблемы экологии. Защита окружающей среды. Проживание в городской/сельской местности.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Родная страна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диалогической 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а именно умений вести разные виды диалога (диалог этикетного характера, диалог-побуждение к действию, диалог –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расспрос, диалог-обмен мнениями, комбинированный диалог, включающий разные виды диалогов):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диалог-побуждение к действию: обращаться с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диалог-расспр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диалога – до 9 реплик со стороны каждого собеседника.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монологической речи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повествование/сообщение;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рассуждение;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устное представление (презентация) результатов выполненной проектной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монологического высказывания – 14–15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Аудирование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основного содержания текста предполагает умение определять 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Языковая сложность текстов для аудирования должна соответствовать пороговому уровню (В1 – пороговый уровень по общеевропейской шкале).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Время звучания текста/текстов для аудирования – до 2,5 минуты.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с пониманием нужной/интересующей/запрашиваемой инфо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Языковая сложность текстов для чтения должна соответствовать пороговому уровню (В1 – пороговый уровень по общеевропейской шкале).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текста/текстов для чтения – до 600–800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Письменная речь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умений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письменное предоставление результатов выполненной проектной работы, в том числе в форме презентации, объём – до 180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Языковые знания и навыки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Фонетическая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Орфография и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Пунктуационно правильное в соответствии с нормами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лексических единиц (с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способы словообразования: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аффиксация: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глаголов при помощи префиксов dis-, mis-, re-, over-, under- и суффиксов -ise/-ize, -en;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существительных при помощи префиксов un-, in-/im-, il-/ir- и суффиксов -ance/-ence, -er/-or, -ing, -ist, -ity, -ment, -ness, -sion/-tion, -ship;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прилагательных при помощи префиксов un-, in-/im-, il-/ir-, inter-, non-, post-, pre- и суффиксов -able/-ible, -al, -ed, -ese, -ful, -ian/-an, -ical, -ing, -ish, -ive, -less, -ly, -ous, -y;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наречий при помощи префиксов un-, in-/im-, il-/ir- и суффикса -ly;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числительных при помощи суффиксов -teen, -ty, -th;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словосложение: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существительных путём соединения основ существительных (football);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существительных путём соединения основы прилагательного с основой существительного (blue-bell);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существительных путём соединения основ существительных с предлогом (father-in-law);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прилагательного/числительного с основой существительного с добавлением суффикса -ed (blue-eyed, eight-legged);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наречия с основой причастия II (well-behaved);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I (nice-looking);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конверсия: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образование имён существительных от неопределённой формы глаголов (to run – a run);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существительных от прилагательных (rich people – the rich);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глаголов от имён существительных (a hand – to hand);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глаголов от имён прилагательных (cool – to cool).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прилагательные на -ed и -ing (excited – exciting).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Грамматическая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Нераспространённые и распространённые простые предложения, в том числе с несколькими обстоятельствами, следующими в определённом порядке (We moved to a new house last year.).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начальным It.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начальным There + to be.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глагольными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содержащими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связки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be, to look, to seem, to feel (He looks/seems/feels happy.).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cо сложным подлежащим – Complex Subject.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дополнением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– Complex Object (I want you to help me. I saw her cross/crossing the road. I want to have my hair cut.).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and, but, or.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because, if, when, where, what, why, how.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who, which, that.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союзными словами whoever, whatever, however, whenever.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Условные предложения с глаголами в изъявительном наклонении (Conditional 0, Conditional I) и с глаголами в сослагательном наклонении (Conditional II).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вопросительных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специальный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альтернативный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разделительный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вопросы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Present/Past/Future Simple Tense, Present/Past Continuous Tense, Present/Past Perfect Tense, Present Perfect Continuous Tense).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as … as, not so … as, both … and …, either … or, neither … nor.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I wish…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с глаголами на -ing: to love/hate doing smth.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c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глаголами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stop, to remember, to forget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разница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значении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stop doing smth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stop to do smth).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It takes me … to do smth.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 used to + инфинитив глагола.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be/get used to smth, be/get used to doing smth.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I prefer, I’d prefer, I’d rather prefer,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выражающие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предпочтение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также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I’d rather, You’d better.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Подлежащее, выраженное собирательным существительным (family, police), и его согласование со сказуемым.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(правильные и неправильные) в видовременных формах действительного залога в изъявительном наклонении (Present/Past/Fut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be going to,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Future Simple Tense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Present Continuous Tense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будущего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эквиваленты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(can/be able to, could, must/have to, may, might, should, shall, would, will, need).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Неличные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–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инфинитив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герундий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(Participle I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Participle II),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(Participle I – a playing child, Participle II – a written text).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Определённый, неопределённый и нулевой артикли.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 во множественном числе, образованных по правилу, и исключения.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Притяжательный падеж имён существительных.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следования нескольких прилагательных (мнение – размер – возраст – цвет – происхождение).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выражающие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(many/much, little/a little, few/a few, a lot of).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Личные местоимения в именительном и объектном 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none, no и производные последнего (nobody, nothing и другие).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Количественные и порядковые числительные.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Осуществление межличностного и межкульт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умения 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Компенсаторные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Овладение компенсаторными умениями, позволяющими в случае сбоя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4" w:name="block-15064760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РЕЗУЛЬТАТЫ ОСВОЕНИЯ ПРОГРАММЫ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 АНГЛИЙСКОМУ ЯЗЫКУ НА УРОВНЕ СРЕДНЕГО ОБЩЕГО ОБРАЗОВАНИЯ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1) 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своих конституционных прав и обязанностей, уважение закона и правопорядка;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взаимодействовать с социальными институтами в соответствии с их функциями и назначением;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гуманитарной и волонтёрской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2) 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идейная убеждённость, готовность к служению и защите Отечества, ответственность за его судьбу.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3)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духовных ценностей российского народа;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ценности;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личного вклада в построение устойчивого будущего;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4) эстетического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стремление к лучшему осознанию культуры своего народа и готовность содействовать ознакомлению с ней представителей других стран;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самовыражению в разных видах искусства, стремление проявлять качества творческой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5) физического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здорового и безопасного образа жизни, ответственного отношения к своему здоровью;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потребность в физическом совершенствовании, занятиях спортивно-оздоровительной деятельностью;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неприятие вредных привычек и иных форм причинения вреда физическому и психическому здоровью.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6) 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труду, осознание ценности мастерства, трудолюбие;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7) 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расширение опыта деятельности экологической направленности.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8)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сформированность: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результате изучения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цели деятельности, задавать параметры и критерии их достижения;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закономерности в языковых явлениях изучаемого иностранного (английского) языка;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план решения проблемы с учётом анализа имеющихся материальных и нематериальных ресурсов;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координировать и выполнять работу в условиях реального, виртуального и комбинированного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креативное мышление при решении жизненных проблем.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уч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научной лингвистической терминологией и ключевыми понятиями;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ситуациям, оценивать приобретённый опыт;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целенаправленный поиск переноса средств и способов действия в профессиональную среду;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переносить знания в познавательную и практическую области жизнедеятельности;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выдвигать новые идеи, предлагать оригинальные подходы и решения;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ставить проблемы и задачи, допускающие альтернативных решений.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достоверность информации, её соответствие морально-этическим нормам;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средства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распознавания и защиты информации, информационной безопасности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осуществлять коммуникации во всех сферах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развёрнуто и логично излагать свою точку зрения с использованием языковых средств.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осознанный выбор, аргументировать его, брать ответственность за решение;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приобретённый опыт;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Самоконтроль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приёмы рефлексии для оценки ситуации, выбора верного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созданный речевой продукт в случае необходимости;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риски и своевременно принимать решения по их снижению;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себя, понимая свои недостатки и достоинства;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своё право и право других на ошибку;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способность понимать мир с позиции другого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и каждого участника команды в общий результат по разработанным критериям;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предлагать новые проекты, оценивать идеи с позиции новизны, оригинальности, практической значимости.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совокупности её составляющих – речевой, языковой, социокультурной, компенсаторной, метапредметной.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10 класса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владеть основными видами речевой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говорение: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излагать результаты выполненной проектной работы (объём – до 14 фраз).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аудирование: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на слух и понимать аутентичные тексты, содер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смысловое чтение: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письменная речь: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владеть фонетическими навыками: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орфографическими навыками: правильно писать изученные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3)владеть пунктуационными навыками: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запятую при перечислени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в устной речи и письменном тексте 1400 лексических единиц (слов, фразовых глаголов, словосочетаний, речевых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распознавать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родственные слова, образованные с использованием аффиксации: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при помощи префиксов dis-, mis-, re-, over-, under- и суффиксов -ise/-ize;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существительные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помощи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префиксов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un-, in-/im-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суффиксов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-ance/-ence, -er/-or, -ing, -ist, -ity, -ment, -ness, -sion/-tion, -ship;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прилагательные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помощи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префиксов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un-, in-/im-, inter-, non-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суффиксов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-able/-ible, -al, -ed, -ese, -ful, -ian/-an, -ing, -ish, -ive, -less, -ly, -ous, -y;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наречия при помощи префиксов un-, in-/im-, и суффикса -ly;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числительные при помощи суффиксов -teen, -ty, -th.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 использованием словосложения: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сложные существительные путём соединения основ существительных (football);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сложные существительные путём соединения основы прилагательного с основой существительного (bluebell);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сложные существительные путём соединения основ существительных с предлогом (father-in-law);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сложные прилагательные путём соединения основы прилагательного/числительного с основой существительного с добавлением суффикса -ed (blue-eyed, eight-legged);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сложных прилагательные путём соединения наречия с основой причастия II (well-behaved);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сложные прилагательные путём соединения основы прилагательного с основой причастия I (nice-looking).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 использованием конверсии: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существительных от неопределённых форм глаголов (to run – a run);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имён существительных от прилагательных (rich people – the rich);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глаголов от имён существительных (a hand – to hand);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глаголов от имён прилагательных (cool – to cool);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имена прилагательные на -ed и -ing (excited – exciting);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понимать особенности структуры простых и сложных предложений и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начальным It;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начальным There + to be;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глагольными конструкциями, содержащими глаголы-связки to be, to look, to seem, to feel;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cо сложным дополнением – Complex Object;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and, but, or;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because, if, when, where, what, why, how;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who, which, that;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союзными словами whoever, whatever, however, whenever;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условные предложения с глаголами в изъявительном наклонении (Conditional 0, Conditional I) и с глаголами в сослагательном наклонении (Conditional II);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вопросительных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специальный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альтернативный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разделительный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вопросы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Present/Past/Future Simple Tense, Present/Past Continuous Tense, Present/Past Perfect Tense, Present Perfect Continuous Tense);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as … as, not so … as, both … and …, either … or, neither … nor;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I wish;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с глаголами на -ing: to love/hate doing smth;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c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глаголами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stop, to remember, to forget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разница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значении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stop doing smth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stop to do smth);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It takes me … to do smth;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 used to + инфинитив глагола;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be/get used to smth, be/get used to doing smth;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I prefer, I’d prefer, I’d rather prefer,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выражающие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предпочтение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также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I’d rather, You’d better;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подлежащее, выраженное собирательным существительным (family, police), и его согласование со сказуемым;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(правильные и неправильные) в видовременных формах действительного залога в изъявительном наклонении (Present/Past/Fut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be going to,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Future Simple Tense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Present Continuous Tense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будущего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эквиваленты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(can/be able to, could, must/have to, may, might, should, shall, would, will, need);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неличные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–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инфинитив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герундий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(Participle I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Participle II),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(Participle I – a playing child, Participle II – a written text);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определённый, неопределённый и нулевой артикли;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 во множественном числе, образованных по правилу, и исключения;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притяжательный падеж имён существительных;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выражающие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(many/much, little/a little, few/a few, a lot of);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неопределённые местоимения и их производные, отрицательные местоимения none, no и производные последнего (nobody, nothing,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количественные и порядковые числительные;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предлоги места, времени, направления, предлоги, употребляемые с глаголами в страдательном залоге.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владеть социокультурными знаниями и умениями: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знать/понимать и исполь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родную страну и её культуру на иностранном языке;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проявлять уважение к иной культуре, соблюдать нормы вежливости в межкультурном общении.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владеть метапредметными умениями, позволяющими: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совершенствовать учебную деятельность по овладению иностранным языком;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 концу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11 класса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обучающийся научится: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владеть основными видами речевой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говорение: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стандартных ситуация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устные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устно излагать результаты выполненной проектной работы (объём – 14–15 фраз).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аудирование: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на слух и понимать аутентичные тексты, сод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смысловое чтение: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читать про себя несплошные тексты (таблицы, диаграммы, графики) и понимать представленную в них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письменная речь: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владеть фонетическими навыками: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владеть орфографическими навыками: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правильно писать изученные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владеть пунктуационными навыками: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запятую при перечислении, обращении и при выделении вводных слов;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апостроф, точку, вопросительный и восклицательный знаки;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в устной речи и письменном тексте 1500 лексических единиц (слов, фразовых глаголов, словосочетаний, речевых 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распознавать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родственные слова, образованные с использованием аффиксации: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при помощи префиксов dis-, mis-, re-, over-, under- и суффиксов -ise/-ize, -en;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существительные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помощи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префиксов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un-, in-/im-, il-/ir-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суффиксов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-ance/-ence, -er/-or, -ing, -ist, -ity, -ment, -ness, -sion/-tion, -ship;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прилагательные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помощи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префиксов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un-, in-/im-, il-/ir-, inter-, non-, post-, pre-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суффиксов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-able/-ible, -al, -ed, -ese, -ful, -ian/ -an, -ical, -ing, -ish, -ive, -less, -ly, -ous, -y;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наречия при помощи префиксов un-, in-/im-, il-/ir- и суффикса -ly;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числительные при помощи суффиксов -teen, -ty, -th;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использованием словосложения: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сложные существительные путём соединения основ существительных (football);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сложные существительные путём соединения основы прилагательного с основой существительного (bluebell);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сложные существительные путём соединения основ существительных с предлогом (father-in-law);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сложные прилагательные путём соединения основы прилагательного/числительного с основой существительного с добавлением суффикса -ed (blue-eyed, eight-legged);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сложные прилагательные путём соединения наречия с основой причастия II (well-behaved);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сложные прилагательные путём соединения основы прилагательного с основой причастия I (nice-looking);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 использованием конверсии: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образование имён существительных от неопределённых форм глаголов (to run – a run);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имён существительных от прилагательных (rich people – the rich);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глаголов от имён существительных (a hand – to hand);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глаголов от имён прилагательных (cool – to cool);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имена прилагательные на -ed и -ing (excited – exciting);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 и понимать особенности структуры простых и сложных предложений и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начальным It;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начальным There + to be;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глагольными конструкциями, содержащими глаголы-связки to be, to look, to seem, to feel;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cо сложным подлежащим – Complex Subject;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cо сложным дополнением – Complex Object;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and, but, or;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because, if, when, where, what, why, how;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who, which, that;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сложноподчинённые предложения с союзными словами whoever, whatever, however, whenever;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условные предложения с глаголами в изъявительном наклонении (Conditional 0, Conditional I) и с глаголами в сослагательном наклонении (Conditional II);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типы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вопросительных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специальный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альтернативный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разделительный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вопросы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Present/Past/Future Simple Tense, Present/Past Continuous Tense, Present/Past Perfect Tense, Present Perfect Continuous Tense);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as … as, not so … as, both … and …, either … or, neither … nor;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предложения с I wish;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 с глаголами на -ing: to love/hate doing smth;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c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глаголами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stop, to remember, to forget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разница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значении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stop doing smth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stop to do smth);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It takes me … to do smth;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 used to + инфинитив глагола;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be/get used to smth, be/get used to doing smth;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I prefer, I’d prefer, I’d rather prefer,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выражающие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предпочтение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также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I’d rather, You’d better;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подлежащее, выраженное собирательным существительным (family, police), и его согласование со сказуемым;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 (правильные и неправильные) в видовременных формах действительного залога в изъявительном наклонении (Present/Past/Fut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конструкция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to be going to,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Future Simple Tense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Present Continuous Tense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для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будущего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модальные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эквиваленты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(can/be able to, could, must/have to, may, might, should, shall, would, will, need);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неличные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глагола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–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инфинитив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герундий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(Participle I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Participle II),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причастия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(Participle I – a playing child, Participle II – a written text);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определённый, неопределённый и нулевой артикли;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существительные во множественном числе, образованных по правилу, и исключения;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притяжательный падеж имён существительных;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слова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выражающие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(many/much, little/a little, few/a few, a lot of);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неопределённые местоимения и их производные, отрицательные местоимения none, no и производные последнего (nobody, nothing,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количественные и порядковые числительные;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предлоги места, времени, направления, предлоги, употребляемые с глаголами в страдательном залоге.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владеть социокультурными знаниями и умениями: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знать/понимать и исполь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проявлять уважение к иной культуре, соблюдать нормы вежливости в межкультурном общении.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10 класс 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 – 34 часа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Очная форма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(1 час в неделю)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3481"/>
        <w:gridCol w:w="1276"/>
        <w:gridCol w:w="1701"/>
        <w:gridCol w:w="294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8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4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4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11" w:tooltip="https://resh.edu.ru/subject/lesson/5430/start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/5430/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Внешность и характеристика человека, литературного персонажа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4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12" w:tooltip="https://resh.edu.ru/subject/lesson/5429/start/134699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/5429/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/134699/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4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13" w:tooltip="https://resh.edu.ru/subject/lesson/4603/start/160586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/4603/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/160586/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старшеклассника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4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14" w:tooltip="https://resh.edu.ru/subject/lesson/4605/start/160618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/4605/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/160618/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Современный мир профессий. Проблемы выбора профессии. Роль иностранного языка в планах на будущее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4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15" w:tooltip="https://resh.edu.ru/subject/lesson/4607/start/135715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/4607/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/135715/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Любовь и дружба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4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16" w:tooltip="https://resh.edu.ru/subject/lesson/5420/start/270033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/5420/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/270033/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Покупки: одежда, обувь, продукты питания. Карманные деньги. Молодежная мода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4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17" w:tooltip="https://resh.edu.ru/subject/lesson/6334/start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/6334/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Туризм. Виды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отдыха. Путешествия по России и зарубежным странам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4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18" w:tooltip="https://resh.edu.ru/subject/lesson/5428/start/160522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/5428/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/160522/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Проблемы экологии. Защита окружающей среды. Стихийные бедствия. Условия проживания в городской и сельской местности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4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19" w:tooltip="https://resh.edu.ru/subject/lesson/5428/start/160522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/5428/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/160522/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Технический прогресс: перспективы и последствия. Современные средства связи (мобильные телефоны, смартфоны, планшеты, компьютеры)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4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20" w:tooltip="https://resh.edu.ru/subject/lesson/6346/start/137249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/6346/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/137249/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Родная страна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4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21" w:tooltip="https://resh.edu.ru/subject/lesson/6343/start/160682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/6343/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/160682/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4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писатели, поэты, художники, композиторы, путешественники, спортсмены, актеры и т.д.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4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/>
            <w:hyperlink r:id="rId22" w:tooltip="https://resh.edu.ru/subject/lesson/6345/start/136933/" w:history="1"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/6345/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eastAsia="Times New Roman" w:cs="Liberation Serif"/>
                  <w:b/>
                  <w:sz w:val="24"/>
                  <w:szCs w:val="24"/>
                  <w:lang w:val="ru-RU"/>
                </w:rPr>
                <w:t xml:space="preserve">/136933/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94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11 класс 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 – 34 часа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Очная форма обучения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(1 час в неделю – очно)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3827"/>
        <w:gridCol w:w="992"/>
        <w:gridCol w:w="1843"/>
        <w:gridCol w:w="266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vMerge w:val="restart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№ п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60" w:type="dxa"/>
            <w:vAlign w:val="center"/>
            <w:vMerge w:val="restart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Контрольные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60" w:type="dxa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/>
            <w:hyperlink r:id="rId23" w:tooltip="https://resh.edu.ru/subject/lesson/3529/start/197819/" w:history="1"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/3529/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/197819/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Внешность и характеристика человека, литературного персонажа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60" w:type="dxa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/>
            <w:hyperlink r:id="rId24" w:tooltip="https://resh.edu.ru/subject/lesson/4797/start/56472/" w:history="1"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/4797/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/56472/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60" w:type="dxa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/>
            <w:hyperlink r:id="rId25" w:tooltip="https://resh.edu.ru/subject/lesson/3579/start/56565/" w:history="1"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/3579/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/56565/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60" w:type="dxa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/>
            <w:hyperlink r:id="rId26" w:tooltip="https://resh.edu.ru/subject/lesson/4605/start/160618/" w:history="1"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/4605/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/160618/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Место иностранного языка в повседневной жизни и профессиональной деятельности в современном мире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60" w:type="dxa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/>
            <w:hyperlink r:id="rId27" w:tooltip="https://resh.edu.ru/subject/lesson/3718/start/58062/" w:history="1"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/3718/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/58062/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Досуг молодежи: увлечения и интересы. Любовь и дружба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60" w:type="dxa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/>
            <w:hyperlink r:id="rId28" w:tooltip="https://resh.edu.ru/subject/lesson/3508/start/271028/" w:history="1"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/3508/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/271028/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Роль спорта в современной жизни: виды спорта, экстремальный спорт, спортивные соревнования, Олимпийские игры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60" w:type="dxa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/>
            <w:hyperlink r:id="rId29" w:tooltip="https://resh.edu.ru/subject/lesson/6334/start/" w:history="1"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/6334/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Туризм. Виды отдыха. Экотуризм. Путешествия по России и зарубежным странам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60" w:type="dxa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/>
            <w:hyperlink r:id="rId30" w:tooltip="https://resh.edu.ru/subject/lesson/4796/start/160843/" w:history="1"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/4796/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/160843/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Вселенная и человек. Природа. Проблемы экологии. Защита окружающей среды.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Проживание в городской/сельской местности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60" w:type="dxa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/>
            <w:hyperlink r:id="rId31" w:tooltip="https://resh.edu.ru/subject/lesson/4796/start/160843/" w:history="1"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/4796/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/160843/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60" w:type="dxa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/>
            <w:hyperlink r:id="rId32" w:tooltip="https://resh.edu.ru/subject/lesson/4832/start/130796/" w:history="1"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/4832/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/130796/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Родная страна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60" w:type="dxa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/>
            <w:hyperlink r:id="rId33" w:tooltip="https://resh.edu.ru/subject/lesson/3782/start/112955/" w:history="1"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/3782/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/112955/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4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Выдающиеся люди родной страны и страны/стран изучаемого языка, их вклад в науку и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60" w:type="dxa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/>
            <w:hyperlink r:id="rId34" w:tooltip="https://resh.edu.ru/subject/lesson/6345/start/136933/" w:history="1"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https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resh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edu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ru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subject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lesson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/6345/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</w:rPr>
                <w:t xml:space="preserve">start</w:t>
              </w:r>
              <w:r>
                <w:rPr>
                  <w:rStyle w:val="882"/>
                  <w:rFonts w:ascii="Liberation Serif" w:hAnsi="Liberation Serif" w:cs="Liberation Serif"/>
                  <w:b/>
                  <w:sz w:val="24"/>
                  <w:szCs w:val="24"/>
                  <w:lang w:val="ru-RU"/>
                </w:rPr>
                <w:t xml:space="preserve">/136933/</w:t>
              </w:r>
            </w:hyperlink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660" w:type="dxa"/>
            <w:vAlign w:val="center"/>
            <w:textDirection w:val="lrTb"/>
            <w:noWrap w:val="false"/>
          </w:tcPr>
          <w:p>
            <w:pPr>
              <w:ind w:left="12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bookmarkEnd w:id="5"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notePr/>
      <w:endnotePr/>
      <w:type w:val="nextPage"/>
      <w:pgSz w:w="11906" w:h="16383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11666391"/>
      <w:docPartObj>
        <w:docPartGallery w:val="Page Numbers (Bottom of Page)"/>
        <w:docPartUnique w:val="true"/>
      </w:docPartObj>
      <w:rPr/>
    </w:sdtPr>
    <w:sdtContent>
      <w:p>
        <w:pPr>
          <w:pStyle w:val="88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5</w:t>
        </w:r>
        <w:r>
          <w:fldChar w:fldCharType="end"/>
        </w:r>
        <w:r/>
      </w:p>
    </w:sdtContent>
  </w:sdt>
  <w:p>
    <w:pPr>
      <w:pStyle w:val="88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6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88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6">
    <w:name w:val="Heading 1 Char"/>
    <w:basedOn w:val="867"/>
    <w:link w:val="863"/>
    <w:uiPriority w:val="9"/>
    <w:rPr>
      <w:rFonts w:ascii="Arial" w:hAnsi="Arial" w:eastAsia="Arial" w:cs="Arial"/>
      <w:sz w:val="40"/>
      <w:szCs w:val="40"/>
    </w:rPr>
  </w:style>
  <w:style w:type="character" w:styleId="697">
    <w:name w:val="Heading 2 Char"/>
    <w:basedOn w:val="867"/>
    <w:link w:val="864"/>
    <w:uiPriority w:val="9"/>
    <w:rPr>
      <w:rFonts w:ascii="Arial" w:hAnsi="Arial" w:eastAsia="Arial" w:cs="Arial"/>
      <w:sz w:val="34"/>
    </w:rPr>
  </w:style>
  <w:style w:type="character" w:styleId="698">
    <w:name w:val="Heading 3 Char"/>
    <w:basedOn w:val="867"/>
    <w:link w:val="865"/>
    <w:uiPriority w:val="9"/>
    <w:rPr>
      <w:rFonts w:ascii="Arial" w:hAnsi="Arial" w:eastAsia="Arial" w:cs="Arial"/>
      <w:sz w:val="30"/>
      <w:szCs w:val="30"/>
    </w:rPr>
  </w:style>
  <w:style w:type="character" w:styleId="699">
    <w:name w:val="Heading 4 Char"/>
    <w:basedOn w:val="867"/>
    <w:link w:val="866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62"/>
    <w:next w:val="862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basedOn w:val="867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62"/>
    <w:next w:val="862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basedOn w:val="867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62"/>
    <w:next w:val="862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basedOn w:val="867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62"/>
    <w:next w:val="862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basedOn w:val="867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62"/>
    <w:next w:val="862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basedOn w:val="867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62"/>
    <w:uiPriority w:val="34"/>
    <w:qFormat/>
    <w:pPr>
      <w:contextualSpacing/>
      <w:ind w:left="720"/>
    </w:pPr>
  </w:style>
  <w:style w:type="character" w:styleId="711">
    <w:name w:val="Title Char"/>
    <w:basedOn w:val="867"/>
    <w:link w:val="879"/>
    <w:uiPriority w:val="10"/>
    <w:rPr>
      <w:sz w:val="48"/>
      <w:szCs w:val="48"/>
    </w:rPr>
  </w:style>
  <w:style w:type="character" w:styleId="712">
    <w:name w:val="Subtitle Char"/>
    <w:basedOn w:val="867"/>
    <w:link w:val="877"/>
    <w:uiPriority w:val="11"/>
    <w:rPr>
      <w:sz w:val="24"/>
      <w:szCs w:val="24"/>
    </w:rPr>
  </w:style>
  <w:style w:type="paragraph" w:styleId="713">
    <w:name w:val="Quote"/>
    <w:basedOn w:val="862"/>
    <w:next w:val="862"/>
    <w:link w:val="714"/>
    <w:uiPriority w:val="29"/>
    <w:qFormat/>
    <w:pPr>
      <w:ind w:left="720" w:right="720"/>
    </w:pPr>
    <w:rPr>
      <w:i/>
    </w:rPr>
  </w:style>
  <w:style w:type="character" w:styleId="714">
    <w:name w:val="Quote Char"/>
    <w:link w:val="713"/>
    <w:uiPriority w:val="29"/>
    <w:rPr>
      <w:i/>
    </w:rPr>
  </w:style>
  <w:style w:type="paragraph" w:styleId="715">
    <w:name w:val="Intense Quote"/>
    <w:basedOn w:val="862"/>
    <w:next w:val="862"/>
    <w:link w:val="71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6">
    <w:name w:val="Intense Quote Char"/>
    <w:link w:val="715"/>
    <w:uiPriority w:val="30"/>
    <w:rPr>
      <w:i/>
    </w:rPr>
  </w:style>
  <w:style w:type="character" w:styleId="717">
    <w:name w:val="Header Char"/>
    <w:basedOn w:val="867"/>
    <w:link w:val="870"/>
    <w:uiPriority w:val="99"/>
  </w:style>
  <w:style w:type="character" w:styleId="718">
    <w:name w:val="Footer Char"/>
    <w:basedOn w:val="867"/>
    <w:link w:val="887"/>
    <w:uiPriority w:val="99"/>
  </w:style>
  <w:style w:type="character" w:styleId="719">
    <w:name w:val="Caption Char"/>
    <w:basedOn w:val="884"/>
    <w:link w:val="887"/>
    <w:uiPriority w:val="99"/>
  </w:style>
  <w:style w:type="table" w:styleId="720">
    <w:name w:val="Table Grid Light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1">
    <w:name w:val="Plain Table 1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2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4">
    <w:name w:val="Plain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Plain Table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6">
    <w:name w:val="Grid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8">
    <w:name w:val="Grid Table 4 - Accent 1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9">
    <w:name w:val="Grid Table 4 - Accent 2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0">
    <w:name w:val="Grid Table 4 - Accent 3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1">
    <w:name w:val="Grid Table 4 - Accent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2">
    <w:name w:val="Grid Table 4 - Accent 5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3">
    <w:name w:val="Grid Table 4 - Accent 6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4">
    <w:name w:val="Grid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1">
    <w:name w:val="Grid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2">
    <w:name w:val="Grid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3">
    <w:name w:val="Grid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4">
    <w:name w:val="Grid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5">
    <w:name w:val="Grid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6">
    <w:name w:val="Grid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8">
    <w:name w:val="Grid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3">
    <w:name w:val="List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4">
    <w:name w:val="List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5">
    <w:name w:val="List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6">
    <w:name w:val="List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7">
    <w:name w:val="List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8">
    <w:name w:val="List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9">
    <w:name w:val="List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1">
    <w:name w:val="List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2">
    <w:name w:val="List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3">
    <w:name w:val="List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4">
    <w:name w:val="List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5">
    <w:name w:val="List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6">
    <w:name w:val="List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7">
    <w:name w:val="List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8">
    <w:name w:val="List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9">
    <w:name w:val="List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0">
    <w:name w:val="List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1">
    <w:name w:val="List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2">
    <w:name w:val="List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3">
    <w:name w:val="List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4">
    <w:name w:val="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6">
    <w:name w:val="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7">
    <w:name w:val="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8">
    <w:name w:val="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9">
    <w:name w:val="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0">
    <w:name w:val="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1">
    <w:name w:val="Bordered &amp; 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Bordered &amp; 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3">
    <w:name w:val="Bordered &amp; 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4">
    <w:name w:val="Bordered &amp; 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5">
    <w:name w:val="Bordered &amp; 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6">
    <w:name w:val="Bordered &amp; 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7">
    <w:name w:val="Bordered &amp; 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8">
    <w:name w:val="Bordered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9">
    <w:name w:val="Bordered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0">
    <w:name w:val="Bordered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1">
    <w:name w:val="Bordered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2">
    <w:name w:val="Bordered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3">
    <w:name w:val="Bordered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4">
    <w:name w:val="Bordered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5">
    <w:name w:val="footnote text"/>
    <w:basedOn w:val="862"/>
    <w:link w:val="846"/>
    <w:uiPriority w:val="99"/>
    <w:semiHidden/>
    <w:unhideWhenUsed/>
    <w:pPr>
      <w:spacing w:after="40" w:line="240" w:lineRule="auto"/>
    </w:pPr>
    <w:rPr>
      <w:sz w:val="18"/>
    </w:rPr>
  </w:style>
  <w:style w:type="character" w:styleId="846">
    <w:name w:val="Footnote Text Char"/>
    <w:link w:val="845"/>
    <w:uiPriority w:val="99"/>
    <w:rPr>
      <w:sz w:val="18"/>
    </w:rPr>
  </w:style>
  <w:style w:type="character" w:styleId="847">
    <w:name w:val="footnote reference"/>
    <w:basedOn w:val="867"/>
    <w:uiPriority w:val="99"/>
    <w:unhideWhenUsed/>
    <w:rPr>
      <w:vertAlign w:val="superscript"/>
    </w:rPr>
  </w:style>
  <w:style w:type="paragraph" w:styleId="848">
    <w:name w:val="endnote text"/>
    <w:basedOn w:val="862"/>
    <w:link w:val="849"/>
    <w:uiPriority w:val="99"/>
    <w:semiHidden/>
    <w:unhideWhenUsed/>
    <w:pPr>
      <w:spacing w:after="0" w:line="240" w:lineRule="auto"/>
    </w:pPr>
    <w:rPr>
      <w:sz w:val="20"/>
    </w:rPr>
  </w:style>
  <w:style w:type="character" w:styleId="849">
    <w:name w:val="Endnote Text Char"/>
    <w:link w:val="848"/>
    <w:uiPriority w:val="99"/>
    <w:rPr>
      <w:sz w:val="20"/>
    </w:rPr>
  </w:style>
  <w:style w:type="character" w:styleId="850">
    <w:name w:val="endnote reference"/>
    <w:basedOn w:val="867"/>
    <w:uiPriority w:val="99"/>
    <w:semiHidden/>
    <w:unhideWhenUsed/>
    <w:rPr>
      <w:vertAlign w:val="superscript"/>
    </w:rPr>
  </w:style>
  <w:style w:type="paragraph" w:styleId="851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2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3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4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5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6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7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8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9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60">
    <w:name w:val="TOC Heading"/>
    <w:uiPriority w:val="39"/>
    <w:unhideWhenUsed/>
  </w:style>
  <w:style w:type="paragraph" w:styleId="861">
    <w:name w:val="table of figures"/>
    <w:basedOn w:val="862"/>
    <w:next w:val="862"/>
    <w:uiPriority w:val="99"/>
    <w:unhideWhenUsed/>
    <w:pPr>
      <w:spacing w:after="0" w:afterAutospacing="0"/>
    </w:pPr>
  </w:style>
  <w:style w:type="paragraph" w:styleId="862" w:default="1">
    <w:name w:val="Normal"/>
    <w:qFormat/>
  </w:style>
  <w:style w:type="paragraph" w:styleId="863">
    <w:name w:val="Heading 1"/>
    <w:basedOn w:val="862"/>
    <w:next w:val="862"/>
    <w:link w:val="872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64">
    <w:name w:val="Heading 2"/>
    <w:basedOn w:val="862"/>
    <w:next w:val="862"/>
    <w:link w:val="873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65">
    <w:name w:val="Heading 3"/>
    <w:basedOn w:val="862"/>
    <w:next w:val="862"/>
    <w:link w:val="874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66">
    <w:name w:val="Heading 4"/>
    <w:basedOn w:val="862"/>
    <w:next w:val="862"/>
    <w:link w:val="875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67" w:default="1">
    <w:name w:val="Default Paragraph Font"/>
    <w:uiPriority w:val="1"/>
    <w:semiHidden/>
    <w:unhideWhenUsed/>
  </w:style>
  <w:style w:type="table" w:styleId="86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9" w:default="1">
    <w:name w:val="No List"/>
    <w:uiPriority w:val="99"/>
    <w:semiHidden/>
    <w:unhideWhenUsed/>
  </w:style>
  <w:style w:type="paragraph" w:styleId="870">
    <w:name w:val="Header"/>
    <w:basedOn w:val="862"/>
    <w:link w:val="871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71" w:customStyle="1">
    <w:name w:val="Верхний колонтитул Знак"/>
    <w:basedOn w:val="867"/>
    <w:link w:val="870"/>
    <w:uiPriority w:val="99"/>
  </w:style>
  <w:style w:type="character" w:styleId="872" w:customStyle="1">
    <w:name w:val="Заголовок 1 Знак"/>
    <w:basedOn w:val="867"/>
    <w:link w:val="863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73" w:customStyle="1">
    <w:name w:val="Заголовок 2 Знак"/>
    <w:basedOn w:val="867"/>
    <w:link w:val="864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74" w:customStyle="1">
    <w:name w:val="Заголовок 3 Знак"/>
    <w:basedOn w:val="867"/>
    <w:link w:val="865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75" w:customStyle="1">
    <w:name w:val="Заголовок 4 Знак"/>
    <w:basedOn w:val="867"/>
    <w:link w:val="866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76">
    <w:name w:val="Normal Indent"/>
    <w:basedOn w:val="862"/>
    <w:uiPriority w:val="99"/>
    <w:unhideWhenUsed/>
    <w:pPr>
      <w:ind w:left="720"/>
    </w:pPr>
  </w:style>
  <w:style w:type="paragraph" w:styleId="877">
    <w:name w:val="Subtitle"/>
    <w:basedOn w:val="862"/>
    <w:next w:val="862"/>
    <w:link w:val="878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78" w:customStyle="1">
    <w:name w:val="Подзаголовок Знак"/>
    <w:basedOn w:val="867"/>
    <w:link w:val="877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79">
    <w:name w:val="Title"/>
    <w:basedOn w:val="862"/>
    <w:next w:val="862"/>
    <w:link w:val="880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80" w:customStyle="1">
    <w:name w:val="Заголовок Знак"/>
    <w:basedOn w:val="867"/>
    <w:link w:val="879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81">
    <w:name w:val="Emphasis"/>
    <w:basedOn w:val="867"/>
    <w:uiPriority w:val="20"/>
    <w:qFormat/>
    <w:rPr>
      <w:i/>
      <w:iCs/>
    </w:rPr>
  </w:style>
  <w:style w:type="character" w:styleId="882">
    <w:name w:val="Hyperlink"/>
    <w:basedOn w:val="867"/>
    <w:uiPriority w:val="99"/>
    <w:unhideWhenUsed/>
    <w:rPr>
      <w:color w:val="0563c1" w:themeColor="hyperlink"/>
      <w:u w:val="single"/>
    </w:rPr>
  </w:style>
  <w:style w:type="table" w:styleId="883">
    <w:name w:val="Table Grid"/>
    <w:basedOn w:val="868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84">
    <w:name w:val="Caption"/>
    <w:basedOn w:val="862"/>
    <w:next w:val="862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885" w:customStyle="1">
    <w:name w:val="Без интервала Знак"/>
    <w:basedOn w:val="867"/>
    <w:link w:val="886"/>
    <w:uiPriority w:val="1"/>
    <w:rPr>
      <w:rFonts w:ascii="Times New Roman" w:hAnsi="Times New Roman" w:cs="Times New Roman" w:eastAsiaTheme="minorEastAsia"/>
    </w:rPr>
  </w:style>
  <w:style w:type="paragraph" w:styleId="886">
    <w:name w:val="No Spacing"/>
    <w:link w:val="885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87">
    <w:name w:val="Footer"/>
    <w:basedOn w:val="862"/>
    <w:link w:val="88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8" w:customStyle="1">
    <w:name w:val="Нижний колонтитул Знак"/>
    <w:basedOn w:val="867"/>
    <w:link w:val="887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resh.edu.ru/subject/lesson/5430/start/" TargetMode="External"/><Relationship Id="rId12" Type="http://schemas.openxmlformats.org/officeDocument/2006/relationships/hyperlink" Target="https://resh.edu.ru/subject/lesson/5429/start/134699/" TargetMode="External"/><Relationship Id="rId13" Type="http://schemas.openxmlformats.org/officeDocument/2006/relationships/hyperlink" Target="https://resh.edu.ru/subject/lesson/4603/start/160586/" TargetMode="External"/><Relationship Id="rId14" Type="http://schemas.openxmlformats.org/officeDocument/2006/relationships/hyperlink" Target="https://resh.edu.ru/subject/lesson/4605/start/160618/" TargetMode="External"/><Relationship Id="rId15" Type="http://schemas.openxmlformats.org/officeDocument/2006/relationships/hyperlink" Target="https://resh.edu.ru/subject/lesson/4607/start/135715/" TargetMode="External"/><Relationship Id="rId16" Type="http://schemas.openxmlformats.org/officeDocument/2006/relationships/hyperlink" Target="https://resh.edu.ru/subject/lesson/5420/start/270033/" TargetMode="External"/><Relationship Id="rId17" Type="http://schemas.openxmlformats.org/officeDocument/2006/relationships/hyperlink" Target="https://resh.edu.ru/subject/lesson/6334/start/" TargetMode="External"/><Relationship Id="rId18" Type="http://schemas.openxmlformats.org/officeDocument/2006/relationships/hyperlink" Target="https://resh.edu.ru/subject/lesson/5428/start/160522/" TargetMode="External"/><Relationship Id="rId19" Type="http://schemas.openxmlformats.org/officeDocument/2006/relationships/hyperlink" Target="https://resh.edu.ru/subject/lesson/5428/start/160522/" TargetMode="External"/><Relationship Id="rId20" Type="http://schemas.openxmlformats.org/officeDocument/2006/relationships/hyperlink" Target="https://resh.edu.ru/subject/lesson/6346/start/137249/" TargetMode="External"/><Relationship Id="rId21" Type="http://schemas.openxmlformats.org/officeDocument/2006/relationships/hyperlink" Target="https://resh.edu.ru/subject/lesson/6343/start/160682/" TargetMode="External"/><Relationship Id="rId22" Type="http://schemas.openxmlformats.org/officeDocument/2006/relationships/hyperlink" Target="https://resh.edu.ru/subject/lesson/6345/start/136933/" TargetMode="External"/><Relationship Id="rId23" Type="http://schemas.openxmlformats.org/officeDocument/2006/relationships/hyperlink" Target="https://resh.edu.ru/subject/lesson/3529/start/197819/" TargetMode="External"/><Relationship Id="rId24" Type="http://schemas.openxmlformats.org/officeDocument/2006/relationships/hyperlink" Target="https://resh.edu.ru/subject/lesson/4797/start/56472/" TargetMode="External"/><Relationship Id="rId25" Type="http://schemas.openxmlformats.org/officeDocument/2006/relationships/hyperlink" Target="https://resh.edu.ru/subject/lesson/3579/start/56565/" TargetMode="External"/><Relationship Id="rId26" Type="http://schemas.openxmlformats.org/officeDocument/2006/relationships/hyperlink" Target="https://resh.edu.ru/subject/lesson/4605/start/160618/" TargetMode="External"/><Relationship Id="rId27" Type="http://schemas.openxmlformats.org/officeDocument/2006/relationships/hyperlink" Target="https://resh.edu.ru/subject/lesson/3718/start/58062/" TargetMode="External"/><Relationship Id="rId28" Type="http://schemas.openxmlformats.org/officeDocument/2006/relationships/hyperlink" Target="https://resh.edu.ru/subject/lesson/3508/start/271028/" TargetMode="External"/><Relationship Id="rId29" Type="http://schemas.openxmlformats.org/officeDocument/2006/relationships/hyperlink" Target="https://resh.edu.ru/subject/lesson/6334/start/" TargetMode="External"/><Relationship Id="rId30" Type="http://schemas.openxmlformats.org/officeDocument/2006/relationships/hyperlink" Target="https://resh.edu.ru/subject/lesson/4796/start/160843/" TargetMode="External"/><Relationship Id="rId31" Type="http://schemas.openxmlformats.org/officeDocument/2006/relationships/hyperlink" Target="https://resh.edu.ru/subject/lesson/4796/start/160843/" TargetMode="External"/><Relationship Id="rId32" Type="http://schemas.openxmlformats.org/officeDocument/2006/relationships/hyperlink" Target="https://resh.edu.ru/subject/lesson/4832/start/130796/" TargetMode="External"/><Relationship Id="rId33" Type="http://schemas.openxmlformats.org/officeDocument/2006/relationships/hyperlink" Target="https://resh.edu.ru/subject/lesson/3782/start/112955/" TargetMode="External"/><Relationship Id="rId34" Type="http://schemas.openxmlformats.org/officeDocument/2006/relationships/hyperlink" Target="https://resh.edu.ru/subject/lesson/6345/start/136933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1FBCE8-6566-4D0E-A789-E4108426D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10</cp:revision>
  <dcterms:created xsi:type="dcterms:W3CDTF">2023-09-12T08:22:00Z</dcterms:created>
  <dcterms:modified xsi:type="dcterms:W3CDTF">2024-10-07T12:07:17Z</dcterms:modified>
</cp:coreProperties>
</file>