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5"/>
        <w:jc w:val="left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5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5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5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85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5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8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«Вероятность и статистика»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7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/>
      <w:bookmarkStart w:id="1" w:name="_GoBack"/>
      <w:r/>
      <w:bookmarkEnd w:id="1"/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6117351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Вероятность и статистика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-9 классов УКП «РДБ» ГОУ РК «РЦО» составлена в соответствии с требованиями Федерального государственного образовательного стандарта основного общего образования (</w:t>
      </w:r>
      <w:bookmarkStart w:id="3" w:name="dst100001"/>
      <w:r/>
      <w:bookmarkEnd w:id="3"/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Федеральной образовательной программы основного общего образовани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также 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данными целями в структ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линии «Представление данных и описательная статистика» 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Интуит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УКП «РДБ»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В УКП «РДБ» реализация рабочей программы учебного предмета «Вероятность и статистика»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Количество контрольных 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и практических 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В соответствии с ФГОС ООО учебный предмет «Вероятность и статистика» входит в предметную область «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Математика и информатика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» и является обязательным для изучения.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На изучение учебного курса «Вероятность и статистика» отводится 102 часа: в 7 классе – 34 часа (1 час в неделю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 в том числе 0,75 часа очно и 0,25 часа заочно), в 8 классе – 34 часа (1 час в неделю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 в том числе 0,75 часа очно и 0,25 часа заочно), в 9 классе – 34 часа (1 час в неделю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  <w:t xml:space="preserve"> в том числе 0,75 часа очно и 0,25 часа заочно).</w:t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val="ru-RU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6117346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pPr>
      <w:r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r>
      <w:r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r>
      <w:r>
        <w:rPr>
          <w:rFonts w:ascii="Liberation Serif" w:hAnsi="Liberation Serif" w:cs="Liberation Serif"/>
          <w:b/>
          <w:color w:val="000000"/>
          <w:sz w:val="16"/>
          <w:szCs w:val="16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в виде таблиц, диаграмм, графиков.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Множество, элемент множества, подмножество. Операции над множ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рассеивания данных. Дисперсия и стандартное отклонение числовых наборов. Диаграмма рассеивания.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Противоположные события. Диаграмма Эйлера. Объединение и пересечение событий.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Перестановки и факториал. Сочетания и число сочетаний. Треугольник Паскаля. Решение задач с использованием комбинаторики.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Геометрическая вероятность. Случайный выбор точки из фигуры на плоскости, из отрезка и из дуги окружности.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Бернулли.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Случайна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законе больших чисел. Измерение вероятностей с помощью частот. Роль и значение закона больших чисел в природе и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block-6117347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освоения программы учебного курса «Вероятность и статистика» характеризуются: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применять математические знания в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/>
      <w:bookmarkStart w:id="6" w:name="_Toc124426249"/>
      <w:r/>
      <w:bookmarkEnd w:id="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интерпретировать реальные числовые данные, представленные в таблицах, на диаграммах, графиках.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частоты числовых значений и частоты событий, в том числе по результатам измерений и наблюдений.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графические модели: дерево случайного эксперимента, диаграммы Эйлера, числовая прямая.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задачи организованным перебором вариантов, а также с использованием комбинаторных правил и методов.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описательные характеристики для массивов числовых данных, в том числе средние значения и меры рассеивания.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частоты значений и частоты события, в том числе пользуясь результатами проведённых измерений и наблюдений.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случайной величине и о распределении вероятностей.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0,75 часа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 – очно, 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0,25 часа 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83"/>
        <w:gridCol w:w="2030"/>
        <w:gridCol w:w="870"/>
        <w:gridCol w:w="1709"/>
        <w:gridCol w:w="1779"/>
        <w:gridCol w:w="287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Описательная статистика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Случайная изменчивость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теорию графов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Вероятность и частота случайного события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по 0,5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83"/>
        <w:gridCol w:w="2032"/>
        <w:gridCol w:w="868"/>
        <w:gridCol w:w="1709"/>
        <w:gridCol w:w="1779"/>
        <w:gridCol w:w="287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Представление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Описательная статистика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Случайная изменчивость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теорию графов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Вероятность и частота случайного события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5fdc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415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val="ru-RU"/>
        </w:rPr>
        <w:t xml:space="preserve">34 часа (0,75 часа – очно, 0,25 часа –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23"/>
        <w:gridCol w:w="2042"/>
        <w:gridCol w:w="812"/>
        <w:gridCol w:w="1706"/>
        <w:gridCol w:w="1775"/>
        <w:gridCol w:w="288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курса 7 класса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Описательная статистика. Рассеивание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Множества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Вероятность случайного события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теорию графов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Случайные события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88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по 0,5 часа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82"/>
        <w:gridCol w:w="2023"/>
        <w:gridCol w:w="865"/>
        <w:gridCol w:w="1709"/>
        <w:gridCol w:w="1779"/>
        <w:gridCol w:w="288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курса 7 класса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Описательная статистика. Рассеивание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Множества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Вероятность случайного события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Введение в теорию графов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Случайные события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 w:tooltip="https://m.edsoo.ru/7f417fb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УРОКОВ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часа (0,75 часа – очно, 0,25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08"/>
        <w:gridCol w:w="2031"/>
        <w:gridCol w:w="811"/>
        <w:gridCol w:w="1706"/>
        <w:gridCol w:w="1775"/>
        <w:gridCol w:w="29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курса 8 класса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комбинаторики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Геометрическая вероятность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Испытания Бернулли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Случайная величина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контроль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по 0,5 часа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76"/>
        <w:gridCol w:w="2014"/>
        <w:gridCol w:w="855"/>
        <w:gridCol w:w="1708"/>
        <w:gridCol w:w="1778"/>
        <w:gridCol w:w="291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курса 8 класса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комбинаторики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Геометрическая вероятность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Испытания Бернулли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Случайная величина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Обобщение, контроль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 w:tooltip="https://m.edsoo.ru/7f41a30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67373093"/>
      <w:docPartObj>
        <w:docPartGallery w:val="Page Numbers (Bottom of Page)"/>
        <w:docPartUnique w:val="true"/>
      </w:docPartObj>
      <w:rPr>
        <w:rFonts w:ascii="Liberation Serif" w:hAnsi="Liberation Serif" w:cs="Liberation Serif"/>
        <w:sz w:val="24"/>
        <w:szCs w:val="24"/>
      </w:rPr>
    </w:sdtPr>
    <w:sdtContent>
      <w:p>
        <w:pPr>
          <w:pStyle w:val="886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88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5">
    <w:name w:val="Heading 1 Char"/>
    <w:basedOn w:val="866"/>
    <w:link w:val="862"/>
    <w:uiPriority w:val="9"/>
    <w:rPr>
      <w:rFonts w:ascii="Arial" w:hAnsi="Arial" w:eastAsia="Arial" w:cs="Arial"/>
      <w:sz w:val="40"/>
      <w:szCs w:val="40"/>
    </w:rPr>
  </w:style>
  <w:style w:type="character" w:styleId="696">
    <w:name w:val="Heading 2 Char"/>
    <w:basedOn w:val="866"/>
    <w:link w:val="863"/>
    <w:uiPriority w:val="9"/>
    <w:rPr>
      <w:rFonts w:ascii="Arial" w:hAnsi="Arial" w:eastAsia="Arial" w:cs="Arial"/>
      <w:sz w:val="34"/>
    </w:rPr>
  </w:style>
  <w:style w:type="character" w:styleId="697">
    <w:name w:val="Heading 3 Char"/>
    <w:basedOn w:val="866"/>
    <w:link w:val="864"/>
    <w:uiPriority w:val="9"/>
    <w:rPr>
      <w:rFonts w:ascii="Arial" w:hAnsi="Arial" w:eastAsia="Arial" w:cs="Arial"/>
      <w:sz w:val="30"/>
      <w:szCs w:val="30"/>
    </w:rPr>
  </w:style>
  <w:style w:type="character" w:styleId="698">
    <w:name w:val="Heading 4 Char"/>
    <w:basedOn w:val="866"/>
    <w:link w:val="865"/>
    <w:uiPriority w:val="9"/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861"/>
    <w:next w:val="861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0">
    <w:name w:val="Heading 5 Char"/>
    <w:basedOn w:val="866"/>
    <w:link w:val="699"/>
    <w:uiPriority w:val="9"/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861"/>
    <w:next w:val="861"/>
    <w:link w:val="7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2">
    <w:name w:val="Heading 6 Char"/>
    <w:basedOn w:val="866"/>
    <w:link w:val="701"/>
    <w:uiPriority w:val="9"/>
    <w:rPr>
      <w:rFonts w:ascii="Arial" w:hAnsi="Arial" w:eastAsia="Arial" w:cs="Arial"/>
      <w:b/>
      <w:bCs/>
      <w:sz w:val="22"/>
      <w:szCs w:val="22"/>
    </w:rPr>
  </w:style>
  <w:style w:type="paragraph" w:styleId="703">
    <w:name w:val="Heading 7"/>
    <w:basedOn w:val="861"/>
    <w:next w:val="861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4">
    <w:name w:val="Heading 7 Char"/>
    <w:basedOn w:val="866"/>
    <w:link w:val="7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5">
    <w:name w:val="Heading 8"/>
    <w:basedOn w:val="861"/>
    <w:next w:val="861"/>
    <w:link w:val="7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6">
    <w:name w:val="Heading 8 Char"/>
    <w:basedOn w:val="866"/>
    <w:link w:val="705"/>
    <w:uiPriority w:val="9"/>
    <w:rPr>
      <w:rFonts w:ascii="Arial" w:hAnsi="Arial" w:eastAsia="Arial" w:cs="Arial"/>
      <w:i/>
      <w:iCs/>
      <w:sz w:val="22"/>
      <w:szCs w:val="22"/>
    </w:rPr>
  </w:style>
  <w:style w:type="paragraph" w:styleId="707">
    <w:name w:val="Heading 9"/>
    <w:basedOn w:val="861"/>
    <w:next w:val="861"/>
    <w:link w:val="7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8">
    <w:name w:val="Heading 9 Char"/>
    <w:basedOn w:val="866"/>
    <w:link w:val="707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List Paragraph"/>
    <w:basedOn w:val="861"/>
    <w:uiPriority w:val="34"/>
    <w:qFormat/>
    <w:pPr>
      <w:contextualSpacing/>
      <w:ind w:left="720"/>
    </w:pPr>
  </w:style>
  <w:style w:type="character" w:styleId="710">
    <w:name w:val="Title Char"/>
    <w:basedOn w:val="866"/>
    <w:link w:val="878"/>
    <w:uiPriority w:val="10"/>
    <w:rPr>
      <w:sz w:val="48"/>
      <w:szCs w:val="48"/>
    </w:rPr>
  </w:style>
  <w:style w:type="character" w:styleId="711">
    <w:name w:val="Subtitle Char"/>
    <w:basedOn w:val="866"/>
    <w:link w:val="876"/>
    <w:uiPriority w:val="11"/>
    <w:rPr>
      <w:sz w:val="24"/>
      <w:szCs w:val="24"/>
    </w:rPr>
  </w:style>
  <w:style w:type="paragraph" w:styleId="712">
    <w:name w:val="Quote"/>
    <w:basedOn w:val="861"/>
    <w:next w:val="861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1"/>
    <w:next w:val="861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character" w:styleId="716">
    <w:name w:val="Header Char"/>
    <w:basedOn w:val="866"/>
    <w:link w:val="869"/>
    <w:uiPriority w:val="99"/>
  </w:style>
  <w:style w:type="character" w:styleId="717">
    <w:name w:val="Footer Char"/>
    <w:basedOn w:val="866"/>
    <w:link w:val="886"/>
    <w:uiPriority w:val="99"/>
  </w:style>
  <w:style w:type="character" w:styleId="718">
    <w:name w:val="Caption Char"/>
    <w:basedOn w:val="883"/>
    <w:link w:val="886"/>
    <w:uiPriority w:val="99"/>
  </w:style>
  <w:style w:type="table" w:styleId="719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8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9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0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1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2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3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basedOn w:val="866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6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</w:style>
  <w:style w:type="paragraph" w:styleId="862">
    <w:name w:val="Heading 1"/>
    <w:basedOn w:val="861"/>
    <w:next w:val="861"/>
    <w:link w:val="87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63">
    <w:name w:val="Heading 2"/>
    <w:basedOn w:val="861"/>
    <w:next w:val="861"/>
    <w:link w:val="87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64">
    <w:name w:val="Heading 3"/>
    <w:basedOn w:val="861"/>
    <w:next w:val="861"/>
    <w:link w:val="87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65">
    <w:name w:val="Heading 4"/>
    <w:basedOn w:val="861"/>
    <w:next w:val="861"/>
    <w:link w:val="87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66" w:default="1">
    <w:name w:val="Default Paragraph Font"/>
    <w:uiPriority w:val="1"/>
    <w:semiHidden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paragraph" w:styleId="869">
    <w:name w:val="Header"/>
    <w:basedOn w:val="861"/>
    <w:link w:val="87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70" w:customStyle="1">
    <w:name w:val="Верхний колонтитул Знак"/>
    <w:basedOn w:val="866"/>
    <w:link w:val="869"/>
    <w:uiPriority w:val="99"/>
  </w:style>
  <w:style w:type="character" w:styleId="871" w:customStyle="1">
    <w:name w:val="Заголовок 1 Знак"/>
    <w:basedOn w:val="866"/>
    <w:link w:val="86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72" w:customStyle="1">
    <w:name w:val="Заголовок 2 Знак"/>
    <w:basedOn w:val="866"/>
    <w:link w:val="86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73" w:customStyle="1">
    <w:name w:val="Заголовок 3 Знак"/>
    <w:basedOn w:val="866"/>
    <w:link w:val="86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74" w:customStyle="1">
    <w:name w:val="Заголовок 4 Знак"/>
    <w:basedOn w:val="866"/>
    <w:link w:val="86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75">
    <w:name w:val="Normal Indent"/>
    <w:basedOn w:val="861"/>
    <w:uiPriority w:val="99"/>
    <w:unhideWhenUsed/>
    <w:pPr>
      <w:ind w:left="720"/>
    </w:pPr>
  </w:style>
  <w:style w:type="paragraph" w:styleId="876">
    <w:name w:val="Subtitle"/>
    <w:basedOn w:val="861"/>
    <w:next w:val="861"/>
    <w:link w:val="87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77" w:customStyle="1">
    <w:name w:val="Подзаголовок Знак"/>
    <w:basedOn w:val="866"/>
    <w:link w:val="87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78">
    <w:name w:val="Title"/>
    <w:basedOn w:val="861"/>
    <w:next w:val="861"/>
    <w:link w:val="879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79" w:customStyle="1">
    <w:name w:val="Заголовок Знак"/>
    <w:basedOn w:val="866"/>
    <w:link w:val="878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80">
    <w:name w:val="Emphasis"/>
    <w:basedOn w:val="866"/>
    <w:uiPriority w:val="20"/>
    <w:qFormat/>
    <w:rPr>
      <w:i/>
      <w:iCs/>
    </w:rPr>
  </w:style>
  <w:style w:type="character" w:styleId="881">
    <w:name w:val="Hyperlink"/>
    <w:basedOn w:val="866"/>
    <w:uiPriority w:val="99"/>
    <w:unhideWhenUsed/>
    <w:rPr>
      <w:color w:val="0000ff" w:themeColor="hyperlink"/>
      <w:u w:val="single"/>
    </w:rPr>
  </w:style>
  <w:style w:type="table" w:styleId="882">
    <w:name w:val="Table Grid"/>
    <w:basedOn w:val="86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83">
    <w:name w:val="Caption"/>
    <w:basedOn w:val="861"/>
    <w:next w:val="86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884" w:customStyle="1">
    <w:name w:val="Без интервала Знак"/>
    <w:basedOn w:val="866"/>
    <w:link w:val="885"/>
    <w:uiPriority w:val="1"/>
    <w:rPr>
      <w:rFonts w:ascii="Times New Roman" w:hAnsi="Times New Roman" w:cs="Times New Roman" w:eastAsiaTheme="minorEastAsia"/>
    </w:rPr>
  </w:style>
  <w:style w:type="paragraph" w:styleId="885">
    <w:name w:val="No Spacing"/>
    <w:link w:val="884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86">
    <w:name w:val="Footer"/>
    <w:basedOn w:val="861"/>
    <w:link w:val="88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7" w:customStyle="1">
    <w:name w:val="Нижний колонтитул Знак"/>
    <w:basedOn w:val="866"/>
    <w:link w:val="886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5fdc" TargetMode="External"/><Relationship Id="rId16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5fdc" TargetMode="External"/><Relationship Id="rId20" Type="http://schemas.openxmlformats.org/officeDocument/2006/relationships/hyperlink" Target="https://m.edsoo.ru/7f415fdc" TargetMode="External"/><Relationship Id="rId21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5fdc" TargetMode="External"/><Relationship Id="rId23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7f417fb2" TargetMode="External"/><Relationship Id="rId27" Type="http://schemas.openxmlformats.org/officeDocument/2006/relationships/hyperlink" Target="https://m.edsoo.ru/7f417fb2" TargetMode="External"/><Relationship Id="rId28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7f417fb2" TargetMode="External"/><Relationship Id="rId3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7f417fb2" TargetMode="External"/><Relationship Id="rId34" Type="http://schemas.openxmlformats.org/officeDocument/2006/relationships/hyperlink" Target="https://m.edsoo.ru/7f417fb2" TargetMode="External"/><Relationship Id="rId35" Type="http://schemas.openxmlformats.org/officeDocument/2006/relationships/hyperlink" Target="https://m.edsoo.ru/7f417fb2" TargetMode="External"/><Relationship Id="rId36" Type="http://schemas.openxmlformats.org/officeDocument/2006/relationships/hyperlink" Target="https://m.edsoo.ru/7f417fb2" TargetMode="External"/><Relationship Id="rId37" Type="http://schemas.openxmlformats.org/officeDocument/2006/relationships/hyperlink" Target="https://m.edsoo.ru/7f41a302" TargetMode="External"/><Relationship Id="rId3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7f41a302" TargetMode="External"/><Relationship Id="rId43" Type="http://schemas.openxmlformats.org/officeDocument/2006/relationships/hyperlink" Target="https://m.edsoo.ru/7f41a302" TargetMode="External"/><Relationship Id="rId44" Type="http://schemas.openxmlformats.org/officeDocument/2006/relationships/hyperlink" Target="https://m.edsoo.ru/7f41a302" TargetMode="External"/><Relationship Id="rId45" Type="http://schemas.openxmlformats.org/officeDocument/2006/relationships/hyperlink" Target="https://m.edsoo.ru/7f41a302" TargetMode="External"/><Relationship Id="rId46" Type="http://schemas.openxmlformats.org/officeDocument/2006/relationships/hyperlink" Target="https://m.edsoo.ru/7f41a302" TargetMode="External"/><Relationship Id="rId47" Type="http://schemas.openxmlformats.org/officeDocument/2006/relationships/hyperlink" Target="https://m.edsoo.ru/7f41a302" TargetMode="External"/><Relationship Id="rId48" Type="http://schemas.openxmlformats.org/officeDocument/2006/relationships/hyperlink" Target="https://m.edsoo.ru/7f41a30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FC0626-CE90-4013-B52B-7725C6A8D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31</cp:revision>
  <dcterms:created xsi:type="dcterms:W3CDTF">2023-08-24T13:05:00Z</dcterms:created>
  <dcterms:modified xsi:type="dcterms:W3CDTF">2024-09-20T05:33:32Z</dcterms:modified>
</cp:coreProperties>
</file>