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6117352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6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0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60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0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0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30.08.2024 № 149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pStyle w:val="860"/>
        <w:jc w:val="left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(ID 859647)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учебного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предмета «Вероятность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и статистика»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7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-9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" w:name="block-6117351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предмета 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Вероятность и статистика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(далее - РПУП) на уровне основного общего образования для обучения учащихся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-9 классов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составлена в соответствии с требованиями Федерального государственного образовательного стандарта основного общего образования и Федеральной образовательной программы основного общего образовани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а также федеральной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современном цифровом мире вероятность и статистика приобретают всё большую значимость, как с точки зрения практических приложений, так и их роли в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данными целями в структ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860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духовно-нравственное развитие и воспитание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формирование эстетической культуры на основе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ащихся в рамках реализации ими индивидуальных и групповых исследовательских проектов, что даст школьникам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 линии «Представление данных и описательная статистика» сл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Интуит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  <w:t xml:space="preserve">Реализация рабочей программы учебного предмета «Вероятность и статистика»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Форма обучения – очная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  <w:t xml:space="preserve">Количество контрольных </w:t>
      </w:r>
      <w:r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  <w:t xml:space="preserve">и практических </w:t>
      </w:r>
      <w:r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  <w:t xml:space="preserve">работ по предмету определяется особенностями обучения в госпитальной школе.</w:t>
      </w:r>
      <w:r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Место учебного предмета в учебном плане</w:t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 w:eastAsiaTheme="minorEastAsia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В соответствии с ФГОС ООО учебный предмет «Вероятность и статистика» входит в предметную область «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Математика и информатика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» и является обязательным для изучения.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 w:eastAsiaTheme="minorEastAsia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На изучение учебного курса «Вероятность и статистика» 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при групповой форме организации обучения 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отводится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 68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 час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ов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: в 7 классе – 34 часа (1 час в неделю), в 8 классе – 34 часа (1 час в неделю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 w:eastAsiaTheme="minorEastAsia"/>
          <w:sz w:val="24"/>
          <w:szCs w:val="24"/>
          <w:highlight w:val="none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Сосногорском филиале ГОУ РК «РЦО» не предусмотрено обучение  9-х классов по причине отсутствия данных учащихся на лечении в ГБУЗ РК «Детский санаторий «Кедр».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 w:eastAsiaTheme="minorEastAsia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 w:eastAsiaTheme="minorEastAsia"/>
          <w:sz w:val="24"/>
          <w:szCs w:val="24"/>
          <w:highlight w:val="none"/>
          <w:lang w:val="ru-RU"/>
        </w:rPr>
      </w:r>
    </w:p>
    <w:p>
      <w:pPr>
        <w:pStyle w:val="860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3" w:name="block-6117346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16"/>
          <w:szCs w:val="16"/>
          <w:lang w:val="ru-RU"/>
        </w:rPr>
      </w:pPr>
      <w:r>
        <w:rPr>
          <w:rFonts w:ascii="Liberation Serif" w:hAnsi="Liberation Serif" w:cs="Liberation Serif"/>
          <w:b/>
          <w:color w:val="000000"/>
          <w:sz w:val="16"/>
          <w:szCs w:val="16"/>
          <w:lang w:val="ru-RU"/>
        </w:rPr>
      </w:r>
      <w:r>
        <w:rPr>
          <w:rFonts w:ascii="Liberation Serif" w:hAnsi="Liberation Serif" w:cs="Liberation Serif"/>
          <w:b/>
          <w:color w:val="000000"/>
          <w:sz w:val="16"/>
          <w:szCs w:val="16"/>
          <w:lang w:val="ru-RU"/>
        </w:rPr>
      </w:r>
      <w:r>
        <w:rPr>
          <w:rFonts w:ascii="Liberation Serif" w:hAnsi="Liberation Serif" w:cs="Liberation Serif"/>
          <w:b/>
          <w:color w:val="000000"/>
          <w:sz w:val="16"/>
          <w:szCs w:val="16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данных в виде таблиц, диаграмм, графиков.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Множество, элемент множества, подмножество. Операции над множ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Измерение рассеивания данных. Дисперсия и стандартное отклонение числовых наборов. Диаграмма рассеивания.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Противоположные события. Диаграмма Эйлера. Объединение и пересечение событий.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Перестановки и факториал. Сочетания и число сочетаний. Треугольник Паскаля. Решение задач с использованием комбинаторики.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Геометрическая вероятность. Случайный выбор точки из фигуры на плоскости, из отрезка и из дуги окружности.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Испытание. Успех и неудача. Серия испытаний до первого успеха. Серия испытаний Бернулли. Вероятности событий в серии испытаний Бернулли.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Случайна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законе больших чисел. Измерение вероятностей с помощью частот. Роль и значение закона больших чисел в природе и обществе.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" w:name="block-6117347"/>
      <w:r/>
      <w:bookmarkEnd w:id="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ОБРАЗОВАТЕЛЬНЫЕ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освоения программы учебного курса «Вероятность и статистика» характеризуются: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патриотическое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 гражданское и духовно-нравственное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 трудовое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 эстетическое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 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 физическое воспитание, формирование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готовностью применять математические знания в ин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7) экологическое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8) адаптация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воспринимать, формулировать и преобразовывать суждения: утвердительные и отрицательные, единичные, частные и общие, условные;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выводы с использованием законов логики, дедуктивных и индуктивных умозаключений, умозаключений по аналогии;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развитие процесса, а также выдвигать предположения о его развитии в новых условиях.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недостаточность и избыточность информации, данных, необходимых для решения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форму представления информации и иллюстрировать решаемые задачи схемами, диаграммами, иной графикой и их комбинациями;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информации по критериям, предложенным учителем или сформулированным самостоятельно.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обсуждения задавать вопросы по существу обсужда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групповых формах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Самоконтроль, эмоциональный интеллект: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самопроверки, самоконтроля процесса и результата решения математической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/>
      <w:bookmarkStart w:id="5" w:name="_Toc124426249"/>
      <w:r/>
      <w:bookmarkEnd w:id="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7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и интерпретировать реальные числовые данные, представленные в таблицах, на диаграммах, графиках.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8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данные с помощью статистических показателей: средних значений и мер рассеивания (размах, дисперсия и стандартное отклонение).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частоты числовых значений и частоты событий, в том числе по результатам измерений и наблюдений.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графические модели: дерево случайного эксперимента, диаграммы Эйлера, числовая прямая.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9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задачи организованным перебором вариантов, а также с использованием комбинаторных правил и методов.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описательные характеристики для массивов числовых данных, в том числе средние значения и меры рассеивания.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частоты значений и частоты события, в том числе пользуясь результатами проведённых измерений и наблюдений.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представление о случайной величине и о распределении вероятностей.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6" w:name="block-6117348"/>
      <w:r/>
      <w:bookmarkEnd w:id="4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34 часа</w:t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 (</w:t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1 </w:t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час</w:t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 – очно </w:t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в неделю</w:t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583"/>
        <w:gridCol w:w="2030"/>
        <w:gridCol w:w="870"/>
        <w:gridCol w:w="1709"/>
        <w:gridCol w:w="1779"/>
        <w:gridCol w:w="287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Представление данных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Описательная статистика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Случайная изменчивость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Введение в теорию графов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Вероятность и частота случайного события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Обобщение, систематизация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34 часа (1 час – очно в</w:t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 неделю</w:t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23"/>
        <w:gridCol w:w="2042"/>
        <w:gridCol w:w="812"/>
        <w:gridCol w:w="1706"/>
        <w:gridCol w:w="1775"/>
        <w:gridCol w:w="288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2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8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курса 7 класса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Описательная статистика. Рассеивание данных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Множества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Вероятность случайного события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Введение в теорию графов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Случайные события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Обобщение, систематизация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8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sectPr>
      <w:footnotePr/>
      <w:endnotePr/>
      <w:type w:val="nextPage"/>
      <w:pgSz w:w="11906" w:h="16383" w:orient="portrait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7"/>
  </w:num>
  <w:num w:numId="5">
    <w:abstractNumId w:val="3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0">
    <w:name w:val="Heading 1 Char"/>
    <w:basedOn w:val="841"/>
    <w:link w:val="837"/>
    <w:uiPriority w:val="9"/>
    <w:rPr>
      <w:rFonts w:ascii="Arial" w:hAnsi="Arial" w:eastAsia="Arial" w:cs="Arial"/>
      <w:sz w:val="40"/>
      <w:szCs w:val="40"/>
    </w:rPr>
  </w:style>
  <w:style w:type="character" w:styleId="671">
    <w:name w:val="Heading 2 Char"/>
    <w:basedOn w:val="841"/>
    <w:link w:val="838"/>
    <w:uiPriority w:val="9"/>
    <w:rPr>
      <w:rFonts w:ascii="Arial" w:hAnsi="Arial" w:eastAsia="Arial" w:cs="Arial"/>
      <w:sz w:val="34"/>
    </w:rPr>
  </w:style>
  <w:style w:type="character" w:styleId="672">
    <w:name w:val="Heading 3 Char"/>
    <w:basedOn w:val="841"/>
    <w:link w:val="839"/>
    <w:uiPriority w:val="9"/>
    <w:rPr>
      <w:rFonts w:ascii="Arial" w:hAnsi="Arial" w:eastAsia="Arial" w:cs="Arial"/>
      <w:sz w:val="30"/>
      <w:szCs w:val="30"/>
    </w:rPr>
  </w:style>
  <w:style w:type="character" w:styleId="673">
    <w:name w:val="Heading 4 Char"/>
    <w:basedOn w:val="841"/>
    <w:link w:val="840"/>
    <w:uiPriority w:val="9"/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836"/>
    <w:next w:val="836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5">
    <w:name w:val="Heading 5 Char"/>
    <w:basedOn w:val="841"/>
    <w:link w:val="674"/>
    <w:uiPriority w:val="9"/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836"/>
    <w:next w:val="836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>
    <w:name w:val="Heading 6 Char"/>
    <w:basedOn w:val="841"/>
    <w:link w:val="676"/>
    <w:uiPriority w:val="9"/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836"/>
    <w:next w:val="836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7 Char"/>
    <w:basedOn w:val="84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836"/>
    <w:next w:val="836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1">
    <w:name w:val="Heading 8 Char"/>
    <w:basedOn w:val="841"/>
    <w:link w:val="680"/>
    <w:uiPriority w:val="9"/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836"/>
    <w:next w:val="836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>
    <w:name w:val="Heading 9 Char"/>
    <w:basedOn w:val="841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84">
    <w:name w:val="List Paragraph"/>
    <w:basedOn w:val="836"/>
    <w:uiPriority w:val="34"/>
    <w:qFormat/>
    <w:pPr>
      <w:contextualSpacing/>
      <w:ind w:left="720"/>
    </w:pPr>
  </w:style>
  <w:style w:type="character" w:styleId="685">
    <w:name w:val="Title Char"/>
    <w:basedOn w:val="841"/>
    <w:link w:val="853"/>
    <w:uiPriority w:val="10"/>
    <w:rPr>
      <w:sz w:val="48"/>
      <w:szCs w:val="48"/>
    </w:rPr>
  </w:style>
  <w:style w:type="character" w:styleId="686">
    <w:name w:val="Subtitle Char"/>
    <w:basedOn w:val="841"/>
    <w:link w:val="851"/>
    <w:uiPriority w:val="11"/>
    <w:rPr>
      <w:sz w:val="24"/>
      <w:szCs w:val="24"/>
    </w:rPr>
  </w:style>
  <w:style w:type="paragraph" w:styleId="687">
    <w:name w:val="Quote"/>
    <w:basedOn w:val="836"/>
    <w:next w:val="836"/>
    <w:link w:val="688"/>
    <w:uiPriority w:val="29"/>
    <w:qFormat/>
    <w:pPr>
      <w:ind w:left="720" w:right="720"/>
    </w:pPr>
    <w:rPr>
      <w:i/>
    </w:rPr>
  </w:style>
  <w:style w:type="character" w:styleId="688">
    <w:name w:val="Quote Char"/>
    <w:link w:val="687"/>
    <w:uiPriority w:val="29"/>
    <w:rPr>
      <w:i/>
    </w:rPr>
  </w:style>
  <w:style w:type="paragraph" w:styleId="689">
    <w:name w:val="Intense Quote"/>
    <w:basedOn w:val="836"/>
    <w:next w:val="836"/>
    <w:link w:val="69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0">
    <w:name w:val="Intense Quote Char"/>
    <w:link w:val="689"/>
    <w:uiPriority w:val="30"/>
    <w:rPr>
      <w:i/>
    </w:rPr>
  </w:style>
  <w:style w:type="character" w:styleId="691">
    <w:name w:val="Header Char"/>
    <w:basedOn w:val="841"/>
    <w:link w:val="844"/>
    <w:uiPriority w:val="99"/>
  </w:style>
  <w:style w:type="character" w:styleId="692">
    <w:name w:val="Footer Char"/>
    <w:basedOn w:val="841"/>
    <w:link w:val="861"/>
    <w:uiPriority w:val="99"/>
  </w:style>
  <w:style w:type="character" w:styleId="693">
    <w:name w:val="Caption Char"/>
    <w:basedOn w:val="858"/>
    <w:link w:val="861"/>
    <w:uiPriority w:val="99"/>
  </w:style>
  <w:style w:type="table" w:styleId="694">
    <w:name w:val="Table Grid Light"/>
    <w:basedOn w:val="84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>
    <w:name w:val="Plain Table 1"/>
    <w:basedOn w:val="84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2"/>
    <w:basedOn w:val="84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8">
    <w:name w:val="Plain Table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Plain Table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0">
    <w:name w:val="Grid Table 1 Light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4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2">
    <w:name w:val="Grid Table 4 - Accent 1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3">
    <w:name w:val="Grid Table 4 - Accent 2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4">
    <w:name w:val="Grid Table 4 - Accent 3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5">
    <w:name w:val="Grid Table 4 - Accent 4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6">
    <w:name w:val="Grid Table 4 - Accent 5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7">
    <w:name w:val="Grid Table 4 - Accent 6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8">
    <w:name w:val="Grid Table 5 Dark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5">
    <w:name w:val="Grid Table 6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6">
    <w:name w:val="Grid Table 6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7">
    <w:name w:val="Grid Table 6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8">
    <w:name w:val="Grid Table 6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9">
    <w:name w:val="Grid Table 6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0">
    <w:name w:val="Grid Table 6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6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7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7">
    <w:name w:val="List Table 2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8">
    <w:name w:val="List Table 2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9">
    <w:name w:val="List Table 2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0">
    <w:name w:val="List Table 2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1">
    <w:name w:val="List Table 2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2">
    <w:name w:val="List Table 2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3">
    <w:name w:val="List Table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5 Dark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6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5">
    <w:name w:val="List Table 6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6">
    <w:name w:val="List Table 6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7">
    <w:name w:val="List Table 6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8">
    <w:name w:val="List Table 6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9">
    <w:name w:val="List Table 6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0">
    <w:name w:val="List Table 6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1">
    <w:name w:val="List Table 7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2">
    <w:name w:val="List Table 7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3">
    <w:name w:val="List Table 7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4">
    <w:name w:val="List Table 7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5">
    <w:name w:val="List Table 7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6">
    <w:name w:val="List Table 7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7">
    <w:name w:val="List Table 7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8">
    <w:name w:val="Lined - Accent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Lined - Accent 1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Lined - Accent 2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Lined - Accent 3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Lined - Accent 4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Lined - Accent 5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Lined - Accent 6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 &amp; Lined - Accent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6">
    <w:name w:val="Bordered &amp; Lined - Accent 1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7">
    <w:name w:val="Bordered &amp; Lined - Accent 2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8">
    <w:name w:val="Bordered &amp; Lined - Accent 3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9">
    <w:name w:val="Bordered &amp; Lined - Accent 4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0">
    <w:name w:val="Bordered &amp; Lined - Accent 5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1">
    <w:name w:val="Bordered &amp; Lined - Accent 6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2">
    <w:name w:val="Bordered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3">
    <w:name w:val="Bordered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4">
    <w:name w:val="Bordered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5">
    <w:name w:val="Bordered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6">
    <w:name w:val="Bordered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7">
    <w:name w:val="Bordered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8">
    <w:name w:val="Bordered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basedOn w:val="841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basedOn w:val="841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qFormat/>
  </w:style>
  <w:style w:type="paragraph" w:styleId="837">
    <w:name w:val="Heading 1"/>
    <w:basedOn w:val="836"/>
    <w:next w:val="836"/>
    <w:link w:val="846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38">
    <w:name w:val="Heading 2"/>
    <w:basedOn w:val="836"/>
    <w:next w:val="836"/>
    <w:link w:val="847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39">
    <w:name w:val="Heading 3"/>
    <w:basedOn w:val="836"/>
    <w:next w:val="836"/>
    <w:link w:val="848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840">
    <w:name w:val="Heading 4"/>
    <w:basedOn w:val="836"/>
    <w:next w:val="836"/>
    <w:link w:val="849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841" w:default="1">
    <w:name w:val="Default Paragraph Font"/>
    <w:uiPriority w:val="1"/>
    <w:semiHidden/>
    <w:unhideWhenUsed/>
  </w:style>
  <w:style w:type="table" w:styleId="84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3" w:default="1">
    <w:name w:val="No List"/>
    <w:uiPriority w:val="99"/>
    <w:semiHidden/>
    <w:unhideWhenUsed/>
  </w:style>
  <w:style w:type="paragraph" w:styleId="844">
    <w:name w:val="Header"/>
    <w:basedOn w:val="836"/>
    <w:link w:val="845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45" w:customStyle="1">
    <w:name w:val="Верхний колонтитул Знак"/>
    <w:basedOn w:val="841"/>
    <w:link w:val="844"/>
    <w:uiPriority w:val="99"/>
  </w:style>
  <w:style w:type="character" w:styleId="846" w:customStyle="1">
    <w:name w:val="Заголовок 1 Знак"/>
    <w:basedOn w:val="841"/>
    <w:link w:val="837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47" w:customStyle="1">
    <w:name w:val="Заголовок 2 Знак"/>
    <w:basedOn w:val="841"/>
    <w:link w:val="838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848" w:customStyle="1">
    <w:name w:val="Заголовок 3 Знак"/>
    <w:basedOn w:val="841"/>
    <w:link w:val="839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849" w:customStyle="1">
    <w:name w:val="Заголовок 4 Знак"/>
    <w:basedOn w:val="841"/>
    <w:link w:val="840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850">
    <w:name w:val="Normal Indent"/>
    <w:basedOn w:val="836"/>
    <w:uiPriority w:val="99"/>
    <w:unhideWhenUsed/>
    <w:pPr>
      <w:ind w:left="720"/>
    </w:pPr>
  </w:style>
  <w:style w:type="paragraph" w:styleId="851">
    <w:name w:val="Subtitle"/>
    <w:basedOn w:val="836"/>
    <w:next w:val="836"/>
    <w:link w:val="852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52" w:customStyle="1">
    <w:name w:val="Подзаголовок Знак"/>
    <w:basedOn w:val="841"/>
    <w:link w:val="851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853">
    <w:name w:val="Title"/>
    <w:basedOn w:val="836"/>
    <w:next w:val="836"/>
    <w:link w:val="854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54" w:customStyle="1">
    <w:name w:val="Заголовок Знак"/>
    <w:basedOn w:val="841"/>
    <w:link w:val="853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55">
    <w:name w:val="Emphasis"/>
    <w:basedOn w:val="841"/>
    <w:uiPriority w:val="20"/>
    <w:qFormat/>
    <w:rPr>
      <w:i/>
      <w:iCs/>
    </w:rPr>
  </w:style>
  <w:style w:type="character" w:styleId="856">
    <w:name w:val="Hyperlink"/>
    <w:basedOn w:val="841"/>
    <w:uiPriority w:val="99"/>
    <w:unhideWhenUsed/>
    <w:rPr>
      <w:color w:val="0000ff" w:themeColor="hyperlink"/>
      <w:u w:val="single"/>
    </w:rPr>
  </w:style>
  <w:style w:type="table" w:styleId="857">
    <w:name w:val="Table Grid"/>
    <w:basedOn w:val="842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58">
    <w:name w:val="Caption"/>
    <w:basedOn w:val="836"/>
    <w:next w:val="836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859" w:customStyle="1">
    <w:name w:val="Без интервала Знак"/>
    <w:basedOn w:val="841"/>
    <w:link w:val="860"/>
    <w:uiPriority w:val="1"/>
    <w:rPr>
      <w:rFonts w:ascii="Times New Roman" w:hAnsi="Times New Roman" w:cs="Times New Roman" w:eastAsiaTheme="minorEastAsia"/>
    </w:rPr>
  </w:style>
  <w:style w:type="paragraph" w:styleId="860">
    <w:name w:val="No Spacing"/>
    <w:link w:val="859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861">
    <w:name w:val="Footer"/>
    <w:basedOn w:val="836"/>
    <w:link w:val="86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2" w:customStyle="1">
    <w:name w:val="Нижний колонтитул Знак"/>
    <w:basedOn w:val="841"/>
    <w:link w:val="86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5fdc" TargetMode="External"/><Relationship Id="rId16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19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7fb2" TargetMode="External"/><Relationship Id="rId21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7fb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BE8713-6335-425A-B545-F75281A09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35</cp:revision>
  <dcterms:created xsi:type="dcterms:W3CDTF">2023-08-24T13:05:00Z</dcterms:created>
  <dcterms:modified xsi:type="dcterms:W3CDTF">2024-09-20T13:17:56Z</dcterms:modified>
</cp:coreProperties>
</file>