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8"/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Министерство просвещения Российской Федерации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8"/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8"/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Министерство образования и науки Республики Коми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8"/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15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«РЕСПУБЛИКАНСКÖЙ ВЕЛÖДАН ШÖРИН»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15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КОМИ РЕСПУБЛИКАСА КАНМУ ВЕЛÖДАН УЧРЕЖДЕНИЕ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15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15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ГОСУДАРСТВЕННОЕ ОБЩЕОБРАЗОВАТЕЛЬНОЕ УЧРЕЖДЕНИЕ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15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РЕСПУБЛИКИ КОМИ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15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«РЕСПУБЛИКАНСКИЙ ЦЕНТР ОБРАЗОВАНИЯ»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15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15"/>
        <w:jc w:val="left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1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Сосногорский филиал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5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1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915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15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15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29.08.2024 № 1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915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915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15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15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30.08.2024 №  149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91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pStyle w:val="888"/>
        <w:numPr>
          <w:ilvl w:val="0"/>
          <w:numId w:val="0"/>
        </w:numPr>
        <w:ind w:left="0" w:firstLine="0"/>
        <w:jc w:val="left"/>
        <w:spacing w:before="240" w:after="120"/>
        <w:shd w:val="clear" w:color="auto" w:fill="ffffff"/>
        <w:rPr>
          <w:rFonts w:ascii="Liberation Serif" w:hAnsi="Liberation Serif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pStyle w:val="888"/>
        <w:numPr>
          <w:ilvl w:val="0"/>
          <w:numId w:val="0"/>
        </w:numPr>
        <w:ind w:left="0" w:firstLine="0"/>
        <w:jc w:val="center"/>
        <w:spacing w:before="240" w:after="120"/>
        <w:shd w:val="clear" w:color="auto" w:fill="ffffff"/>
        <w:rPr>
          <w:rFonts w:ascii="Liberation Serif" w:hAnsi="Liberation Serif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pStyle w:val="888"/>
        <w:ind w:left="120" w:firstLine="0"/>
        <w:jc w:val="center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cs="Liberation Serif"/>
          <w:b/>
          <w:bCs/>
          <w:caps/>
          <w:sz w:val="24"/>
          <w:szCs w:val="24"/>
        </w:rPr>
        <w:t xml:space="preserve">РАБОЧАЯ ПРОГРАММА</w:t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pStyle w:val="888"/>
        <w:ind w:left="120" w:firstLine="0"/>
        <w:jc w:val="center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pStyle w:val="888"/>
        <w:ind w:left="120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(</w:t>
      </w:r>
      <w:r>
        <w:rPr>
          <w:rFonts w:ascii="Liberation Serif" w:hAnsi="Liberation Serif" w:cs="Liberation Serif"/>
          <w:b/>
          <w:sz w:val="24"/>
          <w:szCs w:val="24"/>
          <w:lang w:val="en-US"/>
        </w:rPr>
        <w:t xml:space="preserve">ID 1666588)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8"/>
        <w:ind w:left="120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8"/>
        <w:ind w:left="120" w:firstLine="0"/>
        <w:jc w:val="center"/>
      </w:pPr>
      <w:r>
        <w:rPr>
          <w:rFonts w:ascii="Liberation Serif" w:hAnsi="Liberation Serif" w:cs="Liberation Serif"/>
          <w:b/>
          <w:sz w:val="24"/>
          <w:szCs w:val="24"/>
        </w:rPr>
        <w:t xml:space="preserve">учебного предмета «Изобразительное искусство»</w:t>
      </w:r>
      <w:r/>
    </w:p>
    <w:p>
      <w:pPr>
        <w:pStyle w:val="888"/>
        <w:jc w:val="center"/>
        <w:shd w:val="clear" w:color="auto" w:fill="ffffff"/>
      </w:pPr>
      <w:r>
        <w:rPr>
          <w:rFonts w:ascii="Liberation Serif" w:hAnsi="Liberation Serif" w:cs="Liberation Serif"/>
          <w:b/>
          <w:sz w:val="24"/>
          <w:szCs w:val="24"/>
        </w:rPr>
        <w:t xml:space="preserve">для обучающихся 5-7 классов</w:t>
      </w:r>
      <w:r/>
    </w:p>
    <w:p>
      <w:pPr>
        <w:pStyle w:val="888"/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8"/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8"/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8"/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8"/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8"/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8"/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8"/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8"/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8"/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8"/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8"/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left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8"/>
        <w:jc w:val="center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8"/>
        <w:jc w:val="center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Сыктывкар 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8"/>
        <w:jc w:val="center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2024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8"/>
        <w:ind w:firstLine="709"/>
        <w:jc w:val="center"/>
        <w:shd w:val="clear" w:color="auto" w:fill="ffffff"/>
        <w:rPr>
          <w:rStyle w:val="902"/>
          <w:rFonts w:ascii="Liberation Serif" w:hAnsi="Liberation Serif" w:cs="Liberation Serif"/>
          <w:color w:val="000000"/>
          <w:sz w:val="24"/>
          <w:szCs w:val="24"/>
        </w:rPr>
      </w:pPr>
      <w:r>
        <w:rPr>
          <w:rStyle w:val="902"/>
          <w:rFonts w:ascii="Liberation Serif" w:hAnsi="Liberation Serif" w:cs="Liberation Serif"/>
          <w:color w:val="000000"/>
          <w:sz w:val="24"/>
          <w:szCs w:val="24"/>
        </w:rPr>
        <w:t xml:space="preserve">ПОЯСНИТЕЛЬНАЯ ЗАПИСКА</w:t>
      </w:r>
      <w:r>
        <w:rPr>
          <w:rStyle w:val="902"/>
          <w:rFonts w:ascii="Liberation Serif" w:hAnsi="Liberation Serif" w:cs="Liberation Serif"/>
          <w:color w:val="000000"/>
          <w:sz w:val="24"/>
          <w:szCs w:val="24"/>
        </w:rPr>
      </w:r>
      <w:r>
        <w:rPr>
          <w:rStyle w:val="902"/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88"/>
        <w:ind w:firstLine="709"/>
        <w:jc w:val="center"/>
        <w:shd w:val="clear" w:color="auto" w:fill="ffffff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pStyle w:val="888"/>
        <w:ind w:firstLine="709"/>
        <w:jc w:val="both"/>
        <w:shd w:val="clear" w:color="auto" w:fill="ffffff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Рабочая программа учебного предмета «Изобразительное искусство» (далее </w:t>
      </w: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РПУП) на уровне основного общего образования для обучения учащихся 5-7 классов составлена в соответствии с требованиями Федерального государственного образовательного стандар</w:t>
      </w:r>
      <w:r>
        <w:rPr>
          <w:rFonts w:ascii="Liberation Serif" w:hAnsi="Liberation Serif" w:cs="Liberation Serif"/>
          <w:sz w:val="24"/>
          <w:szCs w:val="24"/>
        </w:rPr>
        <w:t xml:space="preserve">та основного общего образования (приказ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shd w:val="clear" w:color="auto" w:fill="ffffff"/>
        </w:rPr>
        <w:t xml:space="preserve">Минпросвещения России от 31.05.2021 № 287</w:t>
      </w:r>
      <w:bookmarkStart w:id="0" w:name="dst100001"/>
      <w:r/>
      <w:bookmarkEnd w:id="0"/>
      <w:r>
        <w:rPr>
          <w:rFonts w:ascii="Liberation Serif" w:hAnsi="Liberation Serif" w:cs="Liberation Serif"/>
          <w:bCs/>
          <w:sz w:val="24"/>
          <w:szCs w:val="24"/>
          <w:shd w:val="clear" w:color="auto" w:fill="ffffff"/>
        </w:rPr>
        <w:t xml:space="preserve">) и </w:t>
      </w:r>
      <w:r>
        <w:rPr>
          <w:rFonts w:ascii="Liberation Serif" w:hAnsi="Liberation Serif" w:cs="Liberation Serif"/>
          <w:bCs/>
          <w:sz w:val="24"/>
          <w:szCs w:val="24"/>
        </w:rPr>
        <w:t xml:space="preserve">Федеральной образовательной программы основного общего образования,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</w:rPr>
        <w:t xml:space="preserve">а также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 учетом федеральной рабочей программы воспитания и Концепции преподавания учебного предмета «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Изобразительное искусство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».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88"/>
        <w:ind w:firstLine="709"/>
        <w:jc w:val="both"/>
        <w:shd w:val="clear" w:color="auto" w:fill="ffffff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Общая характеристика учебного предмета «Изобразительное искусство»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</w:t>
      </w:r>
      <w:r>
        <w:rPr>
          <w:rFonts w:ascii="Liberation Serif" w:hAnsi="Liberation Serif"/>
        </w:rPr>
        <w:t xml:space="preserve">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</w:t>
      </w:r>
      <w:r>
        <w:rPr>
          <w:rFonts w:ascii="Liberation Serif" w:hAnsi="Liberation Serif"/>
        </w:rPr>
        <w:t xml:space="preserve">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Программа по изобразительному искусству ориентирована на психовозрастные особенности развития обучающихся 11–15 лет.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88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88"/>
        <w:ind w:firstLine="709"/>
        <w:jc w:val="both"/>
        <w:rPr>
          <w:rFonts w:ascii="Liberation Serif" w:hAnsi="Liberation Serif" w:eastAsia="Calibri" w:cs="Liberation Serif"/>
          <w:color w:val="000000"/>
          <w:sz w:val="24"/>
          <w:szCs w:val="24"/>
        </w:rPr>
      </w:pP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</w:r>
    </w:p>
    <w:p>
      <w:pPr>
        <w:pStyle w:val="888"/>
        <w:numPr>
          <w:ilvl w:val="0"/>
          <w:numId w:val="1"/>
        </w:numPr>
        <w:ind w:left="0" w:firstLine="709"/>
        <w:jc w:val="both"/>
        <w:widowControl w:val="off"/>
        <w:tabs>
          <w:tab w:val="clear" w:pos="709" w:leader="none"/>
          <w:tab w:val="left" w:pos="851" w:leader="none"/>
        </w:tabs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b/>
          <w:color w:val="000000"/>
          <w:sz w:val="24"/>
          <w:szCs w:val="24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/>
    </w:p>
    <w:p>
      <w:pPr>
        <w:pStyle w:val="888"/>
        <w:numPr>
          <w:ilvl w:val="0"/>
          <w:numId w:val="1"/>
        </w:numPr>
        <w:ind w:left="0" w:firstLine="709"/>
        <w:jc w:val="both"/>
        <w:widowControl w:val="off"/>
        <w:tabs>
          <w:tab w:val="clear" w:pos="709" w:leader="none"/>
          <w:tab w:val="left" w:pos="851" w:leader="none"/>
        </w:tabs>
      </w:pPr>
      <w:r>
        <w:rPr>
          <w:rFonts w:ascii="Liberation Serif" w:hAnsi="Liberation Serif" w:eastAsia="Calibri" w:cs="Liberation Serif"/>
          <w:b/>
          <w:color w:val="000000"/>
          <w:sz w:val="24"/>
          <w:szCs w:val="24"/>
        </w:rPr>
        <w:t xml:space="preserve">воспитание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/>
    </w:p>
    <w:p>
      <w:pPr>
        <w:pStyle w:val="888"/>
        <w:numPr>
          <w:ilvl w:val="0"/>
          <w:numId w:val="1"/>
        </w:numPr>
        <w:ind w:left="0" w:firstLine="709"/>
        <w:jc w:val="both"/>
        <w:widowControl w:val="off"/>
        <w:tabs>
          <w:tab w:val="clear" w:pos="709" w:leader="none"/>
          <w:tab w:val="left" w:pos="851" w:leader="none"/>
        </w:tabs>
      </w:pPr>
      <w:r>
        <w:rPr>
          <w:rFonts w:ascii="Liberation Serif" w:hAnsi="Liberation Serif" w:eastAsia="Calibri" w:cs="Liberation Serif"/>
          <w:b/>
          <w:color w:val="000000"/>
          <w:sz w:val="24"/>
          <w:szCs w:val="24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/>
          <w:bCs/>
          <w:color w:val="000000"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/>
    </w:p>
    <w:p>
      <w:pPr>
        <w:pStyle w:val="888"/>
        <w:numPr>
          <w:ilvl w:val="0"/>
          <w:numId w:val="1"/>
        </w:numPr>
        <w:ind w:left="0" w:firstLine="709"/>
        <w:jc w:val="both"/>
        <w:widowControl w:val="off"/>
        <w:tabs>
          <w:tab w:val="clear" w:pos="709" w:leader="none"/>
          <w:tab w:val="left" w:pos="851" w:leader="none"/>
        </w:tabs>
      </w:pPr>
      <w:r>
        <w:rPr>
          <w:rFonts w:ascii="Liberation Serif" w:hAnsi="Liberation Serif" w:eastAsia="Calibri" w:cs="Liberation Serif"/>
          <w:b/>
          <w:color w:val="000000"/>
          <w:sz w:val="24"/>
          <w:szCs w:val="24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/>
    </w:p>
    <w:p>
      <w:pPr>
        <w:pStyle w:val="888"/>
        <w:numPr>
          <w:ilvl w:val="0"/>
          <w:numId w:val="1"/>
        </w:numPr>
        <w:ind w:left="0" w:firstLine="709"/>
        <w:jc w:val="both"/>
        <w:widowControl w:val="off"/>
        <w:tabs>
          <w:tab w:val="clear" w:pos="709" w:leader="none"/>
          <w:tab w:val="left" w:pos="851" w:leader="none"/>
        </w:tabs>
      </w:pPr>
      <w:r>
        <w:rPr>
          <w:rFonts w:ascii="Liberation Serif" w:hAnsi="Liberation Serif" w:eastAsia="Calibri" w:cs="Liberation Serif"/>
          <w:b/>
          <w:color w:val="000000"/>
          <w:sz w:val="24"/>
          <w:szCs w:val="24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/>
    </w:p>
    <w:p>
      <w:pPr>
        <w:pStyle w:val="888"/>
        <w:numPr>
          <w:ilvl w:val="0"/>
          <w:numId w:val="1"/>
        </w:numPr>
        <w:ind w:left="0" w:firstLine="709"/>
        <w:jc w:val="both"/>
        <w:widowControl w:val="off"/>
        <w:tabs>
          <w:tab w:val="clear" w:pos="709" w:leader="none"/>
          <w:tab w:val="left" w:pos="851" w:leader="none"/>
        </w:tabs>
      </w:pPr>
      <w:r>
        <w:rPr>
          <w:rFonts w:ascii="Liberation Serif" w:hAnsi="Liberation Serif" w:eastAsia="Calibri" w:cs="Liberation Serif"/>
          <w:b/>
          <w:color w:val="000000"/>
          <w:sz w:val="24"/>
          <w:szCs w:val="24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;</w:t>
      </w:r>
      <w:r/>
    </w:p>
    <w:p>
      <w:pPr>
        <w:pStyle w:val="888"/>
        <w:numPr>
          <w:ilvl w:val="0"/>
          <w:numId w:val="1"/>
        </w:numPr>
        <w:ind w:left="0" w:firstLine="709"/>
        <w:jc w:val="both"/>
        <w:widowControl w:val="off"/>
        <w:tabs>
          <w:tab w:val="clear" w:pos="709" w:leader="none"/>
          <w:tab w:val="left" w:pos="851" w:leader="none"/>
        </w:tabs>
      </w:pPr>
      <w:r>
        <w:rPr>
          <w:rFonts w:ascii="Liberation Serif" w:hAnsi="Liberation Serif" w:eastAsia="Calibri" w:cs="Liberation Serif"/>
          <w:b/>
          <w:color w:val="000000"/>
          <w:sz w:val="24"/>
          <w:szCs w:val="24"/>
        </w:rPr>
        <w:t xml:space="preserve">трудовое воспитание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/>
    </w:p>
    <w:p>
      <w:pPr>
        <w:pStyle w:val="888"/>
        <w:numPr>
          <w:ilvl w:val="0"/>
          <w:numId w:val="1"/>
        </w:numPr>
        <w:ind w:left="0" w:firstLine="709"/>
        <w:jc w:val="both"/>
        <w:widowControl w:val="off"/>
        <w:tabs>
          <w:tab w:val="clear" w:pos="709" w:leader="none"/>
          <w:tab w:val="left" w:pos="851" w:leader="none"/>
        </w:tabs>
      </w:pPr>
      <w:r>
        <w:rPr>
          <w:rFonts w:ascii="Liberation Serif" w:hAnsi="Liberation Serif" w:eastAsia="Calibri" w:cs="Liberation Serif"/>
          <w:b/>
          <w:color w:val="000000"/>
          <w:sz w:val="24"/>
          <w:szCs w:val="24"/>
        </w:rPr>
        <w:t xml:space="preserve">физическое воспитание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/>
    </w:p>
    <w:p>
      <w:pPr>
        <w:pStyle w:val="888"/>
        <w:numPr>
          <w:ilvl w:val="0"/>
          <w:numId w:val="1"/>
        </w:numPr>
        <w:contextualSpacing/>
        <w:ind w:left="0" w:right="-1" w:firstLine="709"/>
        <w:jc w:val="both"/>
        <w:spacing w:before="0" w:after="0"/>
        <w:widowControl w:val="off"/>
        <w:tabs>
          <w:tab w:val="clear" w:pos="709" w:leader="none"/>
          <w:tab w:val="left" w:pos="851" w:leader="none"/>
        </w:tabs>
      </w:pPr>
      <w:r>
        <w:rPr>
          <w:rFonts w:ascii="Liberation Serif" w:hAnsi="Liberation Serif" w:eastAsia="Calibri" w:cs="Liberation Serif"/>
          <w:b/>
          <w:color w:val="000000"/>
          <w:sz w:val="24"/>
          <w:szCs w:val="24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: стремление к познанию себя и других людей, природы и общества, к знаниям, образованию.</w:t>
      </w:r>
      <w:r/>
    </w:p>
    <w:p>
      <w:pPr>
        <w:pStyle w:val="888"/>
        <w:ind w:firstLine="709"/>
        <w:jc w:val="both"/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Ц</w:t>
      </w:r>
      <w:r>
        <w:rPr>
          <w:rFonts w:ascii="Liberation Serif" w:hAnsi="Liberation Serif" w:cs="Liberation Serif"/>
          <w:bCs/>
          <w:iCs/>
          <w:color w:val="000000"/>
          <w:sz w:val="24"/>
          <w:szCs w:val="24"/>
        </w:rPr>
        <w:t xml:space="preserve">елевое предназначение модуля «Школьный урок»: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/>
    </w:p>
    <w:p>
      <w:pPr>
        <w:pStyle w:val="888"/>
        <w:ind w:firstLine="709"/>
        <w:jc w:val="both"/>
        <w:rPr>
          <w:rFonts w:ascii="Liberation Serif" w:hAnsi="Liberation Serif" w:cs="Liberation Serif"/>
          <w:bCs/>
          <w:i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iCs/>
          <w:color w:val="000000"/>
          <w:sz w:val="24"/>
          <w:szCs w:val="24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iCs/>
          <w:color w:val="000000"/>
          <w:sz w:val="24"/>
          <w:szCs w:val="24"/>
        </w:rPr>
      </w:r>
    </w:p>
    <w:p>
      <w:pPr>
        <w:pStyle w:val="888"/>
        <w:numPr>
          <w:ilvl w:val="0"/>
          <w:numId w:val="2"/>
        </w:numPr>
        <w:contextualSpacing/>
        <w:ind w:left="0" w:firstLine="709"/>
        <w:jc w:val="both"/>
        <w:spacing w:before="0" w:after="0"/>
        <w:tabs>
          <w:tab w:val="clear" w:pos="709" w:leader="none"/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88"/>
        <w:numPr>
          <w:ilvl w:val="0"/>
          <w:numId w:val="2"/>
        </w:numPr>
        <w:contextualSpacing/>
        <w:ind w:left="0" w:firstLine="709"/>
        <w:jc w:val="both"/>
        <w:spacing w:before="0" w:after="0"/>
        <w:tabs>
          <w:tab w:val="clear" w:pos="709" w:leader="none"/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88"/>
        <w:numPr>
          <w:ilvl w:val="0"/>
          <w:numId w:val="2"/>
        </w:numPr>
        <w:contextualSpacing/>
        <w:ind w:left="0" w:firstLine="709"/>
        <w:jc w:val="both"/>
        <w:spacing w:before="0" w:after="0"/>
        <w:tabs>
          <w:tab w:val="clear" w:pos="709" w:leader="none"/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привлечение вни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88"/>
        <w:numPr>
          <w:ilvl w:val="0"/>
          <w:numId w:val="2"/>
        </w:numPr>
        <w:contextualSpacing/>
        <w:ind w:left="0" w:firstLine="709"/>
        <w:jc w:val="both"/>
        <w:spacing w:before="0" w:after="0"/>
        <w:tabs>
          <w:tab w:val="clear" w:pos="709" w:leader="none"/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88"/>
        <w:numPr>
          <w:ilvl w:val="0"/>
          <w:numId w:val="2"/>
        </w:numPr>
        <w:contextualSpacing/>
        <w:ind w:left="0" w:firstLine="709"/>
        <w:jc w:val="both"/>
        <w:spacing w:before="0" w:after="0"/>
        <w:tabs>
          <w:tab w:val="clear" w:pos="709" w:leader="none"/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88"/>
        <w:numPr>
          <w:ilvl w:val="0"/>
          <w:numId w:val="2"/>
        </w:numPr>
        <w:contextualSpacing/>
        <w:ind w:left="0" w:firstLine="709"/>
        <w:jc w:val="both"/>
        <w:spacing w:before="0" w:after="0"/>
        <w:tabs>
          <w:tab w:val="clear" w:pos="709" w:leader="none"/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88"/>
        <w:numPr>
          <w:ilvl w:val="0"/>
          <w:numId w:val="2"/>
        </w:numPr>
        <w:contextualSpacing/>
        <w:ind w:left="0" w:firstLine="709"/>
        <w:jc w:val="both"/>
        <w:spacing w:before="0" w:after="0"/>
        <w:tabs>
          <w:tab w:val="clear" w:pos="709" w:leader="none"/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88"/>
        <w:numPr>
          <w:ilvl w:val="0"/>
          <w:numId w:val="2"/>
        </w:numPr>
        <w:contextualSpacing/>
        <w:ind w:left="0" w:firstLine="709"/>
        <w:jc w:val="both"/>
        <w:spacing w:before="0" w:after="0"/>
        <w:tabs>
          <w:tab w:val="clear" w:pos="709" w:leader="none"/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09"/>
        <w:ind w:firstLine="709"/>
        <w:jc w:val="both"/>
      </w:pPr>
      <w:r>
        <w:rPr>
          <w:rStyle w:val="902"/>
          <w:rFonts w:ascii="Liberation Serif" w:hAnsi="Liberation Serif"/>
        </w:rPr>
        <w:t xml:space="preserve">Целью изучения изобразительного искусства</w:t>
      </w:r>
      <w:r>
        <w:rPr>
          <w:rFonts w:ascii="Liberation Serif" w:hAnsi="Liberation Serif"/>
        </w:rPr>
        <w:t xml:space="preserve"> 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  <w:r/>
    </w:p>
    <w:p>
      <w:pPr>
        <w:pStyle w:val="909"/>
        <w:ind w:firstLine="709"/>
        <w:jc w:val="both"/>
      </w:pPr>
      <w:r>
        <w:rPr>
          <w:rStyle w:val="902"/>
          <w:rFonts w:ascii="Liberation Serif" w:hAnsi="Liberation Serif"/>
        </w:rPr>
        <w:t xml:space="preserve">Задачами изобразительного искусства являются:</w:t>
      </w:r>
      <w:r/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формирование у обучающихся представлений об отечественной и мировой художественной культуре во всём многообразии её видов;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формирование у обучающихся навыков эстетического видения и преобразования мира;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приобретение опыта создания творческой работы посредством различных художественных материалов в разных видах визуально-пространств</w:t>
      </w:r>
      <w:r>
        <w:rPr>
          <w:rFonts w:ascii="Liberation Serif" w:hAnsi="Liberation Serif"/>
        </w:rPr>
        <w:t xml:space="preserve">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формирование пространственного мышления и аналитических визуальных способностей;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развитие наблюдательности, ассоциативного мышления и творческого воображения;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воспитание уважения и любви к культурному наследию России через освоение отечественной художественной культуры;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ценности.‌‌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Содержание программы по изобразительному искусству на уровне основного общего образования структурировано по 4</w:t>
      </w:r>
      <w:r>
        <w:rPr>
          <w:rFonts w:ascii="Liberation Serif" w:hAnsi="Liberation Serif"/>
        </w:rPr>
        <w:t xml:space="preserve">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Модуль №1 «Декоративно-прикладное и народное искусство» (5 класс)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Модуль №2 «Живопись, графика, скульптура» (6 класс)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Модуль №3 «Архитектура и дизайн» (7 класс)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Модуль №4 «Изображение в синтетических, экранных видах искусства и художественная фотография» (вариативный)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</w:t>
      </w:r>
      <w:r>
        <w:rPr>
          <w:rFonts w:ascii="Liberation Serif" w:hAnsi="Liberation Serif"/>
        </w:rPr>
        <w:t xml:space="preserve">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‌​</w:t>
      </w:r>
      <w:r>
        <w:rPr>
          <w:rFonts w:ascii="Liberation Serif" w:hAnsi="Liberation Serif" w:cs="Liberation Serif"/>
          <w:b/>
          <w:bCs/>
          <w:color w:val="000000"/>
          <w:szCs w:val="24"/>
        </w:rPr>
        <w:t xml:space="preserve">Особенности организации учебного процесса 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88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888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Реализация рабочей программы учебного предмета «Изобразительное искусство»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888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</w:t>
      </w:r>
      <w:r>
        <w:rPr>
          <w:rFonts w:ascii="Liberation Serif" w:hAnsi="Liberation Serif"/>
          <w:sz w:val="24"/>
          <w:szCs w:val="24"/>
        </w:rPr>
        <w:t xml:space="preserve">Форма обучения – очно-заочная.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888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Количество практических работ по предмету определяется особенностями обучения в госпитальной школе.</w:t>
        <w:tab/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888"/>
        <w:ind w:firstLine="709"/>
        <w:jc w:val="both"/>
        <w:rPr>
          <w:rFonts w:ascii="Liberation Serif" w:hAnsi="Liberation Serif"/>
          <w:b/>
          <w:color w:val="000000"/>
          <w:sz w:val="24"/>
          <w:szCs w:val="24"/>
        </w:rPr>
      </w:pPr>
      <w:r>
        <w:rPr>
          <w:rFonts w:ascii="Liberation Serif" w:hAnsi="Liberation Serif"/>
          <w:b/>
          <w:color w:val="000000"/>
          <w:sz w:val="24"/>
          <w:szCs w:val="24"/>
        </w:rPr>
        <w:t xml:space="preserve">Место учебного предмета </w:t>
      </w:r>
      <w:r>
        <w:rPr>
          <w:rFonts w:ascii="Liberation Serif" w:hAnsi="Liberation Serif"/>
          <w:b/>
          <w:bCs/>
          <w:color w:val="000000"/>
          <w:sz w:val="24"/>
          <w:szCs w:val="24"/>
        </w:rPr>
        <w:t xml:space="preserve">«Изобразительное искусство»</w:t>
      </w:r>
      <w:r>
        <w:rPr>
          <w:rFonts w:ascii="Liberation Serif" w:hAnsi="Liberation Serif"/>
          <w:b/>
          <w:color w:val="000000"/>
          <w:sz w:val="24"/>
          <w:szCs w:val="24"/>
        </w:rPr>
        <w:t xml:space="preserve"> в учебном плане</w:t>
      </w:r>
      <w:r>
        <w:rPr>
          <w:rFonts w:ascii="Liberation Serif" w:hAnsi="Liberation Serif"/>
          <w:b/>
          <w:color w:val="000000"/>
          <w:sz w:val="24"/>
          <w:szCs w:val="24"/>
        </w:rPr>
      </w:r>
      <w:r>
        <w:rPr>
          <w:rFonts w:ascii="Liberation Serif" w:hAnsi="Liberation Serif"/>
          <w:b/>
          <w:color w:val="000000"/>
          <w:sz w:val="24"/>
          <w:szCs w:val="24"/>
        </w:rPr>
      </w:r>
    </w:p>
    <w:p>
      <w:pPr>
        <w:pStyle w:val="888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соответствии с ФГОС ООО учебный предмет «Изобразительное искусство» входит в предметную область «Искусство» и является обязательным для изучения в 5-7 классах.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88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Общее число часов, отведенных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888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888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888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888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909"/>
        <w:ind w:firstLine="0"/>
        <w:jc w:val="both"/>
        <w:rPr>
          <w:rStyle w:val="902"/>
          <w:rFonts w:ascii="Liberation Serif" w:hAnsi="Liberation Serif"/>
        </w:rPr>
      </w:pPr>
      <w:r>
        <w:rPr>
          <w:rStyle w:val="902"/>
          <w:rFonts w:ascii="Liberation Serif" w:hAnsi="Liberation Serif"/>
          <w:szCs w:val="24"/>
        </w:rPr>
      </w:r>
      <w:r>
        <w:rPr>
          <w:rStyle w:val="902"/>
          <w:rFonts w:ascii="Liberation Serif" w:hAnsi="Liberation Serif"/>
          <w:szCs w:val="24"/>
        </w:rPr>
      </w:r>
      <w:r>
        <w:rPr>
          <w:rStyle w:val="902"/>
          <w:rFonts w:ascii="Liberation Serif" w:hAnsi="Liberation Serif"/>
        </w:rPr>
      </w:r>
    </w:p>
    <w:p>
      <w:pPr>
        <w:pStyle w:val="909"/>
        <w:ind w:firstLine="0"/>
        <w:jc w:val="both"/>
        <w:rPr>
          <w:rStyle w:val="902"/>
          <w:rFonts w:ascii="Liberation Serif" w:hAnsi="Liberation Serif"/>
        </w:rPr>
      </w:pPr>
      <w:r>
        <w:rPr>
          <w:rFonts w:ascii="Liberation Serif" w:hAnsi="Liberation Serif"/>
          <w:szCs w:val="24"/>
        </w:rPr>
      </w:r>
      <w:r>
        <w:rPr>
          <w:rStyle w:val="902"/>
          <w:rFonts w:ascii="Liberation Serif" w:hAnsi="Liberation Serif"/>
        </w:rPr>
      </w:r>
      <w:r>
        <w:rPr>
          <w:rStyle w:val="902"/>
          <w:rFonts w:ascii="Liberation Serif" w:hAnsi="Liberation Serif"/>
        </w:rPr>
      </w:r>
    </w:p>
    <w:p>
      <w:pPr>
        <w:pStyle w:val="909"/>
        <w:ind w:firstLine="709"/>
        <w:jc w:val="both"/>
        <w:rPr>
          <w:rStyle w:val="902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902"/>
          <w:rFonts w:ascii="Liberation Serif" w:hAnsi="Liberation Serif"/>
          <w:szCs w:val="24"/>
        </w:rPr>
      </w:r>
      <w:r>
        <w:rPr>
          <w:rStyle w:val="902"/>
          <w:rFonts w:ascii="Liberation Serif" w:hAnsi="Liberation Serif"/>
          <w:szCs w:val="24"/>
        </w:rPr>
      </w:r>
    </w:p>
    <w:p>
      <w:pPr>
        <w:pStyle w:val="909"/>
        <w:ind w:firstLine="0"/>
        <w:jc w:val="center"/>
        <w:rPr>
          <w:rStyle w:val="902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902"/>
          <w:rFonts w:ascii="Liberation Serif" w:hAnsi="Liberation Serif"/>
          <w:szCs w:val="24"/>
        </w:rPr>
      </w:r>
      <w:r>
        <w:rPr>
          <w:rStyle w:val="902"/>
          <w:rFonts w:ascii="Liberation Serif" w:hAnsi="Liberation Serif"/>
          <w:szCs w:val="24"/>
        </w:rPr>
      </w:r>
    </w:p>
    <w:p>
      <w:pPr>
        <w:pStyle w:val="909"/>
        <w:ind w:firstLine="0"/>
        <w:jc w:val="center"/>
      </w:pPr>
      <w:r/>
      <w:bookmarkStart w:id="1" w:name="_GoBack"/>
      <w:r/>
      <w:bookmarkEnd w:id="1"/>
      <w:r>
        <w:rPr>
          <w:rStyle w:val="902"/>
          <w:rFonts w:ascii="Liberation Serif" w:hAnsi="Liberation Serif"/>
          <w:szCs w:val="24"/>
        </w:rPr>
        <w:t xml:space="preserve">СОДЕРЖАНИЕ ОБУЧЕНИЯ</w:t>
      </w:r>
      <w:r/>
    </w:p>
    <w:p>
      <w:pPr>
        <w:pStyle w:val="909"/>
        <w:ind w:firstLine="709"/>
        <w:jc w:val="both"/>
        <w:rPr>
          <w:rStyle w:val="902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902"/>
          <w:rFonts w:ascii="Liberation Serif" w:hAnsi="Liberation Serif"/>
        </w:rPr>
      </w:r>
      <w:r>
        <w:rPr>
          <w:rStyle w:val="902"/>
          <w:rFonts w:ascii="Liberation Serif" w:hAnsi="Liberation Serif"/>
        </w:rPr>
      </w:r>
    </w:p>
    <w:p>
      <w:pPr>
        <w:pStyle w:val="909"/>
        <w:ind w:firstLine="709"/>
        <w:jc w:val="both"/>
      </w:pPr>
      <w:r>
        <w:rPr>
          <w:rStyle w:val="902"/>
          <w:rFonts w:ascii="Liberation Serif" w:hAnsi="Liberation Serif"/>
        </w:rPr>
        <w:t xml:space="preserve">5 КЛАСС</w:t>
      </w:r>
      <w:r/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</w:pPr>
      <w:r>
        <w:rPr>
          <w:rFonts w:ascii="Liberation Serif" w:hAnsi="Liberation Serif"/>
        </w:rPr>
        <w:t xml:space="preserve">​</w:t>
      </w:r>
      <w:r>
        <w:rPr>
          <w:rStyle w:val="902"/>
          <w:rFonts w:ascii="Liberation Serif" w:hAnsi="Liberation Serif"/>
        </w:rPr>
        <w:t xml:space="preserve">Модуль № 1 «Декоративно-прикладное и народное искусство».</w:t>
      </w:r>
      <w:r/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Общие сведения о декоративно-прикладном искусстве.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Декоративно-прикладное искусство и его виды. Декоративно-прикладное искусство и предметная среда жизни людей.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Древние корни народного искусства.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Истоки образного языка декоративно-прикладного искусства. Традиционные образы народного (крестьянского) прикладного искусства.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Связь народного искусства с природой, бытом, трудом, верованиями и эпосом.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Роль природных материалов в строительстве и изготовлении предметов быта, их значение в характере труда и жизненного уклада.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Образно-символический язык народного прикладного искусства.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Знаки-символы традиционного крестьянского прикладного искусства.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Убранство русской избы.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Конструкция избы, единство красоты и пользы – функционального и символического – в её постройке и украшении.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Выполнение рисунков – эскизов орнаментального декора крестьянского дома.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Устройство внутреннего пространства крестьянского дома.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Декоративные элементы жилой среды.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Выполнение рисунков предметов народного быта, выявление мудрости их выразительной формы и орнаментально-символического оформления.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Народный праздничный костюм.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Образный строй народного праздничного костюма – женского и мужского.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Традиционная конструкция русского женского костюма – северорусский (сарафан) и южнорусский (понёва) варианты.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Разнообразие форм и украшений народного праздничного костюма для различных регионов страны.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Искусство народной вышивки. Вышивка в народных костюма</w:t>
      </w:r>
      <w:r>
        <w:rPr>
          <w:rFonts w:ascii="Liberation Serif" w:hAnsi="Liberation Serif"/>
        </w:rPr>
        <w:t xml:space="preserve">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Народные праздники и праздничные обряды как синтез всех видов народного творчества.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Выполнение сюжетной композиции или участие в работе по созданию коллективного панно на тему традиций народных праздников.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Народные художественные промыслы.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Роль и значение народных промыслов в современной жизни. Искусство и ремесло. Традиции культуры, особенные для каждого региона.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Многообразие видов традиционных ремёсел и происхождение художественных промыслов народов России.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Создание эскиза игрушки по мотивам избранного промысла.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Роспись по дереву. Хохлома. Краткие сведени</w:t>
      </w:r>
      <w:r>
        <w:rPr>
          <w:rFonts w:ascii="Liberation Serif" w:hAnsi="Liberation Serif"/>
        </w:rPr>
        <w:t xml:space="preserve">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Г</w:t>
      </w:r>
      <w:r>
        <w:rPr>
          <w:rFonts w:ascii="Liberation Serif" w:hAnsi="Liberation Serif"/>
        </w:rPr>
        <w:t xml:space="preserve">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Искусство лаковой живописи: Пале</w:t>
      </w:r>
      <w:r>
        <w:rPr>
          <w:rFonts w:ascii="Liberation Serif" w:hAnsi="Liberation Serif"/>
        </w:rPr>
        <w:t xml:space="preserve">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Мир сказок и легенд, примет и оберегов в творчестве мастеров художественных промыслов.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Отражение в изделиях народных промыслов многообразия исторических, духовных и культурных традиций.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Народные художественные ремёсла и промыслы – материальные и духовные ценности, неотъемлемая часть культурного наследия России.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Декоративно-прикладное искусство в культуре разных эпох и народов.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Роль декоративно-прикладного искусства в культуре древних цивилизаций.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Отражение в декоре мировоззрения эпохи, организации общества, традиций быта и ремесла, уклада жизни людей.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Характерные признаки произведений декоративно-прикладного искусства, основные мотивы и символика орнаментов в культуре разных эпох.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Характерные особенн</w:t>
      </w:r>
      <w:r>
        <w:rPr>
          <w:rFonts w:ascii="Liberation Serif" w:hAnsi="Liberation Serif"/>
        </w:rPr>
        <w:t xml:space="preserve">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Декоративно-прикладное искусство в жизни современного человека.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Символический знак в современной жизни: эмблема, логотип, указующий или декоративный знак.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самопонимания, установок и намерений.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Декор на улицах и декор помещений. Декор праздничный и повседневный. Праздничное оформление школы.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</w:pPr>
      <w:r>
        <w:rPr>
          <w:rStyle w:val="902"/>
          <w:rFonts w:ascii="Liberation Serif" w:hAnsi="Liberation Serif"/>
        </w:rPr>
        <w:t xml:space="preserve">​</w:t>
      </w:r>
      <w:r/>
    </w:p>
    <w:p>
      <w:pPr>
        <w:pStyle w:val="909"/>
        <w:ind w:firstLine="709"/>
        <w:jc w:val="both"/>
      </w:pPr>
      <w:r>
        <w:rPr>
          <w:rStyle w:val="902"/>
          <w:rFonts w:ascii="Liberation Serif" w:hAnsi="Liberation Serif"/>
        </w:rPr>
        <w:t xml:space="preserve">6 КЛАСС</w:t>
      </w:r>
      <w:r/>
    </w:p>
    <w:p>
      <w:pPr>
        <w:pStyle w:val="909"/>
        <w:ind w:firstLine="709"/>
        <w:jc w:val="both"/>
      </w:pPr>
      <w:r>
        <w:rPr>
          <w:rStyle w:val="902"/>
          <w:rFonts w:ascii="Liberation Serif" w:hAnsi="Liberation Serif"/>
        </w:rPr>
        <w:t xml:space="preserve">Модуль № 2 «Живопись, графика, скульптура».</w:t>
      </w:r>
      <w:r/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Общие сведения о видах искусства.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​</w:t>
      </w:r>
      <w:r>
        <w:rPr>
          <w:rFonts w:ascii="Liberation Serif" w:hAnsi="Liberation Serif"/>
        </w:rPr>
        <w:t xml:space="preserve">Пространственные и временные виды искусства.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Изобразительные, конструктивные и декоративные виды пространственных искусств, их место и назначение в жизни людей.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Основные виды живописи, графики и скульптуры. Художник и зритель: зрительские умения, знания и творчество зрителя.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Язык изобразительного искусства и его выразительные средства.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Живописные, графические и скульптурные художественные материалы, их особые свойства.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Рисунок – основа изобразительного искусства и мастерства художника.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Виды рисунка: зарисовка, набросок, учебный рисунок и творческий рисунок.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Навыки размещения рисунка в листе, выбор формата.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Начальные умения рисунка с натуры. Зарисовки простых предметов.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Линейные графические рисунки и наброски. Тон и тональные отношения: тёмное – светлое.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Ритм и ритмическая организация плоскости листа.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Цвет как выразительное средство в изобразительном искусстве: холодный и тёплый цвет, понятие цветовых отношений; колорит в живописи.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Жанры изобразительного искусства.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Жанровая система в изобразительном искусстве как инструмент для сравнения и анализа произведений изобразительного искусства.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Предмет изображения, сюжет и содержание произведения изобразительного искусства.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Натюрморт.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Изображение предметного мира в изобразительном искусстве и появление жанра натюрморта в европейском и отечественном искусстве.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Основы графической грамоты: правила объёмного изображения предметов на плоскости.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Линейное построение предмета в пространстве: линия горизонта, точка зрения и точка схода, правила перспективных сокращений.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Изображение окружности в перспективе.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Рисование геометрических тел на основе правил линейной перспективы.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Сложная пространственная форма и выявление её конструкции.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Рисунок сложной формы предмета как соотношение простых геометрических фигур.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Линейный рисунок конструкции из нескольких геометрических тел.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Рисунок натюрморта графическими материалами с натуры или по представлению.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Творческий натюрморт в графике. Произведения художников-графиков. Особенности графических техник. Печатная графика.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Живописное изображение натюрморта. Цвет в натюрмортах европейских и отечественных живописцев. Опыт создания живописного натюрморта.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Портрет.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Великие портретисты в европейском искусстве.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Особенности развития портретного жанра в отечественном искусстве. Великие портретисты в русской живописи.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Парадный и камерный портрет в живописи.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Особенности развития жанра портрета в искусстве ХХ в. – отечественном и европейском.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Построение головы человека, основные пропорции лица, соотношение лицевой и черепной частей головы.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Роль освещения головы при создании портретного образа.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Свет и тень в изображении головы человека.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Портрет в скульптуре.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Выражение характера человека, его социального положения и образа эпохи в скульптурном портрете.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Значение свойств художественных материалов в создании скульптурного портрета.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Живописное изображение портрета. Роль цвета в живописном портретном образе в произведениях выдающихся живописцев.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Опыт работы над созданием живописного портрета.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Пейзаж.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Особенности изображения пространства в эпоху Древнего мира, в средневековом искусстве и в эпоху Возрождения.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Правила построения линейной перспективы в изображении пространства.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Правила воздушной перспективы, построения переднего, среднего и дальнего планов при изображении пейзажа.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Особенности изображения разных состояний природы и её освещения. Романтический пейзаж. Морские пейзажи И. Айвазовского.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XIX в.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Становление образа родной природы в произведениях А.Венецианова и его учеников: А.Саврасова, И.Шишкина. Пейзажная живопись И.Левитана и её значение для русской культуры. Значение художественного образа отечественного пейзажа в развитии чувства Родины.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Творческий опыт в создании композиционного живописного пейзажа своей Родины.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Графические зарисовки и графическая композиция на темы окружающей природы.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Городской пейзаж в творчестве мастеров искусства. Многообразие в понимании образа города.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Опыт изображения городского пейзажа. Наблюдательная перспектива и ритмическая организация плоскости изображения.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Бытовой жанр в изобразительном искусстве.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Исторический жанр в изобразительном искусстве.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Историческая тема в искусстве как изображение наиболее значительных событий в жизни общества.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Историческая картина в русском искусстве XIX в. и её особое место в развитии отечественной культуры.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Картина К. Брюллова «Последний день Помпеи», исторические картины в творчестве В. Сурикова и других. Исторический образ России в картинах ХХ в.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Разработка эскизов композиции на историческую тему с опорой на собранный материал по задуманному сюжету.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Библейские темы в изобразительном искусстве.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Исторические картины на библейские темы: место и значение сюжетов Священной истории в европейской культуре.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Вечные темы и их нравственное и духовно-ценностное выражение как «духовная ось», соединяющая жизненные позиции разных поколений.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Произведения на библейские темы Леонардо да Винчи, Рафаэля, Рембрандта, в скульптуре «Пьета» Микеланджело и других. Библейские темы в отечественных картин</w:t>
      </w:r>
      <w:r>
        <w:rPr>
          <w:rFonts w:ascii="Liberation Serif" w:hAnsi="Liberation Serif"/>
        </w:rPr>
        <w:t xml:space="preserve">ах XIX в. (А. Иванов. «Явление Христа народу», И. Крамской. «Христос в пустыне», Н. Ге. «Тайная вечеря», В. 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Великие русские иконописцы: духовный свет икон Андрея Рублёва, Феофана Грека, Дионисия.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Работа над эскизом сюжетной композиции.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Роль и значение изобразительного искусства в жизни людей: образ мира в изобразительном искусстве.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</w:pPr>
      <w:r/>
      <w:bookmarkStart w:id="2" w:name="_Toc137210403"/>
      <w:r/>
      <w:bookmarkEnd w:id="2"/>
      <w:r>
        <w:rPr>
          <w:rStyle w:val="902"/>
          <w:rFonts w:ascii="Liberation Serif" w:hAnsi="Liberation Serif"/>
        </w:rPr>
        <w:t xml:space="preserve">7 КЛАСС</w:t>
      </w:r>
      <w:r/>
    </w:p>
    <w:p>
      <w:pPr>
        <w:pStyle w:val="909"/>
        <w:ind w:firstLine="709"/>
        <w:jc w:val="both"/>
      </w:pPr>
      <w:r>
        <w:rPr>
          <w:rStyle w:val="902"/>
          <w:rFonts w:ascii="Liberation Serif" w:hAnsi="Liberation Serif"/>
        </w:rPr>
        <w:t xml:space="preserve">Модуль № 3 «Архитектура и дизайн».</w:t>
      </w:r>
      <w:r/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Архитектура и дизайн – искусства художественной постройки – конструктивные искусства.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Дизайн и архитектура как создатели «второй природы» – предметно-пространственной среды жизни людей.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Функциональность предметно-пространственной среды и выражение в ней мировосприятия, духовно-ценностных позиций общества.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Материальная культура человечества как уникальная информация о жизни людей в разные исторические эпохи.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Роль архитектуры в понимании человеком своей идентичности. Задачи сохранения культурного наследия и природного ландшафта.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Графический дизайн.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Композиция как основа реализации замысла в любой творческой деятельности. Основы формальной композиции в конструктивных искусствах.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Элементы композиции в графическом дизайне: пятно, линия, цвет, буква, текст и изображение.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Формальная композиция как композиционное построение на основе сочетания геометрических фигур, без предметного содержания.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Основные свойства композиции: целостность и соподчинённость элементов.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Практические упражнения по созданию композиции с вариативным ритмическим расположением геометрических фигур на плоскости.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Роль цвета в организации композиционного пространства. Функциональные задачи цвета в конструктивных искусствах.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Цвет и законы колористики. Применение локального цвета. Цветовой акцент, ритм цветовых форм, доминанта.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Шрифты и шрифтовая композиция в графическом дизайне. Форма буквы как изобразительно-смысловой символ.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Шрифт и содержание текста. Стилизация шрифта.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Типографика. Понимание типографской строки как элемента плоскостной композиции.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Выполнение аналитических и практических работ по теме «Буква – изобразительный элемент композиции».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Логотип как графический знак, эмблема или стилизованный графический символ. Функции логотипа. Шрифтовой логотип. Знаковый логотип.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Композиционные основы макетирования в графическом дизайне при соединении текста и изображения.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Макет разворота книги или журнала по выбранной теме в виде коллажа или на основе компьютерных программ.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Макетирование объёмно-пространственных композиций.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Макетирование. Введение в макет понятия рельефа местности и способы его обозначения на макете.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Роль эволюции стр</w:t>
      </w:r>
      <w:r>
        <w:rPr>
          <w:rFonts w:ascii="Liberation Serif" w:hAnsi="Liberation Serif"/>
        </w:rPr>
        <w:t xml:space="preserve">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Многообразие предметного мира, создаваемого человеком. Функция вещи и её форма. Образ времени в предметах, создаваемых человеком.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Выполнение аналитических зарисовок форм бытовых предметов.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Творческое проектирование предметов быта с определением их функций и материала изготовления.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Конструирование объектов дизайна или архитектурное макетирование с использованием цвета.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Социальное значение дизайна и архитектуры как среды жизни человека.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Образ и стиль материальной культуры прошлого. Смена стилей как отражение </w:t>
      </w:r>
      <w:r>
        <w:rPr>
          <w:rFonts w:ascii="Liberation Serif" w:hAnsi="Liberation Serif"/>
        </w:rPr>
        <w:t xml:space="preserve">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Архитектура народного жилища, храмовая архитектура, частный дом в предметно-пространственной среде жизни разных народов.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Пути развития современной архитектуры и дизайна: город сегодня и завтра.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Архитектурная и градостроительная революция XX в. Её технологические и эстетические предпосылки и истоки. Социальный аспект «перестройки» в архитектуре.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Пространство городской среды. Исторические формы планировки городской среды и их связь с образом жизни людей.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Роль цвета в формировании пространства. Схема-планировка и реальность.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Индивидуальный образ каждого города. Неповторимость исторических кварталов и значение культурного наследия для современной жизни людей.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Выполнение практической работы по теме «Проектирование дизайна объектов городской среды» в виде создания коллажнографической композиции или дизайн-проекта оформления витрины магазина.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Интерьер и предметный мир в доме. Назначение помещения и построение его интерьера. Дизайн пространственно-предметной среды интерьера.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Образно-стилевое единство материальной культуры каждой эпохи. Интерьер как отражение стиля жизни его хозяев.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Зонирование интерьера – создание многофункционального пространства. Отделочные материалы, введение фактуры и цвета в интерьер.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Интерьеры общественных зданий (театр, кафе, вокзал, офис, школа).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Организация архитектурно-ландшафтного пространства. Город в единстве с ландшафтно-парковой средой.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Выполнение дизайн-проекта территории парка или приусадебного участка в виде схемы-чертежа.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Единство эстетического и функционального в объёмно-пространственной организации среды жизнедеятельности людей.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Образ человека и индивидуальное проектирование.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Образно-личностное проектирование в дизайне и архитектуре.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Характерные особенности современной одежды. Молодёжная субкультура  и подростковая мода. Унификация одежды и индивидуальный стиль. Ансамбль в костюме. Роль фантазии и вкуса в подборе одежды.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Выполнение практических творческих эскизов по теме «Дизайн современной одежды».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Искусство грима и причёски. Форма лица и причёска. Макияж дневной, вечерний и карнавальный. Грим бытовой и сценический.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Имидж-дизайн и его связь с публичностью, технологией социального поведения, рекламой, общественной деятельностью.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Дизайн и архитектура – средства организации среды жизни людей и строительства нового мира.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</w:pPr>
      <w:r/>
      <w:bookmarkStart w:id="3" w:name="_Toc139632456"/>
      <w:r/>
      <w:bookmarkEnd w:id="3"/>
      <w:r>
        <w:rPr>
          <w:rStyle w:val="902"/>
          <w:rFonts w:ascii="Liberation Serif" w:hAnsi="Liberation Serif"/>
        </w:rPr>
        <w:t xml:space="preserve">Вариативный модуль.  Модуль № 4 «Изображение в синтетических, экранных видах искусства и художественная фотография»</w:t>
      </w:r>
      <w:r>
        <w:rPr>
          <w:rFonts w:ascii="Liberation Serif" w:hAnsi="Liberation Serif"/>
        </w:rPr>
        <w:t xml:space="preserve">​</w:t>
      </w:r>
      <w:r/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Значение развития технологий в становлении новых видов искусства.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Мультимедиа и объединение множества воспринимаемых человеком информационных средств на экране цифрового искусства.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Художник и искусство театра.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Рождение театра в древнейших обрядах. История развития искусства театра.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Жанровое многообразие театральных представлений, шоу, праздников и их визуальный облик.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Роль художника и виды профессиональной деятельности художника в современном театре.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Сценография и создание сценического образа. Сотворчество художника-постановщика с драматургом, режиссёром и актёрами.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Роль освещения в визуальном облике театрального действия. Бутафорские, пошивочные, декорационные и иные цеха в театре.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Сценический костюм, грим и маска. Стилистическое единство в решении образа спектакля. Выражение в костюме характера персонажа.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Творчество художников-постановщиков в истории отечественного искусства (К. Коровин, И. Билибин, А. Головин и других художников-постановщиков). Школьный спектакль и работа художника по его подготовке.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Художник в театре кукол и его ведущая роль как соавтора режиссёра и актёра в процессе создания образа персонажа.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Условность и метафора в театральной постановке как образная и авторская интерпретация реальности.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Художественная фотография.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дагеротипа до компьютерных технологий.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Современные возможности художественной обработки цифровой фотографии.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Картина мира и «Родиноведение» в фотографиях С.М. Прокудина-Горского. Сохранённая история и роль его фотографий в современной отечественной культуре.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Композиция кадра, ракурс, плановость, графический ритм.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Умения наблюдать и выявлять выразительность и красоту окружающей жизни с помощью фотографии.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Фотопейзаж в творчестве профессиональных фотографов.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Образные возможности чёрно-белой и цветной фотографии.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Роль тональных контрастов и роль цвета в эмоционально-образном восприятии пейзажа.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Роль освещения в портретном образе. Фотография постановочная и документальная.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Фотопортрет в истории профессиональной фотографии и его связь с направлениями в изобразительном искусстве.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Портрет в фотографии, его общее и особенное по сравнению с живописным и графическим портретом. Опыт выполнения портретных фотографий.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Фоторепортаж. Образ события в кадре. Репортажный снимок – свидетельство истории и его значение в сохранении памяти о событии.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«Работать для жизни…» – фотографии Александра Родченко, их значение и влияние на стиль эпохи.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Возможности компьютерной обработки фотографий, задачи преобразования фотографий и границы достоверности.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Коллаж как жанр художественного творчества с помощью различных компьютерных программ.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Художественная фотография как авторское видение мира, как образ времени и влияние фотообраза на жизнь людей.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Изображение и искусство кино.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Ожившее изображение. История кино и его эволюция как искусства.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Монтаж композиционно построенных кадров – основа языка киноискусства.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Художник-постановщик и его команда</w:t>
      </w:r>
      <w:r>
        <w:rPr>
          <w:rFonts w:ascii="Liberation Serif" w:hAnsi="Liberation Serif"/>
        </w:rPr>
        <w:t xml:space="preserve">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Создание видеоролика – от замысла до съёмки. Разные жанры – разные задачи в работе над видеороликом. Этапы создания видеоролика.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Использование электронно-цифровых технологий в современном игровом кинематографе.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Компь</w:t>
      </w:r>
      <w:r>
        <w:rPr>
          <w:rFonts w:ascii="Liberation Serif" w:hAnsi="Liberation Serif"/>
        </w:rPr>
        <w:t xml:space="preserve">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Этапы создания анимационного фильма. Требования и критерии художественности.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Изобразительное искусство на телевидении.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Искусство и технология. Создатель телевидения – русский инженер Владимир Козьмич Зворыкин.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Деятельность художника на телевидении: художники по свету, костюму, гриму, сценографический дизайн и компьютерная графика.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Школьное телевидение и студия мультимедиа. Построение видеоряда и художественного оформления.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Художнические роли каждого человека в реальной бытийной жизни.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Роль искусства в жизни общества и его влияние на жизнь каждого человека.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​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center"/>
        <w:shd w:val="clear" w:color="auto" w:fill="ffffff"/>
        <w:rPr>
          <w:rFonts w:ascii="Liberation Serif" w:hAnsi="Liberation Serif"/>
        </w:rPr>
      </w:pPr>
      <w:r>
        <w:rPr>
          <w:rStyle w:val="902"/>
          <w:rFonts w:ascii="Liberation Serif" w:hAnsi="Liberation Serif"/>
          <w:color w:val="000000"/>
          <w:szCs w:val="24"/>
        </w:rPr>
        <w:t xml:space="preserve">ПЛАНИРУЕМЫЕ ОБРАЗОВАТЕЛЬНЫЕ РЕЗУЛЬТАТЫ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Style w:val="902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902"/>
          <w:rFonts w:ascii="Liberation Serif" w:hAnsi="Liberation Serif"/>
        </w:rPr>
      </w:r>
      <w:r>
        <w:rPr>
          <w:rStyle w:val="902"/>
          <w:rFonts w:ascii="Liberation Serif" w:hAnsi="Liberation Serif"/>
        </w:rPr>
      </w:r>
    </w:p>
    <w:p>
      <w:pPr>
        <w:pStyle w:val="909"/>
        <w:ind w:firstLine="709"/>
        <w:jc w:val="both"/>
      </w:pPr>
      <w:r>
        <w:rPr>
          <w:rStyle w:val="902"/>
          <w:rFonts w:ascii="Liberation Serif" w:hAnsi="Liberation Serif"/>
        </w:rPr>
        <w:t xml:space="preserve">ЛИЧНОСТНЫЕ РЕЗУЛЬТАТЫ</w:t>
      </w:r>
      <w:r/>
    </w:p>
    <w:p>
      <w:pPr>
        <w:pStyle w:val="909"/>
        <w:ind w:firstLine="709"/>
        <w:jc w:val="both"/>
        <w:rPr>
          <w:rFonts w:ascii="Liberation Serif" w:hAnsi="Liberation Serif"/>
        </w:rPr>
      </w:pPr>
      <w:r/>
      <w:bookmarkStart w:id="4" w:name="_Toc124264881"/>
      <w:r/>
      <w:bookmarkEnd w:id="4"/>
      <w:r>
        <w:rPr>
          <w:rFonts w:ascii="Liberation Serif" w:hAnsi="Liberation Serif"/>
        </w:rPr>
        <w:t xml:space="preserve"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</w:t>
      </w:r>
      <w:r>
        <w:rPr>
          <w:rFonts w:ascii="Liberation Serif" w:hAnsi="Liberation Serif"/>
        </w:rPr>
        <w:t xml:space="preserve">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</w:pPr>
      <w:r>
        <w:rPr>
          <w:rFonts w:ascii="Liberation Serif" w:hAnsi="Liberation Serif"/>
        </w:rPr>
        <w:t xml:space="preserve">​</w:t>
      </w:r>
      <w:r>
        <w:rPr>
          <w:rStyle w:val="902"/>
          <w:rFonts w:ascii="Liberation Serif" w:hAnsi="Liberation Serif"/>
        </w:rPr>
        <w:t xml:space="preserve">1) Патриотическое воспитание.</w:t>
      </w:r>
      <w:r/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Осуществляется через освоение обучающимися содержания традиций, истории и совр</w:t>
      </w:r>
      <w:r>
        <w:rPr>
          <w:rFonts w:ascii="Liberation Serif" w:hAnsi="Liberation Serif"/>
        </w:rPr>
        <w:t xml:space="preserve">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</w:t>
      </w:r>
      <w:r>
        <w:rPr>
          <w:rFonts w:ascii="Liberation Serif" w:hAnsi="Liberation Serif"/>
        </w:rPr>
        <w:t xml:space="preserve">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</w:t>
      </w:r>
      <w:r>
        <w:rPr>
          <w:rFonts w:ascii="Liberation Serif" w:hAnsi="Liberation Serif"/>
        </w:rPr>
        <w:t xml:space="preserve">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</w:pPr>
      <w:r>
        <w:rPr>
          <w:rStyle w:val="902"/>
          <w:rFonts w:ascii="Liberation Serif" w:hAnsi="Liberation Serif"/>
        </w:rPr>
        <w:t xml:space="preserve">2) Гражданское воспитание.</w:t>
      </w:r>
      <w:r/>
    </w:p>
    <w:p>
      <w:pPr>
        <w:pStyle w:val="909"/>
        <w:ind w:firstLine="709"/>
        <w:jc w:val="both"/>
      </w:pPr>
      <w:r>
        <w:rPr>
          <w:rFonts w:ascii="Liberation Serif" w:hAnsi="Liberation Serif"/>
        </w:rPr>
        <w:t xml:space="preserve">Программа по изобразительному искусству направлена на активное приобщение обучающихся к традицион</w:t>
      </w:r>
      <w:r>
        <w:rPr>
          <w:rFonts w:ascii="Liberation Serif" w:hAnsi="Liberation Serif"/>
        </w:rPr>
        <w:t xml:space="preserve">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</w:t>
      </w:r>
      <w:r>
        <w:rPr>
          <w:rFonts w:ascii="Liberation Serif" w:hAnsi="Liberation Serif"/>
        </w:rPr>
        <w:t xml:space="preserve">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</w:t>
      </w:r>
      <w:r>
        <w:rPr>
          <w:rFonts w:ascii="Liberation Serif" w:hAnsi="Liberation Serif"/>
        </w:rPr>
        <w:t xml:space="preserve">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 </w:t>
      </w:r>
      <w:r>
        <w:rPr>
          <w:rStyle w:val="898"/>
          <w:rFonts w:ascii="Liberation Serif" w:hAnsi="Liberation Serif"/>
        </w:rPr>
        <w:t xml:space="preserve"> </w:t>
      </w:r>
      <w:r/>
    </w:p>
    <w:p>
      <w:pPr>
        <w:pStyle w:val="909"/>
        <w:ind w:firstLine="709"/>
        <w:jc w:val="both"/>
      </w:pPr>
      <w:r>
        <w:rPr>
          <w:rStyle w:val="902"/>
          <w:rFonts w:ascii="Liberation Serif" w:hAnsi="Liberation Serif"/>
        </w:rPr>
        <w:t xml:space="preserve">3) Духовно-нравственное воспитание.</w:t>
      </w:r>
      <w:r/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</w:t>
      </w:r>
      <w:r>
        <w:rPr>
          <w:rFonts w:ascii="Liberation Serif" w:hAnsi="Liberation Serif"/>
        </w:rPr>
        <w:t xml:space="preserve">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</w:t>
      </w:r>
      <w:r>
        <w:rPr>
          <w:rFonts w:ascii="Liberation Serif" w:hAnsi="Liberation Serif"/>
        </w:rPr>
        <w:t xml:space="preserve">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 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</w:pPr>
      <w:r>
        <w:rPr>
          <w:rStyle w:val="902"/>
          <w:rFonts w:ascii="Liberation Serif" w:hAnsi="Liberation Serif"/>
        </w:rPr>
        <w:t xml:space="preserve">4) Эстетическое воспитание.</w:t>
      </w:r>
      <w:r/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Эстетическое (от греч. aisthetikos – чувствующий, чувственный) – это воспитание чувственной сферы обучающегося на основе всего спектра эстетических категорий: прекрасное, безобраз</w:t>
      </w:r>
      <w:r>
        <w:rPr>
          <w:rFonts w:ascii="Liberation Serif" w:hAnsi="Liberation Serif"/>
        </w:rPr>
        <w:t xml:space="preserve">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</w:t>
      </w:r>
      <w:r>
        <w:rPr>
          <w:rFonts w:ascii="Liberation Serif" w:hAnsi="Liberation Serif"/>
        </w:rPr>
        <w:t xml:space="preserve">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</w:t>
      </w:r>
      <w:r>
        <w:rPr>
          <w:rFonts w:ascii="Liberation Serif" w:hAnsi="Liberation Serif"/>
        </w:rPr>
        <w:t xml:space="preserve">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</w:pPr>
      <w:r>
        <w:rPr>
          <w:rStyle w:val="902"/>
          <w:rFonts w:ascii="Liberation Serif" w:hAnsi="Liberation Serif"/>
        </w:rPr>
        <w:t xml:space="preserve">5) Ценности познавательной деятельности.</w:t>
      </w:r>
      <w:r/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</w:t>
      </w:r>
      <w:r>
        <w:rPr>
          <w:rFonts w:ascii="Liberation Serif" w:hAnsi="Liberation Serif"/>
        </w:rPr>
        <w:t xml:space="preserve">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</w:pPr>
      <w:r>
        <w:rPr>
          <w:rStyle w:val="902"/>
          <w:rFonts w:ascii="Liberation Serif" w:hAnsi="Liberation Serif"/>
        </w:rPr>
        <w:t xml:space="preserve">6) Экологическое воспитание.</w:t>
      </w:r>
      <w:r/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Повышение уровня экологической культуры, осознание глобального характера экологических проблем, активное неприят</w:t>
      </w:r>
      <w:r>
        <w:rPr>
          <w:rFonts w:ascii="Liberation Serif" w:hAnsi="Liberation Serif"/>
        </w:rPr>
        <w:t xml:space="preserve">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</w:pPr>
      <w:r>
        <w:rPr>
          <w:rStyle w:val="902"/>
          <w:rFonts w:ascii="Liberation Serif" w:hAnsi="Liberation Serif"/>
        </w:rPr>
        <w:t xml:space="preserve">7) Трудовое воспитание.</w:t>
      </w:r>
      <w:r/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</w:t>
      </w:r>
      <w:r>
        <w:rPr>
          <w:rFonts w:ascii="Liberation Serif" w:hAnsi="Liberation Serif"/>
        </w:rPr>
        <w:t xml:space="preserve">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</w:t>
      </w:r>
      <w:r>
        <w:rPr>
          <w:rFonts w:ascii="Liberation Serif" w:hAnsi="Liberation Serif"/>
        </w:rPr>
        <w:t xml:space="preserve">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</w:pPr>
      <w:r>
        <w:rPr>
          <w:rStyle w:val="902"/>
          <w:rFonts w:ascii="Liberation Serif" w:hAnsi="Liberation Serif"/>
        </w:rPr>
        <w:t xml:space="preserve">8) Воспитывающая предметно-эстетическая среда.</w:t>
      </w:r>
      <w:r/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 процессе художественно-эстетического воспитания обучающихся имеет значение организация пространственной </w:t>
      </w:r>
      <w:r>
        <w:rPr>
          <w:rFonts w:ascii="Liberation Serif" w:hAnsi="Liberation Serif"/>
        </w:rPr>
        <w:t xml:space="preserve">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</w:t>
      </w:r>
      <w:r>
        <w:rPr>
          <w:rFonts w:ascii="Liberation Serif" w:hAnsi="Liberation Serif"/>
        </w:rPr>
        <w:t xml:space="preserve">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Style w:val="902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902"/>
          <w:rFonts w:ascii="Liberation Serif" w:hAnsi="Liberation Serif"/>
        </w:rPr>
      </w:r>
      <w:r>
        <w:rPr>
          <w:rStyle w:val="902"/>
          <w:rFonts w:ascii="Liberation Serif" w:hAnsi="Liberation Serif"/>
        </w:rPr>
      </w:r>
    </w:p>
    <w:p>
      <w:pPr>
        <w:pStyle w:val="909"/>
        <w:ind w:firstLine="709"/>
        <w:jc w:val="both"/>
        <w:rPr>
          <w:rStyle w:val="902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902"/>
          <w:rFonts w:ascii="Liberation Serif" w:hAnsi="Liberation Serif"/>
        </w:rPr>
      </w:r>
      <w:r>
        <w:rPr>
          <w:rStyle w:val="902"/>
          <w:rFonts w:ascii="Liberation Serif" w:hAnsi="Liberation Serif"/>
        </w:rPr>
      </w:r>
    </w:p>
    <w:p>
      <w:pPr>
        <w:pStyle w:val="909"/>
        <w:ind w:firstLine="709"/>
        <w:jc w:val="both"/>
        <w:rPr>
          <w:rStyle w:val="902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902"/>
          <w:rFonts w:ascii="Liberation Serif" w:hAnsi="Liberation Serif"/>
        </w:rPr>
      </w:r>
      <w:r>
        <w:rPr>
          <w:rStyle w:val="902"/>
          <w:rFonts w:ascii="Liberation Serif" w:hAnsi="Liberation Serif"/>
        </w:rPr>
      </w:r>
    </w:p>
    <w:p>
      <w:pPr>
        <w:pStyle w:val="909"/>
        <w:ind w:firstLine="709"/>
        <w:jc w:val="both"/>
      </w:pPr>
      <w:r>
        <w:rPr>
          <w:rStyle w:val="902"/>
          <w:rFonts w:ascii="Liberation Serif" w:hAnsi="Liberation Serif"/>
        </w:rPr>
        <w:t xml:space="preserve">МЕТАПРЕДМЕТНЫЕ РЕЗУЛЬТАТЫ</w:t>
      </w:r>
      <w:r/>
    </w:p>
    <w:p>
      <w:pPr>
        <w:pStyle w:val="909"/>
        <w:ind w:firstLine="709"/>
        <w:jc w:val="both"/>
        <w:rPr>
          <w:rStyle w:val="902"/>
          <w:rFonts w:ascii="Liberation Serif" w:hAnsi="Liberation Serif"/>
        </w:rPr>
      </w:pPr>
      <w:r>
        <w:rPr>
          <w:rStyle w:val="902"/>
          <w:rFonts w:ascii="Liberation Serif" w:hAnsi="Liberation Serif"/>
        </w:rPr>
        <w:t xml:space="preserve">Овладение универсальными познавательными действиями</w:t>
      </w:r>
      <w:r>
        <w:rPr>
          <w:rStyle w:val="902"/>
          <w:rFonts w:ascii="Liberation Serif" w:hAnsi="Liberation Serif"/>
        </w:rPr>
      </w:r>
      <w:r>
        <w:rPr>
          <w:rStyle w:val="902"/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3"/>
        </w:numPr>
        <w:ind w:left="0" w:firstLine="709"/>
        <w:jc w:val="both"/>
        <w:tabs>
          <w:tab w:val="left" w:pos="0" w:leader="none"/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сравнивать предметные и пространственные объекты по заданным основаниям;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3"/>
        </w:numPr>
        <w:ind w:left="0" w:firstLine="709"/>
        <w:jc w:val="both"/>
        <w:tabs>
          <w:tab w:val="left" w:pos="0" w:leader="none"/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характеризовать форму предмета, конструкции;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3"/>
        </w:numPr>
        <w:ind w:left="0" w:firstLine="709"/>
        <w:jc w:val="both"/>
        <w:tabs>
          <w:tab w:val="left" w:pos="0" w:leader="none"/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выявлять положение предметной формы в пространстве;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3"/>
        </w:numPr>
        <w:ind w:left="0" w:firstLine="709"/>
        <w:jc w:val="both"/>
        <w:tabs>
          <w:tab w:val="left" w:pos="0" w:leader="none"/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обобщать форму составной конструкции;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3"/>
        </w:numPr>
        <w:ind w:left="0" w:firstLine="709"/>
        <w:jc w:val="both"/>
        <w:tabs>
          <w:tab w:val="left" w:pos="0" w:leader="none"/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анализировать структуру предмета, конструкции, пространства, зрительного образа;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3"/>
        </w:numPr>
        <w:ind w:left="0" w:firstLine="709"/>
        <w:jc w:val="both"/>
        <w:tabs>
          <w:tab w:val="left" w:pos="0" w:leader="none"/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структурировать предметно-пространственные явления;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3"/>
        </w:numPr>
        <w:ind w:left="0" w:firstLine="709"/>
        <w:jc w:val="both"/>
        <w:tabs>
          <w:tab w:val="left" w:pos="0" w:leader="none"/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сопоставлять пропорциональное соотношение частей внутри целого и предметов между собой;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3"/>
        </w:numPr>
        <w:ind w:left="0" w:firstLine="709"/>
        <w:jc w:val="both"/>
        <w:tabs>
          <w:tab w:val="left" w:pos="0" w:leader="none"/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абстрагировать образ реальности в построении плоской или пространственной композиции.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4"/>
        </w:numPr>
        <w:ind w:left="0" w:firstLine="709"/>
        <w:jc w:val="both"/>
        <w:tabs>
          <w:tab w:val="left" w:pos="0" w:leader="none"/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выявлять и характеризовать существенные признаки явлений художественной культуры;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4"/>
        </w:numPr>
        <w:ind w:left="0" w:firstLine="709"/>
        <w:jc w:val="both"/>
        <w:tabs>
          <w:tab w:val="left" w:pos="0" w:leader="none"/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сопоставлять, анализировать, сравнивать и оценивать с позиций эстетических категорий явления искусства и действительности;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4"/>
        </w:numPr>
        <w:ind w:left="0" w:firstLine="709"/>
        <w:jc w:val="both"/>
        <w:tabs>
          <w:tab w:val="left" w:pos="0" w:leader="none"/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классифицировать произведения искусства по видам и, соответственно, по назначению в жизни людей;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4"/>
        </w:numPr>
        <w:ind w:left="0" w:firstLine="709"/>
        <w:jc w:val="both"/>
        <w:tabs>
          <w:tab w:val="left" w:pos="0" w:leader="none"/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ставить и использовать вопросы как исследовательский инструмент познания;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4"/>
        </w:numPr>
        <w:ind w:left="0" w:firstLine="709"/>
        <w:jc w:val="both"/>
        <w:tabs>
          <w:tab w:val="left" w:pos="0" w:leader="none"/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вести исследовательскую работу по сбору информационного материала по установленной или выбранной теме;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4"/>
        </w:numPr>
        <w:ind w:left="0" w:firstLine="709"/>
        <w:jc w:val="both"/>
        <w:tabs>
          <w:tab w:val="left" w:pos="0" w:leader="none"/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самостоятельно формулировать выводы и обобщения по результатам наблюдения или исследования, аргументированно защищать свои позиции.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 обучающегося будут сформированы следующие умения работать с информацией как часть универсальных познавательных учебных действий: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5"/>
        </w:numPr>
        <w:ind w:left="0" w:firstLine="709"/>
        <w:jc w:val="both"/>
        <w:tabs>
          <w:tab w:val="left" w:pos="0" w:leader="none"/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5"/>
        </w:numPr>
        <w:ind w:left="0" w:firstLine="709"/>
        <w:jc w:val="both"/>
        <w:tabs>
          <w:tab w:val="left" w:pos="0" w:leader="none"/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использовать электронные образовательные ресурсы;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5"/>
        </w:numPr>
        <w:ind w:left="0" w:firstLine="709"/>
        <w:jc w:val="both"/>
        <w:tabs>
          <w:tab w:val="left" w:pos="0" w:leader="none"/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работать с электронными учебными пособиями и учебниками;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5"/>
        </w:numPr>
        <w:ind w:left="0" w:firstLine="709"/>
        <w:jc w:val="both"/>
        <w:tabs>
          <w:tab w:val="left" w:pos="0" w:leader="none"/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5"/>
        </w:numPr>
        <w:ind w:left="0" w:firstLine="709"/>
        <w:jc w:val="both"/>
        <w:tabs>
          <w:tab w:val="left" w:pos="0" w:leader="none"/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tabs>
          <w:tab w:val="clear" w:pos="709" w:leader="none"/>
          <w:tab w:val="left" w:pos="851" w:leader="none"/>
        </w:tabs>
        <w:rPr>
          <w:rStyle w:val="902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902"/>
          <w:rFonts w:ascii="Liberation Serif" w:hAnsi="Liberation Serif"/>
        </w:rPr>
      </w:r>
      <w:r>
        <w:rPr>
          <w:rStyle w:val="902"/>
          <w:rFonts w:ascii="Liberation Serif" w:hAnsi="Liberation Serif"/>
        </w:rPr>
      </w:r>
    </w:p>
    <w:p>
      <w:pPr>
        <w:pStyle w:val="909"/>
        <w:ind w:firstLine="709"/>
        <w:jc w:val="both"/>
      </w:pPr>
      <w:r>
        <w:rPr>
          <w:rStyle w:val="902"/>
          <w:rFonts w:ascii="Liberation Serif" w:hAnsi="Liberation Serif"/>
        </w:rPr>
        <w:t xml:space="preserve">Овладение универсальными коммуникативными действиями</w:t>
      </w:r>
      <w:r/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 обучающегося будут сформированы следующие умения общения как часть коммуникативных универсальных учебных действий: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6"/>
        </w:numPr>
        <w:ind w:left="0" w:firstLine="709"/>
        <w:jc w:val="both"/>
        <w:tabs>
          <w:tab w:val="left" w:pos="0" w:leader="none"/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понимать искусство в качестве особого языка общения – межличностного (автор – зритель), между поколениями, между народами;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6"/>
        </w:numPr>
        <w:ind w:left="0" w:firstLine="709"/>
        <w:jc w:val="both"/>
        <w:tabs>
          <w:tab w:val="left" w:pos="0" w:leader="none"/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6"/>
        </w:numPr>
        <w:ind w:left="0" w:firstLine="709"/>
        <w:jc w:val="both"/>
        <w:tabs>
          <w:tab w:val="left" w:pos="0" w:leader="none"/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вести диалог и участвовать в дискуссии, проявляя уважительное отношение к опп</w:t>
      </w:r>
      <w:r>
        <w:rPr>
          <w:rFonts w:ascii="Liberation Serif" w:hAnsi="Liberation Serif"/>
        </w:rPr>
        <w:t xml:space="preserve">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6"/>
        </w:numPr>
        <w:ind w:left="0" w:firstLine="709"/>
        <w:jc w:val="both"/>
        <w:tabs>
          <w:tab w:val="left" w:pos="0" w:leader="none"/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публично представлять и объяснять результаты своего творческого, художественного или исследовательского опыта;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6"/>
        </w:numPr>
        <w:ind w:left="0" w:firstLine="709"/>
        <w:jc w:val="both"/>
        <w:tabs>
          <w:tab w:val="left" w:pos="0" w:leader="none"/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взаимодействовать, сотрудничать в к</w:t>
      </w:r>
      <w:r>
        <w:rPr>
          <w:rFonts w:ascii="Liberation Serif" w:hAnsi="Liberation Serif"/>
        </w:rPr>
        <w:t xml:space="preserve">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​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</w:pPr>
      <w:r>
        <w:rPr>
          <w:rStyle w:val="902"/>
          <w:rFonts w:ascii="Liberation Serif" w:hAnsi="Liberation Serif"/>
        </w:rPr>
        <w:t xml:space="preserve">Овладение универсальными регулятивными действиями</w:t>
      </w:r>
      <w:r/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 обучающегося будут сформированы следующие умения самоорганизации как часть универсальных регулятивных учебных действий: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7"/>
        </w:numPr>
        <w:ind w:left="0" w:firstLine="709"/>
        <w:jc w:val="both"/>
        <w:tabs>
          <w:tab w:val="left" w:pos="0" w:leader="none"/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7"/>
        </w:numPr>
        <w:ind w:left="0" w:firstLine="709"/>
        <w:jc w:val="both"/>
        <w:tabs>
          <w:tab w:val="left" w:pos="0" w:leader="none"/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7"/>
        </w:numPr>
        <w:ind w:left="0" w:firstLine="709"/>
        <w:jc w:val="both"/>
        <w:tabs>
          <w:tab w:val="left" w:pos="0" w:leader="none"/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 обучающегося будут сформированы следующие умения самоконтроля как часть универсальных регулятивных учебных действий: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8"/>
        </w:numPr>
        <w:ind w:left="0" w:firstLine="709"/>
        <w:jc w:val="both"/>
        <w:tabs>
          <w:tab w:val="left" w:pos="0" w:leader="none"/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соотносить свои действия с планируемыми результатами, осуществлять контроль своей деятельности в процессе достижения результата;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8"/>
        </w:numPr>
        <w:ind w:left="0" w:firstLine="709"/>
        <w:jc w:val="both"/>
        <w:tabs>
          <w:tab w:val="left" w:pos="0" w:leader="none"/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владеть основами самоконтроля, рефлексии, самооценки на основе соответствующих целям критериев.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 обучающегося будут сформированы следующие умения эмоционального интеллекта как часть универсальных регулятивных учебных действий: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9"/>
        </w:numPr>
        <w:ind w:left="0" w:firstLine="709"/>
        <w:jc w:val="both"/>
        <w:tabs>
          <w:tab w:val="left" w:pos="0" w:leader="none"/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развивать способность управлять собственными эмоциями, стремиться к пониманию эмоций других;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9"/>
        </w:numPr>
        <w:ind w:left="0" w:firstLine="709"/>
        <w:jc w:val="both"/>
        <w:tabs>
          <w:tab w:val="left" w:pos="0" w:leader="none"/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рефлексировать эмоции как основание для художественного восприятия искусства и собственной художественной деятельности;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9"/>
        </w:numPr>
        <w:ind w:left="0" w:firstLine="709"/>
        <w:jc w:val="both"/>
        <w:tabs>
          <w:tab w:val="left" w:pos="0" w:leader="none"/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развивать свои эмпатические способности, способность сопереживать, понимать намерения и переживания свои и других;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9"/>
        </w:numPr>
        <w:ind w:left="0" w:firstLine="709"/>
        <w:jc w:val="both"/>
        <w:tabs>
          <w:tab w:val="left" w:pos="0" w:leader="none"/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признавать своё и чужое право на ошибку;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9"/>
        </w:numPr>
        <w:ind w:left="0" w:firstLine="709"/>
        <w:jc w:val="both"/>
        <w:tabs>
          <w:tab w:val="left" w:pos="0" w:leader="none"/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</w:r>
      <w:bookmarkStart w:id="6" w:name="_Toc124264882"/>
      <w:r/>
      <w:bookmarkEnd w:id="6"/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</w:pPr>
      <w:r>
        <w:rPr>
          <w:rStyle w:val="902"/>
          <w:rFonts w:ascii="Liberation Serif" w:hAnsi="Liberation Serif"/>
        </w:rPr>
        <w:t xml:space="preserve">ПРЕДМЕТНЫЕ РЕЗУЛЬТАТЫ</w:t>
      </w:r>
      <w:r/>
    </w:p>
    <w:p>
      <w:pPr>
        <w:pStyle w:val="909"/>
        <w:ind w:firstLine="709"/>
        <w:jc w:val="both"/>
      </w:pPr>
      <w:r>
        <w:rPr>
          <w:rFonts w:ascii="Liberation Serif" w:hAnsi="Liberation Serif"/>
        </w:rPr>
        <w:t xml:space="preserve">К концу обучения </w:t>
      </w:r>
      <w:r>
        <w:rPr>
          <w:rStyle w:val="902"/>
          <w:rFonts w:ascii="Liberation Serif" w:hAnsi="Liberation Serif"/>
        </w:rPr>
        <w:t xml:space="preserve">в 5 классе</w:t>
      </w:r>
      <w:r>
        <w:rPr>
          <w:rFonts w:ascii="Liberation Serif" w:hAnsi="Liberation Serif"/>
        </w:rPr>
        <w:t xml:space="preserve"> обучающийся получит следующие предметные результаты по отдельным темам программы по изобразительному искусству:</w:t>
      </w:r>
      <w:r/>
    </w:p>
    <w:p>
      <w:pPr>
        <w:pStyle w:val="909"/>
        <w:ind w:firstLine="709"/>
        <w:jc w:val="both"/>
      </w:pPr>
      <w:r>
        <w:rPr>
          <w:rStyle w:val="902"/>
          <w:rFonts w:ascii="Liberation Serif" w:hAnsi="Liberation Serif"/>
        </w:rPr>
        <w:t xml:space="preserve">Модуль № 1 «Декоративно-прикладное и народное искусство»:</w:t>
      </w:r>
      <w:r/>
    </w:p>
    <w:p>
      <w:pPr>
        <w:pStyle w:val="909"/>
        <w:numPr>
          <w:ilvl w:val="0"/>
          <w:numId w:val="10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0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0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0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характеризовать коммуникативные, познавательные и культовые функции декоративно-прикладного искусства;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0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0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0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0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специфику образного языка декоративного искусства – его знаковую природу, орнаментальность, стилизацию изображения;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0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различать разные виды орнамента по сюжетной основе: геометрический, растительный, зооморфный, антропоморфный;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0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владеть практическими навыками самостоятельного творческого создания орнаментов ленточных, сетчатых, центрических;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0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0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владеть </w:t>
      </w:r>
      <w:r>
        <w:rPr>
          <w:rFonts w:ascii="Liberation Serif" w:hAnsi="Liberation Serif"/>
        </w:rPr>
        <w:t xml:space="preserve">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0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0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0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и самостоятельно из</w:t>
      </w:r>
      <w:r>
        <w:rPr>
          <w:rFonts w:ascii="Liberation Serif" w:hAnsi="Liberation Serif"/>
        </w:rPr>
        <w:t xml:space="preserve">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0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практический опыт изображения характерных традиционных предметов крестьянского быта;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0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освоить конс</w:t>
      </w:r>
      <w:r>
        <w:rPr>
          <w:rFonts w:ascii="Liberation Serif" w:hAnsi="Liberation Serif"/>
        </w:rPr>
        <w:t xml:space="preserve">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0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0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0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</w:t>
      </w:r>
      <w:r>
        <w:rPr>
          <w:rFonts w:ascii="Liberation Serif" w:hAnsi="Liberation Serif"/>
        </w:rPr>
        <w:t xml:space="preserve">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0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значение народных промыслов и традиций художественного ремесла в современной жизни;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0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рассказывать о происхождении народных художественных промыслов, о соотношении ремесла и искусства;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0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называть характерные черты орнаментов и изделий ряда отечественных народных художественных промыслов;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0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характеризовать древние образы народного искусства в произведениях современных народных промыслов;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0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перечислять материалы, используемые в народных художественных промыслах: дерево, глина, металл, стекло;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0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различать изделия народных художественных промыслов по материалу изготовления и технике декора;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0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связь между материалом, формой и техникой декора в произведениях народных промыслов;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0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приёмах и последовательности работы при создании изделий некоторых художественных промыслов;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0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изображать фрагменты орнаментов, отдельные сюжеты, детали или общий вид изделий ряда отечественных художественных промыслов;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0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0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понимать и объяснять значение государственной символики, иметь представление о значении и содержании геральдики;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0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0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0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навыки коллективной практической творческой работы по оформлению пространства школы и школьных праздников.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</w:pPr>
      <w:r>
        <w:rPr>
          <w:rFonts w:ascii="Liberation Serif" w:hAnsi="Liberation Serif"/>
        </w:rPr>
        <w:t xml:space="preserve">К концу обучения в </w:t>
      </w:r>
      <w:r>
        <w:rPr>
          <w:rStyle w:val="902"/>
          <w:rFonts w:ascii="Liberation Serif" w:hAnsi="Liberation Serif"/>
        </w:rPr>
        <w:t xml:space="preserve">6 классе</w:t>
      </w:r>
      <w:r>
        <w:rPr>
          <w:rFonts w:ascii="Liberation Serif" w:hAnsi="Liberation Serif"/>
        </w:rPr>
        <w:t xml:space="preserve"> обучающийся получит следующие предметные результаты по отдельным темам программы по изобразительному искусству:</w:t>
      </w:r>
      <w:r/>
    </w:p>
    <w:p>
      <w:pPr>
        <w:pStyle w:val="909"/>
        <w:ind w:firstLine="709"/>
        <w:jc w:val="both"/>
      </w:pPr>
      <w:r>
        <w:rPr>
          <w:rStyle w:val="902"/>
          <w:rFonts w:ascii="Liberation Serif" w:hAnsi="Liberation Serif"/>
        </w:rPr>
        <w:t xml:space="preserve">Модуль № 2 «Живопись, графика, скульптура»:</w:t>
      </w:r>
      <w:r/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характеризовать различия между пространственными и временными видами искусства и их значение в жизни людей;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причины деления пространственных искусств на виды;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основные виды живописи, графики и скульптуры, объяснять их назначение в жизни людей.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</w:t>
      </w:r>
      <w:r>
        <w:rPr>
          <w:rFonts w:ascii="Liberation Serif" w:hAnsi="Liberation Serif"/>
        </w:rPr>
        <w:t xml:space="preserve">Язык изобразительного искусства и его выразительные средства: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различать и характеризовать традиционные художественные материалы для графики, живописи, скульптуры;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различных художественных техниках в использовании художественных материалов;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понимать роль рисунка как основы изобразительной деятельности;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учебного рисунка – светотеневого изображения объёмных форм;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основы линейной перспективы и уметь изображать объёмные геометрические тела на двухмерной плоскости;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понимать содержание понятий «тон», «тональные отношения» и иметь опыт их визуального анализа;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линейного рисунка, понимать выразительные возможности линии;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творческого композиционного рисунка в ответ на заданную учебную задачу или как самостоятельное творческое действие;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основы цветоведения: характеризовать основные и составные цвета, дополнительные цвета – и значение этих знаний для искусства живописи;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Жанры изобразительного искусства: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понятие «жанры в изобразительном искусстве», перечислять жанры;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разницу между предметом изображения, сюжетом и содержанием произведения искусства.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</w:t>
      </w:r>
      <w:r>
        <w:rPr>
          <w:rFonts w:ascii="Liberation Serif" w:hAnsi="Liberation Serif"/>
        </w:rPr>
        <w:t xml:space="preserve">Натюрморт: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и уметь применять в рисунке правила линейной перспективы и изображения объёмного предмета в двухмерном пространстве листа;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создания графического натюрморта;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создания натюрморта средствами живописи.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 </w:t>
      </w:r>
      <w:r>
        <w:rPr>
          <w:rFonts w:ascii="Liberation Serif" w:hAnsi="Liberation Serif"/>
        </w:rPr>
        <w:t xml:space="preserve">Портрет: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сравнивать содержание портретного образа в искусстве Древнего Рима, эпохи Возрождения и Нового времени;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понимать, что в художественном портрете присутствует также выражение идеалов эпохи и авторская позиция художника;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узнавать произведения и называть имена нескольких великих портретистов европейского искусства (Леонардо да Винчи, Рафаэль, Микеланджело, Рембрандт и других портретистов);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 Боровиковский, А. Венецианов, О. Кипренский, В. Тропинин, К. Брюллов, И. Крамской, И. Репин, В. Суриков, В. Серов и другие авторы);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и претворять в рисунке основные позиции конструкции головы человека, пропорции лица, соотношение лицевой и черепной частей головы;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скульптурном портрете в истории искусства, о выражении характера человека и образа эпохи в скульптурном портрете;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начальный опыт лепки головы человека;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графического портретного изображения как нового для себя видения индивидуальности человека;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графических портретах мастеров разных эпох, о разнообразии графических средств в изображении образа человека;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характеризовать роль освещения как выразительного средства при создании художественного образа;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жанре портрета в искусстве ХХ в. – западном и отечественном.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</w:t>
      </w:r>
      <w:r>
        <w:rPr>
          <w:rFonts w:ascii="Liberation Serif" w:hAnsi="Liberation Serif"/>
        </w:rPr>
        <w:t xml:space="preserve">Пейзаж: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и уметь сравнивать изображение пространства в эпоху Древнего мира, в Средневековом искусстве и в эпоху Возрождения;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правила построения линейной перспективы и уметь применять их в рисунке;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правила воздушной перспективы и уметь их применять на практике;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морских пейзажах И. Айвазовского;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об особенностях пленэрной живописи и колористической изменчивости состояний природы;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 Саврасова, И. Шишкина, И. Левитана и художников ХХ в. (по выбору);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объяснять, как в пейзажной живописи развивался образ отечественной природы и каково его значение в развитии чувства Родины;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живописного изображения различных активно выраженных состояний природы;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пейзажных зарисовок, графического изображения природы по памяти и представлению;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художественной наблюдательности как способа развития интереса к окружающему миру и его художественно-поэтическому видению;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изображения городского пейзажа – по памяти или представлению;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навыки восприятия образности городского пространства как выражения самобытного лица культуры и истории народа;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понимать и объяснять роль культурного наследия в городском пространстве, задачи его охраны и сохранения.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</w:t>
      </w:r>
      <w:r>
        <w:rPr>
          <w:rFonts w:ascii="Liberation Serif" w:hAnsi="Liberation Serif"/>
        </w:rPr>
        <w:t xml:space="preserve">Бытовой жанр: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характеризовать роль изобразительного искусства в формировании представлений о жизни людей разных эпох и народов;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различать тему, сюжет и содержание в жанровой картине, выявлять образ нравственных и ценностных смыслов в жанровой картине;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объяснять значение художественного изображения бытовой жизни людей в понимании истории человечества и современной жизни;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осознавать многообразие форм организации бытовой жизни и одновременно единство мира людей;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изображения бытовой жизни разных народов в контексте традиций их искусства;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характеризовать понятие «бытовой жанр» и уметь приводить несколько примеров произведений европейского и отечественного искусства;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</w:t>
      </w:r>
      <w:r>
        <w:rPr>
          <w:rFonts w:ascii="Liberation Serif" w:hAnsi="Liberation Serif"/>
        </w:rPr>
        <w:t xml:space="preserve">Исторический жанр: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авторов, узнавать и уметь объяснять содержание таких картин, как «Последний день Помпеи» К. Брюллова, «Боярыня Морозова» и другие картины В. Сурикова, «Бурлаки на Волге» И. Репина;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развитии исторического жанра в творчестве отечественных художников ХХ в.;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узнавать и называть авторов таких произведений, как «Давид» Микеланджело, «Весна» С. Боттичелли;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Библейские темы в изобразительном искусстве: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о значении библейских сюжетов в истории культуры и узнавать сюжеты Священной истории в произведениях искусства;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знать, объяснять содержание, узнавать произведения великих е</w:t>
      </w:r>
      <w:r>
        <w:rPr>
          <w:rFonts w:ascii="Liberation Serif" w:hAnsi="Liberation Serif"/>
        </w:rPr>
        <w:t xml:space="preserve">вропейских художников на библейские темы, такие как «Сикстинская мадонна» Рафаэля, «Тайная вечеря» Леонардо да Винчи, «Возвращение блудного сына» и «Святое семейство» Рембрандта и другие произведения, в скульптуре «Пьета» Микеланджело и других скульптурах;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о картинах на библейские темы в истории русского искусства;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рассказывать о содержании знаменитых русских картин на библейские темы, таких как «Явление Христа народу» А. Иванова, «Христос в пустыне» И. Крамского, «Тайная вечеря» Н. Ге, «Христос и грешница» В. Поленова и других картин;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смысловом различии между иконой и картиной на библейские темы;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знания о русской иконописи, о великих русских иконописцах: Андрее Рублёве, Феофане Греке, Дионисии;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воспринимать искусство древнерусской иконописи как уникальное и высокое достижение отечественной культуры;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творческий и деятельный характер восприятия произведений искусства на основе художественной культуры зрителя;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рассуждать о месте и значении изобразительного искусства в культуре, в жизни общества, в жизни человека.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</w:pPr>
      <w:r>
        <w:rPr>
          <w:rFonts w:ascii="Liberation Serif" w:hAnsi="Liberation Serif"/>
        </w:rPr>
        <w:t xml:space="preserve">К концу обучения в </w:t>
      </w:r>
      <w:r>
        <w:rPr>
          <w:rStyle w:val="902"/>
          <w:rFonts w:ascii="Liberation Serif" w:hAnsi="Liberation Serif"/>
        </w:rPr>
        <w:t xml:space="preserve">7 классе</w:t>
      </w:r>
      <w:r>
        <w:rPr>
          <w:rFonts w:ascii="Liberation Serif" w:hAnsi="Liberation Serif"/>
        </w:rPr>
        <w:t xml:space="preserve"> обучающийся получит следующие предметные результаты по отдельным темам программы по изобразительному искусству:</w:t>
      </w:r>
      <w:r/>
    </w:p>
    <w:p>
      <w:pPr>
        <w:pStyle w:val="909"/>
        <w:ind w:firstLine="709"/>
        <w:jc w:val="both"/>
      </w:pPr>
      <w:r>
        <w:rPr>
          <w:rStyle w:val="902"/>
          <w:rFonts w:ascii="Liberation Serif" w:hAnsi="Liberation Serif"/>
        </w:rPr>
        <w:t xml:space="preserve">Модуль № 3 «Архитектура и дизайн»</w:t>
      </w:r>
      <w:r/>
    </w:p>
    <w:p>
      <w:pPr>
        <w:pStyle w:val="909"/>
        <w:numPr>
          <w:ilvl w:val="0"/>
          <w:numId w:val="12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2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роль архитектуры и дизайна в построении предметно-пространственной среды жизнедеятельности человека;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2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рассуждать о влиянии предметно-пространственной среды на чувства, установки и поведение человека;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2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рассуждать о том, как предметно-пространственная среда организует деятельность человека и представления о самом себе;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2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ценность сохранения культурного наследия, выраженного в архитектуре, предметах труда и быта разных эпох.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Графический дизайн: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3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понятие формальной композиции и её значение как основы языка конструктивных искусств;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3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основные средства – требования к композиции;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3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перечислять и объяснять основные типы формальной композиции;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3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составлять различные формальные композиции на плоскости в зависимости от поставленных задач;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3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выделять при творческом построении композиции листа композиционную доминанту;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3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составлять формальные композиции на выражение в них движения и статики;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3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осваивать навыки вариативности в ритмической организации листа;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3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роль цвета в конструктивных искусствах;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3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различать технологию использования цвета в живописи и в конструктивных искусствах;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3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выражение «цветовой образ»;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3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применять цвет в графических композициях как акцент или доминанту, объединённые одним стилем;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3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определять шрифт как графический рисунок начертания букв, объединённых общим стилем, отвечающий законам художественной композиции;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3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3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применять печатное слово, типографскую строку в качестве элементов графической композиции;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3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3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творческий опыт построения композиции плаката, поздравительной открытки или рекламы на основе соединения текста и изображения;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3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Социальное значение дизайна и архитектуры как среды жизни человека: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4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построения объёмно-пространственной композиции как макета архитектурного пространства в реальной жизни;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4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выполнять построение макета пространственно-объёмной композиции по его чертежу;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4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4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о роли строительного материала в эволюции архитектурных конструкций и изменении облика архитектурных сооружений;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4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4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4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хара</w:t>
      </w:r>
      <w:r>
        <w:rPr>
          <w:rFonts w:ascii="Liberation Serif" w:hAnsi="Liberation Serif"/>
        </w:rPr>
        <w:t xml:space="preserve">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4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4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определять понятие «городская среда»; рассматривать и объяснять планировку города как способ организации образа жизни людей;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4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различные виды планировки города, иметь опыт разработки построения городского пространства в виде макетной или графической схемы;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4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4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4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4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4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творческого проектирования интерьерного пространства для конкретных задач жизнедеятельности человека;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4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4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об истории костюма в истории разных эпох, характеризовать понятие моды в одежде;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4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4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конструкции костюма и применении законов композиции в проектировании одежды, ансамбле в костюме;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4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4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4"/>
        </w:numPr>
        <w:ind w:left="0" w:firstLine="709"/>
        <w:jc w:val="both"/>
        <w:tabs>
          <w:tab w:val="clear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различать задачи искусства театрального грима и бытового макияжа, иметь пред</w:t>
      </w:r>
      <w:r>
        <w:rPr>
          <w:rFonts w:ascii="Liberation Serif" w:hAnsi="Liberation Serif"/>
        </w:rPr>
        <w:t xml:space="preserve">ставление об имидж-дизайне, его задачах и социальном бытовании, иметь опыт  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</w:pPr>
      <w:r>
        <w:rPr>
          <w:rFonts w:ascii="Liberation Serif" w:hAnsi="Liberation Serif"/>
        </w:rPr>
        <w:t xml:space="preserve">По результатам реализации </w:t>
      </w:r>
      <w:r>
        <w:rPr>
          <w:rStyle w:val="902"/>
          <w:rFonts w:ascii="Liberation Serif" w:hAnsi="Liberation Serif"/>
        </w:rPr>
        <w:t xml:space="preserve">вариативного модуля</w:t>
      </w:r>
      <w:r>
        <w:rPr>
          <w:rFonts w:ascii="Liberation Serif" w:hAnsi="Liberation Serif"/>
        </w:rPr>
        <w:t xml:space="preserve"> обучающийся получит следующие предметные результаты по отдельным темам программы по изобразительному искусству.</w:t>
      </w:r>
      <w:r/>
    </w:p>
    <w:p>
      <w:pPr>
        <w:pStyle w:val="909"/>
        <w:ind w:firstLine="709"/>
        <w:jc w:val="both"/>
      </w:pPr>
      <w:r>
        <w:rPr>
          <w:rStyle w:val="902"/>
          <w:rFonts w:ascii="Liberation Serif" w:hAnsi="Liberation Serif"/>
        </w:rPr>
        <w:t xml:space="preserve">Модуль № 4 «Изображение в синтетических, экранных видах искусства и художественная фотография» (вариативный)</w:t>
      </w:r>
      <w:r/>
    </w:p>
    <w:p>
      <w:pPr>
        <w:pStyle w:val="909"/>
        <w:numPr>
          <w:ilvl w:val="0"/>
          <w:numId w:val="15"/>
        </w:numPr>
        <w:ind w:left="0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5"/>
        </w:numPr>
        <w:ind w:left="0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понимать и характеризовать роль визуального образа в синтетических искусствах;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5"/>
        </w:numPr>
        <w:ind w:left="0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</w:t>
      </w:r>
      <w:r>
        <w:rPr>
          <w:rFonts w:ascii="Liberation Serif" w:hAnsi="Liberation Serif"/>
        </w:rPr>
        <w:t xml:space="preserve">Художник и искусство театра: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5"/>
        </w:numPr>
        <w:ind w:left="0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об истории развития театра и жанровом многообразии театральных представлений;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5"/>
        </w:numPr>
        <w:ind w:left="0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о роли художника и видах профессиональной художнической деятельности в современном театре;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5"/>
        </w:numPr>
        <w:ind w:left="0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сценографии и символическом характере сценического образа;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5"/>
        </w:numPr>
        <w:ind w:left="0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5"/>
        </w:numPr>
        <w:ind w:left="0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 Коровина, И. Билибина, А. Головина и других художников);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5"/>
        </w:numPr>
        <w:ind w:left="0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5"/>
        </w:numPr>
        <w:ind w:left="0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ведущую роль художника кукольного спектакля как соавтора режиссёра и актёра в процессе создания образа персонажа;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5"/>
        </w:numPr>
        <w:ind w:left="0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практический навык игрового одушевления куклы из простых бытовых предметов;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5"/>
        </w:numPr>
        <w:ind w:left="0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Художественная фотография: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6"/>
        </w:numPr>
        <w:ind w:left="0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6"/>
        </w:numPr>
        <w:ind w:left="0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объяснять понятия «длительность экспозиции», «выдержка», «диафрагма»;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6"/>
        </w:numPr>
        <w:ind w:left="0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навыки фотографирования и обработки цифровых фотографий с помощью компьютерных графических редакторов;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6"/>
        </w:numPr>
        <w:ind w:left="0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объяснять значение фотографий «Родиноведения» С.М. Прокудина-Горского для современных представлений об истории жизни в нашей стране;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6"/>
        </w:numPr>
        <w:ind w:left="0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различать и характеризовать различные жанры художественной фотографии;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6"/>
        </w:numPr>
        <w:ind w:left="0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роль света как художественного средства в искусстве фотографии;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6"/>
        </w:numPr>
        <w:ind w:left="0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6"/>
        </w:numPr>
        <w:ind w:left="0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наблюдения и художественно-эстетического анализа художественных фотографий известных профессиональных мастеров фотографии;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6"/>
        </w:numPr>
        <w:ind w:left="0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6"/>
        </w:numPr>
        <w:ind w:left="0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развивать опыт художественного наблюдения жизни, проявлять познавательный интерес и внимание к окружающему миру, к людям;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6"/>
        </w:numPr>
        <w:ind w:left="0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6"/>
        </w:numPr>
        <w:ind w:left="0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понимать значение репортажного жанра, роли журналистов-фотографов в истории ХХ в. и современном мире;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6"/>
        </w:numPr>
        <w:ind w:left="0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фототворчестве А. Родченко, о том,как его фотографии выражают образ эпохи, его авторскую позицию, и о влиянии его фотографий на стиль эпохи;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6"/>
        </w:numPr>
        <w:ind w:left="0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навыки компьютерной обработки и преобразования фотографий.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Изображение и искусство кино: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7"/>
        </w:numPr>
        <w:ind w:left="0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об этапах в истории кино и его эволюции как искусства;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7"/>
        </w:numPr>
        <w:ind w:left="0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объяснять, почему экранное время и всё изображаемое в фильме, являясь условностью, формирует у людей восприятие реального мира;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7"/>
        </w:numPr>
        <w:ind w:left="0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об экранных искусствах как монтаже композиционно построенных кадров;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7"/>
        </w:numPr>
        <w:ind w:left="0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7"/>
        </w:numPr>
        <w:ind w:left="0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роль видео в современной бытовой культуре;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7"/>
        </w:numPr>
        <w:ind w:left="0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создания видеоролика, осваивать основные этапы создания видеоролика и планировать свою работу по созданию видеоролика;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7"/>
        </w:numPr>
        <w:ind w:left="0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7"/>
        </w:numPr>
        <w:ind w:left="0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начальные навыки практической работы по видеомонтажу на основе соответствующих компьютерных программ;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7"/>
        </w:numPr>
        <w:ind w:left="0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навык критического осмысления качества снятых роликов;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7"/>
        </w:numPr>
        <w:ind w:left="0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7"/>
        </w:numPr>
        <w:ind w:left="0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7"/>
        </w:numPr>
        <w:ind w:left="0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осваивать опыт создания компьютерной анимации в выбранной технике и в соответствующей компьютерной программе;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7"/>
        </w:numPr>
        <w:ind w:left="0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совместной творческой коллективной работы по созданию анимационного фильма.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Изобразительное искусство на телевидении: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8"/>
        </w:numPr>
        <w:ind w:left="0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8"/>
        </w:numPr>
        <w:ind w:left="0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о создателе телевидения – русском инженере Владимире Зворыкине;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8"/>
        </w:numPr>
        <w:ind w:left="0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осознавать роль телевидения в превращении мира в единое информационное пространство;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8"/>
        </w:numPr>
        <w:ind w:left="0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многих направлениях деятельности и профессиях художника на телевидении;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8"/>
        </w:numPr>
        <w:ind w:left="0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применять полученные знания и опыт творчества в работе школьного телевидения и студии мультимедиа;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8"/>
        </w:numPr>
        <w:ind w:left="0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понимать образовательные задачи зрительской культуры и необходимость зрительских умений;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8"/>
        </w:numPr>
        <w:ind w:left="0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tabs>
          <w:tab w:val="left" w:pos="709" w:leader="none"/>
          <w:tab w:val="left" w:pos="851" w:leader="none"/>
        </w:tabs>
      </w:pPr>
      <w:r>
        <w:rPr>
          <w:rStyle w:val="902"/>
          <w:rFonts w:ascii="Liberation Serif" w:hAnsi="Liberation Serif"/>
        </w:rPr>
        <w:t xml:space="preserve">   </w:t>
      </w:r>
      <w:r/>
    </w:p>
    <w:p>
      <w:pPr>
        <w:pStyle w:val="909"/>
        <w:ind w:firstLine="709"/>
        <w:jc w:val="both"/>
        <w:tabs>
          <w:tab w:val="left" w:pos="709" w:leader="none"/>
          <w:tab w:val="left" w:pos="851" w:leader="none"/>
        </w:tabs>
        <w:rPr>
          <w:rStyle w:val="902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902"/>
          <w:rFonts w:ascii="Liberation Serif" w:hAnsi="Liberation Serif"/>
        </w:rPr>
      </w:r>
      <w:r>
        <w:rPr>
          <w:rStyle w:val="902"/>
          <w:rFonts w:ascii="Liberation Serif" w:hAnsi="Liberation Serif"/>
        </w:rPr>
      </w:r>
    </w:p>
    <w:p>
      <w:pPr>
        <w:pStyle w:val="909"/>
        <w:ind w:firstLine="709"/>
        <w:jc w:val="both"/>
        <w:tabs>
          <w:tab w:val="left" w:pos="709" w:leader="none"/>
          <w:tab w:val="left" w:pos="851" w:leader="none"/>
        </w:tabs>
        <w:rPr>
          <w:rStyle w:val="902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902"/>
          <w:rFonts w:ascii="Liberation Serif" w:hAnsi="Liberation Serif"/>
        </w:rPr>
      </w:r>
      <w:r>
        <w:rPr>
          <w:rStyle w:val="902"/>
          <w:rFonts w:ascii="Liberation Serif" w:hAnsi="Liberation Serif"/>
        </w:rPr>
      </w:r>
    </w:p>
    <w:p>
      <w:pPr>
        <w:pStyle w:val="909"/>
        <w:ind w:firstLine="709"/>
        <w:tabs>
          <w:tab w:val="left" w:pos="709" w:leader="none"/>
          <w:tab w:val="left" w:pos="851" w:leader="none"/>
        </w:tabs>
        <w:rPr>
          <w:rStyle w:val="902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902"/>
          <w:rFonts w:ascii="Liberation Serif" w:hAnsi="Liberation Serif"/>
        </w:rPr>
      </w:r>
      <w:r>
        <w:rPr>
          <w:rStyle w:val="902"/>
          <w:rFonts w:ascii="Liberation Serif" w:hAnsi="Liberation Serif"/>
        </w:rPr>
      </w:r>
    </w:p>
    <w:p>
      <w:pPr>
        <w:pStyle w:val="909"/>
        <w:ind w:firstLine="709"/>
        <w:tabs>
          <w:tab w:val="left" w:pos="709" w:leader="none"/>
          <w:tab w:val="left" w:pos="851" w:leader="none"/>
        </w:tabs>
        <w:rPr>
          <w:rStyle w:val="902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902"/>
          <w:rFonts w:ascii="Liberation Serif" w:hAnsi="Liberation Serif"/>
        </w:rPr>
      </w:r>
      <w:r>
        <w:rPr>
          <w:rStyle w:val="902"/>
          <w:rFonts w:ascii="Liberation Serif" w:hAnsi="Liberation Serif"/>
        </w:rPr>
      </w:r>
    </w:p>
    <w:p>
      <w:pPr>
        <w:pStyle w:val="909"/>
        <w:ind w:firstLine="709"/>
        <w:tabs>
          <w:tab w:val="left" w:pos="709" w:leader="none"/>
          <w:tab w:val="left" w:pos="851" w:leader="none"/>
        </w:tabs>
        <w:rPr>
          <w:rStyle w:val="902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902"/>
          <w:rFonts w:ascii="Liberation Serif" w:hAnsi="Liberation Serif"/>
        </w:rPr>
      </w:r>
      <w:r>
        <w:rPr>
          <w:rStyle w:val="902"/>
          <w:rFonts w:ascii="Liberation Serif" w:hAnsi="Liberation Serif"/>
        </w:rPr>
      </w:r>
    </w:p>
    <w:p>
      <w:pPr>
        <w:ind w:firstLine="709"/>
        <w:jc w:val="center"/>
        <w:spacing w:line="528" w:lineRule="auto"/>
        <w:tabs>
          <w:tab w:val="left" w:pos="709" w:leader="none"/>
          <w:tab w:val="left" w:pos="851" w:leader="none"/>
        </w:tabs>
        <w:rPr>
          <w:rStyle w:val="902"/>
          <w:rFonts w:ascii="Liberation Serif" w:hAnsi="Liberation Serif"/>
          <w:caps/>
        </w:rPr>
      </w:pPr>
      <w:r>
        <w:rPr>
          <w:rStyle w:val="902"/>
          <w:rFonts w:ascii="Liberation Serif" w:hAnsi="Liberation Serif"/>
          <w:caps/>
        </w:rPr>
      </w:r>
      <w:r>
        <w:rPr>
          <w:rStyle w:val="902"/>
          <w:rFonts w:ascii="Liberation Serif" w:hAnsi="Liberation Serif"/>
          <w:caps/>
        </w:rPr>
      </w:r>
      <w:r>
        <w:rPr>
          <w:rStyle w:val="902"/>
          <w:rFonts w:ascii="Liberation Serif" w:hAnsi="Liberation Serif"/>
          <w:caps/>
        </w:rPr>
      </w:r>
    </w:p>
    <w:p>
      <w:pPr>
        <w:ind w:firstLine="709"/>
        <w:jc w:val="center"/>
        <w:spacing w:line="528" w:lineRule="auto"/>
        <w:tabs>
          <w:tab w:val="left" w:pos="709" w:leader="none"/>
          <w:tab w:val="left" w:pos="851" w:leader="none"/>
        </w:tabs>
        <w:rPr>
          <w:rStyle w:val="902"/>
          <w:rFonts w:ascii="Liberation Serif" w:hAnsi="Liberation Serif"/>
          <w:caps/>
        </w:rPr>
      </w:pPr>
      <w:r>
        <w:rPr>
          <w:rStyle w:val="902"/>
          <w:rFonts w:ascii="Liberation Serif" w:hAnsi="Liberation Serif"/>
          <w:caps/>
        </w:rPr>
      </w:r>
      <w:r>
        <w:rPr>
          <w:rStyle w:val="902"/>
          <w:rFonts w:ascii="Liberation Serif" w:hAnsi="Liberation Serif"/>
          <w:caps/>
        </w:rPr>
      </w:r>
      <w:r>
        <w:rPr>
          <w:rStyle w:val="902"/>
          <w:rFonts w:ascii="Liberation Serif" w:hAnsi="Liberation Serif"/>
          <w:caps/>
        </w:rPr>
      </w:r>
    </w:p>
    <w:p>
      <w:pPr>
        <w:ind w:firstLine="709"/>
        <w:jc w:val="center"/>
        <w:spacing w:line="528" w:lineRule="auto"/>
        <w:tabs>
          <w:tab w:val="left" w:pos="709" w:leader="none"/>
          <w:tab w:val="left" w:pos="851" w:leader="none"/>
        </w:tabs>
        <w:rPr>
          <w:rStyle w:val="902"/>
          <w:rFonts w:ascii="Liberation Serif" w:hAnsi="Liberation Serif"/>
          <w:caps/>
        </w:rPr>
      </w:pPr>
      <w:r>
        <w:rPr>
          <w:rStyle w:val="902"/>
          <w:rFonts w:ascii="Liberation Serif" w:hAnsi="Liberation Serif"/>
          <w:caps/>
        </w:rPr>
      </w:r>
      <w:r>
        <w:rPr>
          <w:rStyle w:val="902"/>
          <w:rFonts w:ascii="Liberation Serif" w:hAnsi="Liberation Serif"/>
          <w:caps/>
        </w:rPr>
      </w:r>
      <w:r>
        <w:rPr>
          <w:rStyle w:val="902"/>
          <w:rFonts w:ascii="Liberation Serif" w:hAnsi="Liberation Serif"/>
          <w:caps/>
        </w:rPr>
      </w:r>
    </w:p>
    <w:p>
      <w:pPr>
        <w:ind w:firstLine="709"/>
        <w:jc w:val="center"/>
        <w:spacing w:line="528" w:lineRule="auto"/>
        <w:tabs>
          <w:tab w:val="left" w:pos="709" w:leader="none"/>
          <w:tab w:val="left" w:pos="851" w:leader="none"/>
        </w:tabs>
        <w:rPr>
          <w:rStyle w:val="902"/>
          <w:rFonts w:ascii="Liberation Serif" w:hAnsi="Liberation Serif"/>
          <w:caps/>
        </w:rPr>
      </w:pPr>
      <w:r>
        <w:rPr>
          <w:rStyle w:val="902"/>
          <w:rFonts w:ascii="Liberation Serif" w:hAnsi="Liberation Serif"/>
          <w:caps/>
        </w:rPr>
      </w:r>
      <w:r>
        <w:rPr>
          <w:rStyle w:val="902"/>
          <w:rFonts w:ascii="Liberation Serif" w:hAnsi="Liberation Serif"/>
          <w:caps/>
        </w:rPr>
      </w:r>
      <w:r>
        <w:rPr>
          <w:rStyle w:val="902"/>
          <w:rFonts w:ascii="Liberation Serif" w:hAnsi="Liberation Serif"/>
          <w:caps/>
        </w:rPr>
      </w:r>
    </w:p>
    <w:p>
      <w:pPr>
        <w:ind w:firstLine="709"/>
        <w:jc w:val="center"/>
        <w:spacing w:line="528" w:lineRule="auto"/>
        <w:tabs>
          <w:tab w:val="left" w:pos="709" w:leader="none"/>
          <w:tab w:val="left" w:pos="851" w:leader="none"/>
        </w:tabs>
        <w:rPr>
          <w:rStyle w:val="902"/>
          <w:rFonts w:ascii="Liberation Serif" w:hAnsi="Liberation Serif"/>
          <w:caps/>
        </w:rPr>
      </w:pPr>
      <w:r>
        <w:rPr>
          <w:rStyle w:val="902"/>
          <w:rFonts w:ascii="Liberation Serif" w:hAnsi="Liberation Serif"/>
          <w:caps/>
        </w:rPr>
      </w:r>
      <w:r>
        <w:rPr>
          <w:rStyle w:val="902"/>
          <w:rFonts w:ascii="Liberation Serif" w:hAnsi="Liberation Serif"/>
          <w:caps/>
        </w:rPr>
      </w:r>
      <w:r>
        <w:rPr>
          <w:rStyle w:val="902"/>
          <w:rFonts w:ascii="Liberation Serif" w:hAnsi="Liberation Serif"/>
          <w:caps/>
        </w:rPr>
      </w:r>
    </w:p>
    <w:p>
      <w:pPr>
        <w:ind w:firstLine="709"/>
        <w:jc w:val="center"/>
        <w:spacing w:line="528" w:lineRule="auto"/>
        <w:tabs>
          <w:tab w:val="left" w:pos="709" w:leader="none"/>
          <w:tab w:val="left" w:pos="851" w:leader="none"/>
        </w:tabs>
        <w:rPr>
          <w:rStyle w:val="902"/>
          <w:rFonts w:ascii="Liberation Serif" w:hAnsi="Liberation Serif"/>
          <w:caps/>
        </w:rPr>
      </w:pPr>
      <w:r>
        <w:rPr>
          <w:rStyle w:val="902"/>
          <w:rFonts w:ascii="Liberation Serif" w:hAnsi="Liberation Serif"/>
          <w:caps/>
        </w:rPr>
      </w:r>
      <w:r>
        <w:rPr>
          <w:rStyle w:val="902"/>
          <w:rFonts w:ascii="Liberation Serif" w:hAnsi="Liberation Serif"/>
          <w:caps/>
        </w:rPr>
      </w:r>
      <w:r>
        <w:rPr>
          <w:rStyle w:val="902"/>
          <w:rFonts w:ascii="Liberation Serif" w:hAnsi="Liberation Serif"/>
          <w:caps/>
        </w:rPr>
      </w:r>
    </w:p>
    <w:p>
      <w:pPr>
        <w:ind w:firstLine="709"/>
        <w:jc w:val="center"/>
        <w:spacing w:line="528" w:lineRule="auto"/>
        <w:tabs>
          <w:tab w:val="left" w:pos="709" w:leader="none"/>
          <w:tab w:val="left" w:pos="851" w:leader="none"/>
        </w:tabs>
        <w:rPr>
          <w:rStyle w:val="902"/>
          <w:rFonts w:ascii="Liberation Serif" w:hAnsi="Liberation Serif"/>
          <w:caps/>
        </w:rPr>
      </w:pPr>
      <w:r>
        <w:rPr>
          <w:rStyle w:val="902"/>
          <w:rFonts w:ascii="Liberation Serif" w:hAnsi="Liberation Serif"/>
          <w:caps/>
        </w:rPr>
      </w:r>
      <w:r>
        <w:rPr>
          <w:rStyle w:val="902"/>
          <w:rFonts w:ascii="Liberation Serif" w:hAnsi="Liberation Serif"/>
          <w:caps/>
        </w:rPr>
      </w:r>
      <w:r>
        <w:rPr>
          <w:rStyle w:val="902"/>
          <w:rFonts w:ascii="Liberation Serif" w:hAnsi="Liberation Serif"/>
          <w:caps/>
        </w:rPr>
      </w:r>
    </w:p>
    <w:p>
      <w:pPr>
        <w:ind w:firstLine="709"/>
        <w:jc w:val="center"/>
        <w:spacing w:line="528" w:lineRule="auto"/>
        <w:tabs>
          <w:tab w:val="left" w:pos="709" w:leader="none"/>
          <w:tab w:val="left" w:pos="851" w:leader="none"/>
        </w:tabs>
        <w:rPr>
          <w:rStyle w:val="902"/>
          <w:rFonts w:ascii="Liberation Serif" w:hAnsi="Liberation Serif"/>
          <w:caps/>
        </w:rPr>
      </w:pPr>
      <w:r>
        <w:rPr>
          <w:rStyle w:val="902"/>
          <w:rFonts w:ascii="Liberation Serif" w:hAnsi="Liberation Serif"/>
          <w:caps/>
        </w:rPr>
      </w:r>
      <w:r>
        <w:rPr>
          <w:rStyle w:val="902"/>
          <w:rFonts w:ascii="Liberation Serif" w:hAnsi="Liberation Serif"/>
          <w:caps/>
        </w:rPr>
      </w:r>
      <w:r>
        <w:rPr>
          <w:rStyle w:val="902"/>
          <w:rFonts w:ascii="Liberation Serif" w:hAnsi="Liberation Serif"/>
          <w:caps/>
        </w:rPr>
      </w:r>
    </w:p>
    <w:p>
      <w:pPr>
        <w:ind w:firstLine="709"/>
        <w:jc w:val="center"/>
        <w:spacing w:line="528" w:lineRule="auto"/>
        <w:tabs>
          <w:tab w:val="left" w:pos="709" w:leader="none"/>
          <w:tab w:val="left" w:pos="851" w:leader="none"/>
        </w:tabs>
        <w:rPr>
          <w:rStyle w:val="902"/>
          <w:rFonts w:ascii="Liberation Serif" w:hAnsi="Liberation Serif"/>
          <w:caps/>
        </w:rPr>
      </w:pPr>
      <w:r>
        <w:rPr>
          <w:rStyle w:val="902"/>
          <w:rFonts w:ascii="Liberation Serif" w:hAnsi="Liberation Serif"/>
          <w:caps/>
        </w:rPr>
      </w:r>
      <w:r>
        <w:rPr>
          <w:rStyle w:val="902"/>
          <w:rFonts w:ascii="Liberation Serif" w:hAnsi="Liberation Serif"/>
          <w:caps/>
        </w:rPr>
      </w:r>
      <w:r>
        <w:rPr>
          <w:rStyle w:val="902"/>
          <w:rFonts w:ascii="Liberation Serif" w:hAnsi="Liberation Serif"/>
          <w:caps/>
        </w:rPr>
      </w:r>
    </w:p>
    <w:p>
      <w:pPr>
        <w:ind w:firstLine="709"/>
        <w:jc w:val="center"/>
        <w:spacing w:line="528" w:lineRule="auto"/>
        <w:tabs>
          <w:tab w:val="left" w:pos="709" w:leader="none"/>
          <w:tab w:val="left" w:pos="851" w:leader="none"/>
        </w:tabs>
        <w:rPr>
          <w:rStyle w:val="902"/>
          <w:rFonts w:ascii="Liberation Serif" w:hAnsi="Liberation Serif"/>
          <w:caps/>
        </w:rPr>
      </w:pPr>
      <w:r>
        <w:rPr>
          <w:rStyle w:val="902"/>
          <w:rFonts w:ascii="Liberation Serif" w:hAnsi="Liberation Serif"/>
          <w:caps/>
        </w:rPr>
      </w:r>
      <w:r>
        <w:rPr>
          <w:rStyle w:val="902"/>
          <w:rFonts w:ascii="Liberation Serif" w:hAnsi="Liberation Serif"/>
          <w:caps/>
        </w:rPr>
      </w:r>
      <w:r>
        <w:rPr>
          <w:rStyle w:val="902"/>
          <w:rFonts w:ascii="Liberation Serif" w:hAnsi="Liberation Serif"/>
          <w:caps/>
        </w:rPr>
      </w:r>
    </w:p>
    <w:p>
      <w:pPr>
        <w:ind w:firstLine="709"/>
        <w:jc w:val="center"/>
        <w:spacing w:line="528" w:lineRule="auto"/>
        <w:tabs>
          <w:tab w:val="left" w:pos="709" w:leader="none"/>
          <w:tab w:val="left" w:pos="851" w:leader="none"/>
        </w:tabs>
        <w:rPr>
          <w:rStyle w:val="902"/>
          <w:rFonts w:ascii="Liberation Serif" w:hAnsi="Liberation Serif"/>
          <w:caps/>
        </w:rPr>
      </w:pPr>
      <w:r>
        <w:rPr>
          <w:rStyle w:val="902"/>
          <w:rFonts w:ascii="Liberation Serif" w:hAnsi="Liberation Serif"/>
          <w:caps/>
        </w:rPr>
      </w:r>
      <w:r>
        <w:rPr>
          <w:rStyle w:val="902"/>
          <w:rFonts w:ascii="Liberation Serif" w:hAnsi="Liberation Serif"/>
          <w:caps/>
        </w:rPr>
      </w:r>
      <w:r>
        <w:rPr>
          <w:rStyle w:val="902"/>
          <w:rFonts w:ascii="Liberation Serif" w:hAnsi="Liberation Serif"/>
          <w:caps/>
        </w:rPr>
      </w:r>
    </w:p>
    <w:p>
      <w:pPr>
        <w:ind w:firstLine="709"/>
        <w:jc w:val="center"/>
        <w:spacing w:line="528" w:lineRule="auto"/>
        <w:tabs>
          <w:tab w:val="left" w:pos="709" w:leader="none"/>
          <w:tab w:val="left" w:pos="851" w:leader="none"/>
        </w:tabs>
        <w:rPr>
          <w:rStyle w:val="902"/>
          <w:rFonts w:ascii="Liberation Serif" w:hAnsi="Liberation Serif"/>
          <w:caps/>
        </w:rPr>
      </w:pPr>
      <w:r>
        <w:rPr>
          <w:rStyle w:val="902"/>
          <w:rFonts w:ascii="Liberation Serif" w:hAnsi="Liberation Serif"/>
          <w:caps/>
        </w:rPr>
      </w:r>
      <w:r>
        <w:rPr>
          <w:rStyle w:val="902"/>
          <w:rFonts w:ascii="Liberation Serif" w:hAnsi="Liberation Serif"/>
          <w:caps/>
        </w:rPr>
      </w:r>
      <w:r>
        <w:rPr>
          <w:rStyle w:val="902"/>
          <w:rFonts w:ascii="Liberation Serif" w:hAnsi="Liberation Serif"/>
          <w:caps/>
        </w:rPr>
      </w:r>
    </w:p>
    <w:p>
      <w:pPr>
        <w:ind w:firstLine="709"/>
        <w:jc w:val="center"/>
        <w:spacing w:line="528" w:lineRule="auto"/>
        <w:tabs>
          <w:tab w:val="left" w:pos="709" w:leader="none"/>
          <w:tab w:val="left" w:pos="851" w:leader="none"/>
        </w:tabs>
        <w:rPr>
          <w:rStyle w:val="902"/>
          <w:rFonts w:ascii="Liberation Serif" w:hAnsi="Liberation Serif"/>
          <w:caps/>
        </w:rPr>
      </w:pPr>
      <w:r>
        <w:rPr>
          <w:rStyle w:val="902"/>
          <w:rFonts w:ascii="Liberation Serif" w:hAnsi="Liberation Serif"/>
          <w:caps/>
        </w:rPr>
      </w:r>
      <w:r>
        <w:rPr>
          <w:rStyle w:val="902"/>
          <w:rFonts w:ascii="Liberation Serif" w:hAnsi="Liberation Serif"/>
          <w:caps/>
        </w:rPr>
      </w:r>
      <w:r>
        <w:rPr>
          <w:rStyle w:val="902"/>
          <w:rFonts w:ascii="Liberation Serif" w:hAnsi="Liberation Serif"/>
          <w:caps/>
        </w:rPr>
      </w:r>
    </w:p>
    <w:p>
      <w:pPr>
        <w:ind w:firstLine="709"/>
        <w:jc w:val="center"/>
        <w:spacing w:line="528" w:lineRule="auto"/>
        <w:tabs>
          <w:tab w:val="left" w:pos="709" w:leader="none"/>
          <w:tab w:val="left" w:pos="851" w:leader="none"/>
        </w:tabs>
        <w:rPr>
          <w:rStyle w:val="902"/>
          <w:rFonts w:ascii="Liberation Serif" w:hAnsi="Liberation Serif"/>
          <w:caps/>
        </w:rPr>
      </w:pPr>
      <w:r>
        <w:rPr>
          <w:rStyle w:val="902"/>
          <w:rFonts w:ascii="Liberation Serif" w:hAnsi="Liberation Serif"/>
          <w:caps/>
        </w:rPr>
      </w:r>
      <w:r>
        <w:rPr>
          <w:rStyle w:val="902"/>
          <w:rFonts w:ascii="Liberation Serif" w:hAnsi="Liberation Serif"/>
          <w:caps/>
        </w:rPr>
      </w:r>
      <w:r>
        <w:rPr>
          <w:rStyle w:val="902"/>
          <w:rFonts w:ascii="Liberation Serif" w:hAnsi="Liberation Serif"/>
          <w:caps/>
        </w:rPr>
      </w:r>
    </w:p>
    <w:p>
      <w:pPr>
        <w:ind w:firstLine="709"/>
        <w:jc w:val="center"/>
        <w:spacing w:line="528" w:lineRule="auto"/>
        <w:tabs>
          <w:tab w:val="left" w:pos="709" w:leader="none"/>
          <w:tab w:val="left" w:pos="851" w:leader="none"/>
        </w:tabs>
        <w:rPr>
          <w:rStyle w:val="902"/>
          <w:rFonts w:ascii="Liberation Serif" w:hAnsi="Liberation Serif"/>
          <w:caps/>
        </w:rPr>
      </w:pPr>
      <w:r>
        <w:rPr>
          <w:rStyle w:val="902"/>
          <w:rFonts w:ascii="Liberation Serif" w:hAnsi="Liberation Serif"/>
          <w:caps/>
        </w:rPr>
      </w:r>
      <w:r>
        <w:rPr>
          <w:rStyle w:val="902"/>
          <w:rFonts w:ascii="Liberation Serif" w:hAnsi="Liberation Serif"/>
          <w:caps/>
        </w:rPr>
      </w:r>
      <w:r>
        <w:rPr>
          <w:rStyle w:val="902"/>
          <w:rFonts w:ascii="Liberation Serif" w:hAnsi="Liberation Serif"/>
          <w:caps/>
        </w:rPr>
      </w:r>
    </w:p>
    <w:p>
      <w:pPr>
        <w:ind w:firstLine="709"/>
        <w:jc w:val="center"/>
        <w:spacing w:line="528" w:lineRule="auto"/>
        <w:tabs>
          <w:tab w:val="left" w:pos="709" w:leader="none"/>
          <w:tab w:val="left" w:pos="851" w:leader="none"/>
        </w:tabs>
        <w:rPr>
          <w:rStyle w:val="902"/>
          <w:rFonts w:ascii="Liberation Serif" w:hAnsi="Liberation Serif"/>
          <w:caps/>
        </w:rPr>
      </w:pPr>
      <w:r>
        <w:rPr>
          <w:rStyle w:val="902"/>
          <w:rFonts w:ascii="Liberation Serif" w:hAnsi="Liberation Serif"/>
          <w:caps/>
        </w:rPr>
      </w:r>
      <w:r>
        <w:rPr>
          <w:rStyle w:val="902"/>
          <w:rFonts w:ascii="Liberation Serif" w:hAnsi="Liberation Serif"/>
          <w:caps/>
        </w:rPr>
      </w:r>
      <w:r>
        <w:rPr>
          <w:rStyle w:val="902"/>
          <w:rFonts w:ascii="Liberation Serif" w:hAnsi="Liberation Serif"/>
          <w:caps/>
        </w:rPr>
      </w:r>
    </w:p>
    <w:p>
      <w:pPr>
        <w:ind w:firstLine="709"/>
        <w:jc w:val="center"/>
        <w:spacing w:line="528" w:lineRule="auto"/>
        <w:tabs>
          <w:tab w:val="left" w:pos="709" w:leader="none"/>
          <w:tab w:val="left" w:pos="851" w:leader="none"/>
        </w:tabs>
        <w:rPr>
          <w:rStyle w:val="902"/>
          <w:rFonts w:ascii="Liberation Serif" w:hAnsi="Liberation Serif"/>
          <w:caps/>
        </w:rPr>
      </w:pPr>
      <w:r>
        <w:rPr>
          <w:rStyle w:val="902"/>
          <w:rFonts w:ascii="Liberation Serif" w:hAnsi="Liberation Serif"/>
          <w:caps/>
        </w:rPr>
      </w:r>
      <w:r>
        <w:rPr>
          <w:rStyle w:val="902"/>
          <w:rFonts w:ascii="Liberation Serif" w:hAnsi="Liberation Serif"/>
          <w:caps/>
        </w:rPr>
      </w:r>
      <w:r>
        <w:rPr>
          <w:rStyle w:val="902"/>
          <w:rFonts w:ascii="Liberation Serif" w:hAnsi="Liberation Serif"/>
          <w:caps/>
        </w:rPr>
      </w:r>
    </w:p>
    <w:p>
      <w:pPr>
        <w:ind w:firstLine="709"/>
        <w:jc w:val="center"/>
        <w:spacing w:line="528" w:lineRule="auto"/>
        <w:tabs>
          <w:tab w:val="left" w:pos="709" w:leader="none"/>
          <w:tab w:val="left" w:pos="851" w:leader="none"/>
        </w:tabs>
        <w:rPr>
          <w:rStyle w:val="902"/>
          <w:rFonts w:ascii="Liberation Serif" w:hAnsi="Liberation Serif"/>
          <w:caps/>
        </w:rPr>
      </w:pPr>
      <w:r>
        <w:rPr>
          <w:rStyle w:val="902"/>
          <w:rFonts w:ascii="Liberation Serif" w:hAnsi="Liberation Serif"/>
          <w:caps/>
        </w:rPr>
      </w:r>
      <w:r>
        <w:rPr>
          <w:rStyle w:val="902"/>
          <w:rFonts w:ascii="Liberation Serif" w:hAnsi="Liberation Serif"/>
          <w:caps/>
        </w:rPr>
      </w:r>
      <w:r>
        <w:rPr>
          <w:rStyle w:val="902"/>
          <w:rFonts w:ascii="Liberation Serif" w:hAnsi="Liberation Serif"/>
          <w:caps/>
        </w:rPr>
      </w:r>
    </w:p>
    <w:p>
      <w:pPr>
        <w:ind w:firstLine="709"/>
        <w:jc w:val="center"/>
        <w:spacing w:line="528" w:lineRule="auto"/>
        <w:tabs>
          <w:tab w:val="left" w:pos="709" w:leader="none"/>
          <w:tab w:val="left" w:pos="851" w:leader="none"/>
        </w:tabs>
        <w:rPr>
          <w:rStyle w:val="902"/>
          <w:rFonts w:ascii="Liberation Serif" w:hAnsi="Liberation Serif"/>
          <w:caps/>
        </w:rPr>
      </w:pPr>
      <w:r>
        <w:rPr>
          <w:rStyle w:val="902"/>
          <w:rFonts w:ascii="Liberation Serif" w:hAnsi="Liberation Serif"/>
          <w:caps/>
        </w:rPr>
      </w:r>
      <w:r>
        <w:rPr>
          <w:rStyle w:val="902"/>
          <w:rFonts w:ascii="Liberation Serif" w:hAnsi="Liberation Serif"/>
          <w:caps/>
        </w:rPr>
      </w:r>
      <w:r>
        <w:rPr>
          <w:rStyle w:val="902"/>
          <w:rFonts w:ascii="Liberation Serif" w:hAnsi="Liberation Serif"/>
          <w:caps/>
        </w:rPr>
      </w:r>
    </w:p>
    <w:p>
      <w:pPr>
        <w:pStyle w:val="888"/>
        <w:ind w:firstLine="709"/>
        <w:jc w:val="center"/>
        <w:spacing w:line="528" w:lineRule="auto"/>
        <w:tabs>
          <w:tab w:val="left" w:pos="709" w:leader="none"/>
          <w:tab w:val="left" w:pos="851" w:leader="none"/>
        </w:tabs>
        <w:rPr>
          <w:rStyle w:val="902"/>
          <w:rFonts w:ascii="Liberation Serif" w:hAnsi="Liberation Serif"/>
          <w:caps/>
        </w:rPr>
      </w:pPr>
      <w:r>
        <w:rPr>
          <w:rFonts w:ascii="Liberation Serif" w:hAnsi="Liberation Serif"/>
          <w:caps/>
        </w:rPr>
      </w:r>
      <w:r>
        <w:rPr>
          <w:rStyle w:val="902"/>
          <w:rFonts w:ascii="Liberation Serif" w:hAnsi="Liberation Serif"/>
          <w:caps/>
        </w:rPr>
      </w:r>
      <w:r>
        <w:rPr>
          <w:rStyle w:val="902"/>
          <w:rFonts w:ascii="Liberation Serif" w:hAnsi="Liberation Serif"/>
          <w:caps/>
        </w:rPr>
      </w:r>
    </w:p>
    <w:p>
      <w:pPr>
        <w:pStyle w:val="888"/>
        <w:ind w:firstLine="709"/>
        <w:jc w:val="center"/>
        <w:spacing w:line="528" w:lineRule="auto"/>
        <w:rPr>
          <w:rStyle w:val="902"/>
          <w:rFonts w:ascii="Liberation Serif" w:hAnsi="Liberation Serif"/>
          <w:caps/>
        </w:rPr>
      </w:pPr>
      <w:r>
        <w:rPr>
          <w:rFonts w:ascii="Liberation Serif" w:hAnsi="Liberation Serif"/>
          <w:caps/>
        </w:rPr>
      </w:r>
      <w:r>
        <w:rPr>
          <w:rStyle w:val="902"/>
          <w:rFonts w:ascii="Liberation Serif" w:hAnsi="Liberation Serif"/>
          <w:caps/>
        </w:rPr>
      </w:r>
      <w:r>
        <w:rPr>
          <w:rStyle w:val="902"/>
          <w:rFonts w:ascii="Liberation Serif" w:hAnsi="Liberation Serif"/>
          <w:caps/>
        </w:rPr>
      </w:r>
    </w:p>
    <w:p>
      <w:pPr>
        <w:pStyle w:val="888"/>
        <w:ind w:firstLine="709"/>
        <w:jc w:val="center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pStyle w:val="888"/>
        <w:ind w:firstLine="709"/>
        <w:jc w:val="center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88"/>
        <w:ind w:firstLine="709"/>
        <w:jc w:val="center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5 КЛАСС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pStyle w:val="888"/>
        <w:jc w:val="center"/>
        <w:spacing w:line="528" w:lineRule="auto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  <w:t xml:space="preserve">МОДУЛЬ «ДЕКОРАТИВНО-ПРИКЛАДНОЕ И НАРОДНОЕ ИСКУССТВО»</w:t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pStyle w:val="888"/>
        <w:ind w:firstLine="709"/>
        <w:jc w:val="center"/>
        <w:rPr>
          <w:rFonts w:ascii="Liberation Serif" w:hAnsi="Liberation Serif" w:eastAsia="Arial" w:cs="Liberation Serif"/>
          <w:b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</w:rPr>
        <w:t xml:space="preserve">ГРУППОВАЯ ФОРМА ОРГАНИЗАЦИИ ОБУЧЕНИЯ – 34 часа</w:t>
      </w:r>
      <w:r>
        <w:rPr>
          <w:rFonts w:ascii="Liberation Serif" w:hAnsi="Liberation Serif" w:eastAsia="Arial" w:cs="Liberation Serif"/>
          <w:b/>
          <w:sz w:val="24"/>
          <w:szCs w:val="24"/>
        </w:rPr>
      </w:r>
      <w:r>
        <w:rPr>
          <w:rFonts w:ascii="Liberation Serif" w:hAnsi="Liberation Serif" w:eastAsia="Arial" w:cs="Liberation Serif"/>
          <w:b/>
          <w:sz w:val="24"/>
          <w:szCs w:val="24"/>
        </w:rPr>
      </w:r>
    </w:p>
    <w:p>
      <w:pPr>
        <w:pStyle w:val="888"/>
        <w:ind w:firstLine="709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</w:rPr>
        <w:t xml:space="preserve">(1 час в неделю</w:t>
      </w:r>
      <w:r>
        <w:rPr>
          <w:rFonts w:ascii="Liberation Serif" w:hAnsi="Liberation Serif"/>
          <w:b/>
          <w:sz w:val="24"/>
          <w:szCs w:val="24"/>
        </w:rPr>
        <w:t xml:space="preserve">, из них 0,25 часа очно и 0,75 часа заочно)</w:t>
      </w:r>
      <w:r>
        <w:rPr>
          <w:rFonts w:ascii="Liberation Serif" w:hAnsi="Liberation Serif"/>
          <w:b/>
          <w:sz w:val="24"/>
          <w:szCs w:val="24"/>
        </w:rPr>
      </w:r>
      <w:r>
        <w:rPr>
          <w:rFonts w:ascii="Liberation Serif" w:hAnsi="Liberation Serif"/>
          <w:b/>
          <w:sz w:val="24"/>
          <w:szCs w:val="24"/>
        </w:rPr>
      </w:r>
    </w:p>
    <w:p>
      <w:pPr>
        <w:pStyle w:val="888"/>
        <w:jc w:val="center"/>
        <w:shd w:val="clear" w:color="auto" w:fill="ffffff"/>
        <w:rPr>
          <w:rFonts w:ascii="Liberation Serif" w:hAnsi="Liberation Serif"/>
          <w:b/>
          <w:caps/>
        </w:rPr>
      </w:pPr>
      <w:r>
        <w:rPr>
          <w:rFonts w:ascii="Liberation Serif" w:hAnsi="Liberation Serif"/>
          <w:b/>
          <w:caps/>
        </w:rPr>
      </w:r>
      <w:r>
        <w:rPr>
          <w:rFonts w:ascii="Liberation Serif" w:hAnsi="Liberation Serif"/>
          <w:b/>
          <w:caps/>
        </w:rPr>
      </w:r>
      <w:r>
        <w:rPr>
          <w:rFonts w:ascii="Liberation Serif" w:hAnsi="Liberation Serif"/>
          <w:b/>
          <w:caps/>
        </w:rPr>
      </w:r>
    </w:p>
    <w:tbl>
      <w:tblPr>
        <w:tblW w:w="9639" w:type="dxa"/>
        <w:tblInd w:w="55" w:type="dxa"/>
        <w:tblLayout w:type="fixed"/>
        <w:tblCellMar>
          <w:left w:w="55" w:type="dxa"/>
          <w:top w:w="55" w:type="dxa"/>
          <w:right w:w="55" w:type="dxa"/>
          <w:bottom w:w="55" w:type="dxa"/>
        </w:tblCellMar>
        <w:tblLook w:val="04A0" w:firstRow="1" w:lastRow="0" w:firstColumn="1" w:lastColumn="0" w:noHBand="0" w:noVBand="1"/>
      </w:tblPr>
      <w:tblGrid>
        <w:gridCol w:w="769"/>
        <w:gridCol w:w="3307"/>
        <w:gridCol w:w="1311"/>
        <w:gridCol w:w="1697"/>
        <w:gridCol w:w="2555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69" w:type="dxa"/>
            <w:vMerge w:val="restart"/>
            <w:textDirection w:val="lrTb"/>
            <w:noWrap w:val="false"/>
          </w:tcPr>
          <w:p>
            <w:pPr>
              <w:pStyle w:val="888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07" w:type="dxa"/>
            <w:vMerge w:val="restart"/>
            <w:textDirection w:val="lrTb"/>
            <w:noWrap w:val="false"/>
          </w:tcPr>
          <w:p>
            <w:pPr>
              <w:pStyle w:val="888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008" w:type="dxa"/>
            <w:textDirection w:val="lrTb"/>
            <w:noWrap w:val="false"/>
          </w:tcPr>
          <w:p>
            <w:pPr>
              <w:pStyle w:val="888"/>
              <w:jc w:val="center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часов/уроков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5" w:type="dxa"/>
            <w:vMerge w:val="restart"/>
            <w:textDirection w:val="lrTb"/>
            <w:noWrap w:val="false"/>
          </w:tcPr>
          <w:p>
            <w:pPr>
              <w:pStyle w:val="888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69" w:type="dxa"/>
            <w:vMerge w:val="continue"/>
            <w:textDirection w:val="lrTb"/>
            <w:noWrap w:val="false"/>
          </w:tcPr>
          <w:p>
            <w:pPr>
              <w:pStyle w:val="888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07" w:type="dxa"/>
            <w:vMerge w:val="continue"/>
            <w:textDirection w:val="lrTb"/>
            <w:noWrap w:val="false"/>
          </w:tcPr>
          <w:p>
            <w:pPr>
              <w:pStyle w:val="888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11" w:type="dxa"/>
            <w:textDirection w:val="lrTb"/>
            <w:noWrap w:val="false"/>
          </w:tcPr>
          <w:p>
            <w:pPr>
              <w:pStyle w:val="922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97" w:type="dxa"/>
            <w:textDirection w:val="lrTb"/>
            <w:noWrap w:val="false"/>
          </w:tcPr>
          <w:p>
            <w:pPr>
              <w:pStyle w:val="922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5" w:type="dxa"/>
            <w:vMerge w:val="continue"/>
            <w:textDirection w:val="lrTb"/>
            <w:noWrap w:val="false"/>
          </w:tcPr>
          <w:p>
            <w:pPr>
              <w:pStyle w:val="888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pStyle w:val="888"/>
              <w:jc w:val="center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307" w:type="dxa"/>
            <w:textDirection w:val="lrTb"/>
            <w:noWrap w:val="false"/>
          </w:tcPr>
          <w:p>
            <w:pPr>
              <w:pStyle w:val="888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Введение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11" w:type="dxa"/>
            <w:textDirection w:val="lrTb"/>
            <w:noWrap w:val="false"/>
          </w:tcPr>
          <w:p>
            <w:pPr>
              <w:pStyle w:val="888"/>
              <w:jc w:val="center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97" w:type="dxa"/>
            <w:textDirection w:val="lrTb"/>
            <w:noWrap w:val="false"/>
          </w:tcPr>
          <w:p>
            <w:pPr>
              <w:pStyle w:val="922"/>
              <w:widowControl w:val="off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5" w:type="dxa"/>
            <w:textDirection w:val="lrTb"/>
            <w:noWrap w:val="false"/>
          </w:tcPr>
          <w:p>
            <w:pPr>
              <w:pStyle w:val="922"/>
              <w:widowControl w:val="off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/>
            <w:hyperlink r:id="rId10" w:tooltip="https://resh.edu.ru/subject/7/5/" w:history="1">
              <w:r>
                <w:rPr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https://resh.edu.ru/subject/7/5/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pStyle w:val="888"/>
              <w:jc w:val="center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307" w:type="dxa"/>
            <w:textDirection w:val="lrTb"/>
            <w:noWrap w:val="false"/>
          </w:tcPr>
          <w:p>
            <w:pPr>
              <w:pStyle w:val="888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Древние корни народного искусства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11" w:type="dxa"/>
            <w:textDirection w:val="lrTb"/>
            <w:noWrap w:val="false"/>
          </w:tcPr>
          <w:p>
            <w:pPr>
              <w:pStyle w:val="888"/>
              <w:jc w:val="center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97" w:type="dxa"/>
            <w:textDirection w:val="lrTb"/>
            <w:noWrap w:val="false"/>
          </w:tcPr>
          <w:p>
            <w:pPr>
              <w:pStyle w:val="922"/>
              <w:jc w:val="center"/>
              <w:widowControl w:val="off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5" w:type="dxa"/>
            <w:textDirection w:val="lrTb"/>
            <w:noWrap w:val="false"/>
          </w:tcPr>
          <w:p>
            <w:pPr>
              <w:pStyle w:val="922"/>
              <w:widowControl w:val="off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/>
            <w:hyperlink r:id="rId11" w:tooltip="https://resh.edu.ru/subject/7/5/" w:history="1">
              <w:r>
                <w:rPr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https://resh.edu.ru/subject/7/5/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pStyle w:val="888"/>
              <w:jc w:val="center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307" w:type="dxa"/>
            <w:textDirection w:val="lrTb"/>
            <w:noWrap w:val="false"/>
          </w:tcPr>
          <w:p>
            <w:pPr>
              <w:pStyle w:val="888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Связь времен в народном искусстве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11" w:type="dxa"/>
            <w:textDirection w:val="lrTb"/>
            <w:noWrap w:val="false"/>
          </w:tcPr>
          <w:p>
            <w:pPr>
              <w:pStyle w:val="888"/>
              <w:jc w:val="center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97" w:type="dxa"/>
            <w:textDirection w:val="lrTb"/>
            <w:noWrap w:val="false"/>
          </w:tcPr>
          <w:p>
            <w:pPr>
              <w:pStyle w:val="922"/>
              <w:jc w:val="center"/>
              <w:widowControl w:val="off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5" w:type="dxa"/>
            <w:textDirection w:val="lrTb"/>
            <w:noWrap w:val="false"/>
          </w:tcPr>
          <w:p>
            <w:pPr>
              <w:pStyle w:val="922"/>
              <w:widowControl w:val="off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/>
            <w:hyperlink r:id="rId12" w:tooltip="https://resh.edu.ru/subject/7/5/" w:history="1">
              <w:r>
                <w:rPr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https://resh.edu.ru/subject/7/5/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pStyle w:val="888"/>
              <w:jc w:val="center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307" w:type="dxa"/>
            <w:textDirection w:val="lrTb"/>
            <w:noWrap w:val="false"/>
          </w:tcPr>
          <w:p>
            <w:pPr>
              <w:pStyle w:val="888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Декор - человек, общество, время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11" w:type="dxa"/>
            <w:textDirection w:val="lrTb"/>
            <w:noWrap w:val="false"/>
          </w:tcPr>
          <w:p>
            <w:pPr>
              <w:pStyle w:val="888"/>
              <w:jc w:val="center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97" w:type="dxa"/>
            <w:textDirection w:val="lrTb"/>
            <w:noWrap w:val="false"/>
          </w:tcPr>
          <w:p>
            <w:pPr>
              <w:pStyle w:val="922"/>
              <w:jc w:val="center"/>
              <w:widowControl w:val="off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5" w:type="dxa"/>
            <w:textDirection w:val="lrTb"/>
            <w:noWrap w:val="false"/>
          </w:tcPr>
          <w:p>
            <w:pPr>
              <w:pStyle w:val="922"/>
              <w:widowControl w:val="off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/>
            <w:hyperlink r:id="rId13" w:tooltip="https://resh.edu.ru/subject/7/5/" w:history="1">
              <w:r>
                <w:rPr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https://resh.edu.ru/subject/7/5/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pStyle w:val="888"/>
              <w:jc w:val="center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307" w:type="dxa"/>
            <w:textDirection w:val="lrTb"/>
            <w:noWrap w:val="false"/>
          </w:tcPr>
          <w:p>
            <w:pPr>
              <w:pStyle w:val="888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Декоративное искусство в современном мире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11" w:type="dxa"/>
            <w:textDirection w:val="lrTb"/>
            <w:noWrap w:val="false"/>
          </w:tcPr>
          <w:p>
            <w:pPr>
              <w:pStyle w:val="888"/>
              <w:jc w:val="center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97" w:type="dxa"/>
            <w:textDirection w:val="lrTb"/>
            <w:noWrap w:val="false"/>
          </w:tcPr>
          <w:p>
            <w:pPr>
              <w:pStyle w:val="922"/>
              <w:jc w:val="center"/>
              <w:widowControl w:val="off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5" w:type="dxa"/>
            <w:textDirection w:val="lrTb"/>
            <w:noWrap w:val="false"/>
          </w:tcPr>
          <w:p>
            <w:pPr>
              <w:pStyle w:val="922"/>
              <w:widowControl w:val="off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/>
            <w:hyperlink r:id="rId14" w:tooltip="https://resh.edu.ru/subject/7/5/" w:history="1">
              <w:r>
                <w:rPr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https://resh.edu.ru/subject/7/5/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4076" w:type="dxa"/>
            <w:textDirection w:val="lrTb"/>
            <w:noWrap w:val="false"/>
          </w:tcPr>
          <w:p>
            <w:pPr>
              <w:pStyle w:val="888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Общее количество часов/уроков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11" w:type="dxa"/>
            <w:textDirection w:val="lrTb"/>
            <w:noWrap w:val="false"/>
          </w:tcPr>
          <w:p>
            <w:pPr>
              <w:pStyle w:val="888"/>
              <w:jc w:val="center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97" w:type="dxa"/>
            <w:textDirection w:val="lrTb"/>
            <w:noWrap w:val="false"/>
          </w:tcPr>
          <w:p>
            <w:pPr>
              <w:pStyle w:val="922"/>
              <w:jc w:val="center"/>
              <w:widowControl w:val="off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5" w:type="dxa"/>
            <w:textDirection w:val="lrTb"/>
            <w:noWrap w:val="false"/>
          </w:tcPr>
          <w:p>
            <w:pPr>
              <w:pStyle w:val="922"/>
              <w:widowControl w:val="off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</w:tbl>
    <w:p>
      <w:pPr>
        <w:pStyle w:val="888"/>
        <w:ind w:firstLine="0"/>
        <w:jc w:val="left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pStyle w:val="888"/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  <w:t xml:space="preserve">6 КЛАСС</w:t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pStyle w:val="888"/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pStyle w:val="888"/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  <w:t xml:space="preserve">МОДУЛЬ «ЖИВОПИСЬ, ГРАФИКА, СКУЛЬПТУРА»</w:t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pStyle w:val="888"/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  <w:t xml:space="preserve">ГРУППОВАЯ ФОРМА ОРГАНИЗАЦИИ ОБУЧЕНИЯ – 34 часа</w:t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pStyle w:val="888"/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  <w:t xml:space="preserve">(1 час в неделю, из них 0,25 часа очно и 0,75 часа заочно)</w:t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tbl>
      <w:tblPr>
        <w:tblW w:w="9355" w:type="dxa"/>
        <w:tblInd w:w="55" w:type="dxa"/>
        <w:tblLayout w:type="fixed"/>
        <w:tblCellMar>
          <w:left w:w="55" w:type="dxa"/>
          <w:top w:w="55" w:type="dxa"/>
          <w:right w:w="55" w:type="dxa"/>
          <w:bottom w:w="55" w:type="dxa"/>
        </w:tblCellMar>
        <w:tblLook w:val="04A0" w:firstRow="1" w:lastRow="0" w:firstColumn="1" w:lastColumn="0" w:noHBand="0" w:noVBand="1"/>
      </w:tblPr>
      <w:tblGrid>
        <w:gridCol w:w="768"/>
        <w:gridCol w:w="3307"/>
        <w:gridCol w:w="1308"/>
        <w:gridCol w:w="1705"/>
        <w:gridCol w:w="2267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68" w:type="dxa"/>
            <w:vMerge w:val="restart"/>
            <w:textDirection w:val="lrTb"/>
            <w:noWrap w:val="false"/>
          </w:tcPr>
          <w:p>
            <w:pPr>
              <w:pStyle w:val="888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п/п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07" w:type="dxa"/>
            <w:vMerge w:val="restart"/>
            <w:textDirection w:val="lrTb"/>
            <w:noWrap w:val="false"/>
          </w:tcPr>
          <w:p>
            <w:pPr>
              <w:pStyle w:val="888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013" w:type="dxa"/>
            <w:textDirection w:val="lrTb"/>
            <w:noWrap w:val="false"/>
          </w:tcPr>
          <w:p>
            <w:pPr>
              <w:pStyle w:val="888"/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vMerge w:val="restart"/>
            <w:textDirection w:val="lrTb"/>
            <w:noWrap w:val="false"/>
          </w:tcPr>
          <w:p>
            <w:pPr>
              <w:pStyle w:val="888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68" w:type="dxa"/>
            <w:vMerge w:val="continue"/>
            <w:textDirection w:val="lrTb"/>
            <w:noWrap w:val="false"/>
          </w:tcPr>
          <w:p>
            <w:pPr>
              <w:pStyle w:val="888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07" w:type="dxa"/>
            <w:vMerge w:val="continue"/>
            <w:textDirection w:val="lrTb"/>
            <w:noWrap w:val="false"/>
          </w:tcPr>
          <w:p>
            <w:pPr>
              <w:pStyle w:val="888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08" w:type="dxa"/>
            <w:textDirection w:val="lrTb"/>
            <w:noWrap w:val="false"/>
          </w:tcPr>
          <w:p>
            <w:pPr>
              <w:pStyle w:val="922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5" w:type="dxa"/>
            <w:textDirection w:val="lrTb"/>
            <w:noWrap w:val="false"/>
          </w:tcPr>
          <w:p>
            <w:pPr>
              <w:pStyle w:val="922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Практические работы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vMerge w:val="continue"/>
            <w:textDirection w:val="lrTb"/>
            <w:noWrap w:val="false"/>
          </w:tcPr>
          <w:p>
            <w:pPr>
              <w:pStyle w:val="888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68" w:type="dxa"/>
            <w:textDirection w:val="lrTb"/>
            <w:noWrap w:val="false"/>
          </w:tcPr>
          <w:p>
            <w:pPr>
              <w:pStyle w:val="888"/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307" w:type="dxa"/>
            <w:textDirection w:val="lrTb"/>
            <w:noWrap w:val="false"/>
          </w:tcPr>
          <w:p>
            <w:pPr>
              <w:pStyle w:val="888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Виды изобразительного искусства и основы образного языка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08" w:type="dxa"/>
            <w:textDirection w:val="lrTb"/>
            <w:noWrap w:val="false"/>
          </w:tcPr>
          <w:p>
            <w:pPr>
              <w:pStyle w:val="888"/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5" w:type="dxa"/>
            <w:textDirection w:val="lrTb"/>
            <w:noWrap w:val="false"/>
          </w:tcPr>
          <w:p>
            <w:pPr>
              <w:pStyle w:val="922"/>
              <w:jc w:val="center"/>
              <w:widowControl w:val="off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pStyle w:val="922"/>
              <w:widowControl w:val="off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/>
            <w:hyperlink r:id="rId15" w:tooltip="https://resh.edu.ru/subject/7/6/" w:history="1">
              <w:r>
                <w:rPr>
                  <w:rFonts w:ascii="Liberation Serif" w:hAnsi="Liberation Serif"/>
                  <w:sz w:val="24"/>
                  <w:szCs w:val="24"/>
                </w:rPr>
                <w:t xml:space="preserve">https://resh.edu.ru/subject/7/6/</w:t>
              </w:r>
            </w:hyperlink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68" w:type="dxa"/>
            <w:textDirection w:val="lrTb"/>
            <w:noWrap w:val="false"/>
          </w:tcPr>
          <w:p>
            <w:pPr>
              <w:pStyle w:val="888"/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307" w:type="dxa"/>
            <w:textDirection w:val="lrTb"/>
            <w:noWrap w:val="false"/>
          </w:tcPr>
          <w:p>
            <w:pPr>
              <w:pStyle w:val="888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Мир наших вещей. Натюрморт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08" w:type="dxa"/>
            <w:textDirection w:val="lrTb"/>
            <w:noWrap w:val="false"/>
          </w:tcPr>
          <w:p>
            <w:pPr>
              <w:pStyle w:val="888"/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5" w:type="dxa"/>
            <w:textDirection w:val="lrTb"/>
            <w:noWrap w:val="false"/>
          </w:tcPr>
          <w:p>
            <w:pPr>
              <w:pStyle w:val="922"/>
              <w:jc w:val="center"/>
              <w:widowControl w:val="off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pStyle w:val="922"/>
              <w:widowControl w:val="off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/>
            <w:hyperlink r:id="rId16" w:tooltip="https://resh.edu.ru/subject/7/6/" w:history="1">
              <w:r>
                <w:rPr>
                  <w:rFonts w:ascii="Liberation Serif" w:hAnsi="Liberation Serif"/>
                  <w:sz w:val="24"/>
                  <w:szCs w:val="24"/>
                </w:rPr>
                <w:t xml:space="preserve">https://resh.edu.ru/subject/7/6/</w:t>
              </w:r>
            </w:hyperlink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68" w:type="dxa"/>
            <w:textDirection w:val="lrTb"/>
            <w:noWrap w:val="false"/>
          </w:tcPr>
          <w:p>
            <w:pPr>
              <w:pStyle w:val="888"/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307" w:type="dxa"/>
            <w:textDirection w:val="lrTb"/>
            <w:noWrap w:val="false"/>
          </w:tcPr>
          <w:p>
            <w:pPr>
              <w:pStyle w:val="888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Вглядываясь в человека. Портрет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08" w:type="dxa"/>
            <w:textDirection w:val="lrTb"/>
            <w:noWrap w:val="false"/>
          </w:tcPr>
          <w:p>
            <w:pPr>
              <w:pStyle w:val="888"/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5" w:type="dxa"/>
            <w:textDirection w:val="lrTb"/>
            <w:noWrap w:val="false"/>
          </w:tcPr>
          <w:p>
            <w:pPr>
              <w:pStyle w:val="922"/>
              <w:jc w:val="center"/>
              <w:widowControl w:val="off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pStyle w:val="922"/>
              <w:widowControl w:val="off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/>
            <w:hyperlink r:id="rId17" w:tooltip="https://resh.edu.ru/subject/7/6/" w:history="1">
              <w:r>
                <w:rPr>
                  <w:rFonts w:ascii="Liberation Serif" w:hAnsi="Liberation Serif"/>
                  <w:sz w:val="24"/>
                  <w:szCs w:val="24"/>
                </w:rPr>
                <w:t xml:space="preserve">https://resh.edu.ru/subject/7/6/</w:t>
              </w:r>
            </w:hyperlink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68" w:type="dxa"/>
            <w:textDirection w:val="lrTb"/>
            <w:noWrap w:val="false"/>
          </w:tcPr>
          <w:p>
            <w:pPr>
              <w:pStyle w:val="888"/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307" w:type="dxa"/>
            <w:textDirection w:val="lrTb"/>
            <w:noWrap w:val="false"/>
          </w:tcPr>
          <w:p>
            <w:pPr>
              <w:pStyle w:val="888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Пространство и время в изобразительном искусстве. Пейзаж и тематическая картина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08" w:type="dxa"/>
            <w:textDirection w:val="lrTb"/>
            <w:noWrap w:val="false"/>
          </w:tcPr>
          <w:p>
            <w:pPr>
              <w:pStyle w:val="888"/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11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5" w:type="dxa"/>
            <w:textDirection w:val="lrTb"/>
            <w:noWrap w:val="false"/>
          </w:tcPr>
          <w:p>
            <w:pPr>
              <w:pStyle w:val="922"/>
              <w:jc w:val="center"/>
              <w:widowControl w:val="off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pStyle w:val="922"/>
              <w:widowControl w:val="off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/>
            <w:hyperlink r:id="rId18" w:tooltip="https://resh.edu.ru/subject/7/6/" w:history="1">
              <w:r>
                <w:rPr>
                  <w:rFonts w:ascii="Liberation Serif" w:hAnsi="Liberation Serif"/>
                  <w:sz w:val="24"/>
                  <w:szCs w:val="24"/>
                </w:rPr>
                <w:t xml:space="preserve">https://resh.edu.ru/subject/7/6/</w:t>
              </w:r>
            </w:hyperlink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4075" w:type="dxa"/>
            <w:textDirection w:val="lrTb"/>
            <w:noWrap w:val="false"/>
          </w:tcPr>
          <w:p>
            <w:pPr>
              <w:pStyle w:val="888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Общее количество часов/уроков по программе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08" w:type="dxa"/>
            <w:textDirection w:val="lrTb"/>
            <w:noWrap w:val="false"/>
          </w:tcPr>
          <w:p>
            <w:pPr>
              <w:pStyle w:val="888"/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5" w:type="dxa"/>
            <w:textDirection w:val="lrTb"/>
            <w:noWrap w:val="false"/>
          </w:tcPr>
          <w:p>
            <w:pPr>
              <w:pStyle w:val="922"/>
              <w:jc w:val="center"/>
              <w:widowControl w:val="off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-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pStyle w:val="922"/>
              <w:widowControl w:val="off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</w:tbl>
    <w:p>
      <w:pPr>
        <w:pStyle w:val="888"/>
        <w:ind w:firstLine="0"/>
        <w:jc w:val="left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pStyle w:val="888"/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  <w:t xml:space="preserve">7 КЛАСС</w:t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pStyle w:val="888"/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  <w:t xml:space="preserve"> </w:t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pStyle w:val="888"/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  <w:t xml:space="preserve">МОДУЛЬ «АРХИТЕКТУРА И ДИЗАЙН»</w:t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pStyle w:val="888"/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pStyle w:val="888"/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  <w:t xml:space="preserve">ГРУППОВАЯ ФОРМА ОРГАНИЗАЦИИ ОБУЧЕНИЯ – 34 ЧАСА</w:t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pStyle w:val="888"/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  <w:t xml:space="preserve">(1 ЧАС В НЕДЕЛЮ, ИЗ НИХ 0,25 ЧАСА ОЧНО И 0,75 ЧАСА ЗАОЧНО)</w:t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pStyle w:val="888"/>
        <w:ind w:firstLine="0"/>
        <w:jc w:val="left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tbl>
      <w:tblPr>
        <w:tblW w:w="9355" w:type="dxa"/>
        <w:tblInd w:w="55" w:type="dxa"/>
        <w:tblLayout w:type="fixed"/>
        <w:tblCellMar>
          <w:left w:w="55" w:type="dxa"/>
          <w:top w:w="55" w:type="dxa"/>
          <w:right w:w="55" w:type="dxa"/>
          <w:bottom w:w="55" w:type="dxa"/>
        </w:tblCellMar>
        <w:tblLook w:val="04A0" w:firstRow="1" w:lastRow="0" w:firstColumn="1" w:lastColumn="0" w:noHBand="0" w:noVBand="1"/>
      </w:tblPr>
      <w:tblGrid>
        <w:gridCol w:w="768"/>
        <w:gridCol w:w="3307"/>
        <w:gridCol w:w="1308"/>
        <w:gridCol w:w="1705"/>
        <w:gridCol w:w="2267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68" w:type="dxa"/>
            <w:vMerge w:val="restart"/>
            <w:textDirection w:val="lrTb"/>
            <w:noWrap w:val="false"/>
          </w:tcPr>
          <w:p>
            <w:pPr>
              <w:pStyle w:val="888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п/п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07" w:type="dxa"/>
            <w:vMerge w:val="restart"/>
            <w:textDirection w:val="lrTb"/>
            <w:noWrap w:val="false"/>
          </w:tcPr>
          <w:p>
            <w:pPr>
              <w:pStyle w:val="888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013" w:type="dxa"/>
            <w:textDirection w:val="lrTb"/>
            <w:noWrap w:val="false"/>
          </w:tcPr>
          <w:p>
            <w:pPr>
              <w:pStyle w:val="888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Количество часов/уроков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vMerge w:val="restart"/>
            <w:textDirection w:val="lrTb"/>
            <w:noWrap w:val="false"/>
          </w:tcPr>
          <w:p>
            <w:pPr>
              <w:pStyle w:val="888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68" w:type="dxa"/>
            <w:vMerge w:val="continue"/>
            <w:textDirection w:val="lrTb"/>
            <w:noWrap w:val="false"/>
          </w:tcPr>
          <w:p>
            <w:pPr>
              <w:pStyle w:val="888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07" w:type="dxa"/>
            <w:vMerge w:val="continue"/>
            <w:textDirection w:val="lrTb"/>
            <w:noWrap w:val="false"/>
          </w:tcPr>
          <w:p>
            <w:pPr>
              <w:pStyle w:val="888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08" w:type="dxa"/>
            <w:textDirection w:val="lrTb"/>
            <w:noWrap w:val="false"/>
          </w:tcPr>
          <w:p>
            <w:pPr>
              <w:pStyle w:val="922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5" w:type="dxa"/>
            <w:textDirection w:val="lrTb"/>
            <w:noWrap w:val="false"/>
          </w:tcPr>
          <w:p>
            <w:pPr>
              <w:pStyle w:val="922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Практические работы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vMerge w:val="continue"/>
            <w:textDirection w:val="lrTb"/>
            <w:noWrap w:val="false"/>
          </w:tcPr>
          <w:p>
            <w:pPr>
              <w:pStyle w:val="888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68" w:type="dxa"/>
            <w:textDirection w:val="lrTb"/>
            <w:noWrap w:val="false"/>
          </w:tcPr>
          <w:p>
            <w:pPr>
              <w:pStyle w:val="888"/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307" w:type="dxa"/>
            <w:textDirection w:val="lrTb"/>
            <w:noWrap w:val="false"/>
          </w:tcPr>
          <w:p>
            <w:pPr>
              <w:pStyle w:val="888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Архитектура и дизайн – конструктивные виды искусства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08" w:type="dxa"/>
            <w:textDirection w:val="lrTb"/>
            <w:noWrap w:val="false"/>
          </w:tcPr>
          <w:p>
            <w:pPr>
              <w:pStyle w:val="888"/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5" w:type="dxa"/>
            <w:textDirection w:val="lrTb"/>
            <w:noWrap w:val="false"/>
          </w:tcPr>
          <w:p>
            <w:pPr>
              <w:pStyle w:val="922"/>
              <w:widowControl w:val="off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pStyle w:val="922"/>
              <w:widowControl w:val="off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/>
            <w:hyperlink r:id="rId19" w:tooltip="https://resh.edu.ru/subject/7/7/" w:history="1">
              <w:r>
                <w:rPr>
                  <w:rFonts w:ascii="Liberation Serif" w:hAnsi="Liberation Serif"/>
                  <w:sz w:val="24"/>
                  <w:szCs w:val="24"/>
                </w:rPr>
                <w:t xml:space="preserve">https://resh.edu.ru/subject/7/7/</w:t>
              </w:r>
            </w:hyperlink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68" w:type="dxa"/>
            <w:textDirection w:val="lrTb"/>
            <w:noWrap w:val="false"/>
          </w:tcPr>
          <w:p>
            <w:pPr>
              <w:pStyle w:val="888"/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307" w:type="dxa"/>
            <w:textDirection w:val="lrTb"/>
            <w:noWrap w:val="false"/>
          </w:tcPr>
          <w:p>
            <w:pPr>
              <w:pStyle w:val="888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Графический дизайн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08" w:type="dxa"/>
            <w:textDirection w:val="lrTb"/>
            <w:noWrap w:val="false"/>
          </w:tcPr>
          <w:p>
            <w:pPr>
              <w:pStyle w:val="888"/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5" w:type="dxa"/>
            <w:textDirection w:val="lrTb"/>
            <w:noWrap w:val="false"/>
          </w:tcPr>
          <w:p>
            <w:pPr>
              <w:pStyle w:val="922"/>
              <w:jc w:val="center"/>
              <w:widowControl w:val="off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pStyle w:val="922"/>
              <w:widowControl w:val="off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/>
            <w:hyperlink r:id="rId20" w:tooltip="https://resh.edu.ru/subject/7/7/" w:history="1">
              <w:r>
                <w:rPr>
                  <w:rFonts w:ascii="Liberation Serif" w:hAnsi="Liberation Serif"/>
                  <w:sz w:val="24"/>
                  <w:szCs w:val="24"/>
                </w:rPr>
                <w:t xml:space="preserve">https://resh.edu.ru/subject/7/7/</w:t>
              </w:r>
            </w:hyperlink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68" w:type="dxa"/>
            <w:textDirection w:val="lrTb"/>
            <w:noWrap w:val="false"/>
          </w:tcPr>
          <w:p>
            <w:pPr>
              <w:pStyle w:val="888"/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307" w:type="dxa"/>
            <w:textDirection w:val="lrTb"/>
            <w:noWrap w:val="false"/>
          </w:tcPr>
          <w:p>
            <w:pPr>
              <w:pStyle w:val="888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Макетирование объемно-пространственных композиций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08" w:type="dxa"/>
            <w:textDirection w:val="lrTb"/>
            <w:noWrap w:val="false"/>
          </w:tcPr>
          <w:p>
            <w:pPr>
              <w:pStyle w:val="888"/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5" w:type="dxa"/>
            <w:textDirection w:val="lrTb"/>
            <w:noWrap w:val="false"/>
          </w:tcPr>
          <w:p>
            <w:pPr>
              <w:pStyle w:val="922"/>
              <w:jc w:val="center"/>
              <w:widowControl w:val="off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pStyle w:val="922"/>
              <w:widowControl w:val="off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/>
            <w:hyperlink r:id="rId21" w:tooltip="https://resh.edu.ru/subject/7/7/" w:history="1">
              <w:r>
                <w:rPr>
                  <w:rFonts w:ascii="Liberation Serif" w:hAnsi="Liberation Serif"/>
                  <w:sz w:val="24"/>
                  <w:szCs w:val="24"/>
                </w:rPr>
                <w:t xml:space="preserve">https://resh.edu.ru/subject/7/7/</w:t>
              </w:r>
            </w:hyperlink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68" w:type="dxa"/>
            <w:textDirection w:val="lrTb"/>
            <w:noWrap w:val="false"/>
          </w:tcPr>
          <w:p>
            <w:pPr>
              <w:pStyle w:val="888"/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307" w:type="dxa"/>
            <w:textDirection w:val="lrTb"/>
            <w:noWrap w:val="false"/>
          </w:tcPr>
          <w:p>
            <w:pPr>
              <w:pStyle w:val="888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Дизайн и архитектура как среда жизни человека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08" w:type="dxa"/>
            <w:textDirection w:val="lrTb"/>
            <w:noWrap w:val="false"/>
          </w:tcPr>
          <w:p>
            <w:pPr>
              <w:pStyle w:val="888"/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5" w:type="dxa"/>
            <w:textDirection w:val="lrTb"/>
            <w:noWrap w:val="false"/>
          </w:tcPr>
          <w:p>
            <w:pPr>
              <w:pStyle w:val="922"/>
              <w:jc w:val="center"/>
              <w:widowControl w:val="off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pStyle w:val="922"/>
              <w:widowControl w:val="off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/>
            <w:hyperlink r:id="rId22" w:tooltip="https://resh.edu.ru/subject/7/7/" w:history="1">
              <w:r>
                <w:rPr>
                  <w:rFonts w:ascii="Liberation Serif" w:hAnsi="Liberation Serif"/>
                  <w:sz w:val="24"/>
                  <w:szCs w:val="24"/>
                </w:rPr>
                <w:t xml:space="preserve">https://resh.edu.ru/subject/7/7/</w:t>
              </w:r>
            </w:hyperlink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68" w:type="dxa"/>
            <w:textDirection w:val="lrTb"/>
            <w:noWrap w:val="false"/>
          </w:tcPr>
          <w:p>
            <w:pPr>
              <w:pStyle w:val="888"/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307" w:type="dxa"/>
            <w:textDirection w:val="lrTb"/>
            <w:noWrap w:val="false"/>
          </w:tcPr>
          <w:p>
            <w:pPr>
              <w:pStyle w:val="888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Образ человека и индивидуальное проектирование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08" w:type="dxa"/>
            <w:textDirection w:val="lrTb"/>
            <w:noWrap w:val="false"/>
          </w:tcPr>
          <w:p>
            <w:pPr>
              <w:pStyle w:val="888"/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5" w:type="dxa"/>
            <w:textDirection w:val="lrTb"/>
            <w:noWrap w:val="false"/>
          </w:tcPr>
          <w:p>
            <w:pPr>
              <w:pStyle w:val="922"/>
              <w:widowControl w:val="off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pStyle w:val="922"/>
              <w:widowControl w:val="off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/>
            <w:hyperlink r:id="rId23" w:tooltip="https://resh.edu.ru/subject/7/7/" w:history="1">
              <w:r>
                <w:rPr>
                  <w:rFonts w:ascii="Liberation Serif" w:hAnsi="Liberation Serif"/>
                  <w:sz w:val="24"/>
                  <w:szCs w:val="24"/>
                </w:rPr>
                <w:t xml:space="preserve">https://resh.edu.ru/subject/7/7/</w:t>
              </w:r>
            </w:hyperlink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4075" w:type="dxa"/>
            <w:textDirection w:val="lrTb"/>
            <w:noWrap w:val="false"/>
          </w:tcPr>
          <w:p>
            <w:pPr>
              <w:pStyle w:val="888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Общее количество часов/уроков по программе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08" w:type="dxa"/>
            <w:textDirection w:val="lrTb"/>
            <w:noWrap w:val="false"/>
          </w:tcPr>
          <w:p>
            <w:pPr>
              <w:pStyle w:val="888"/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5" w:type="dxa"/>
            <w:textDirection w:val="lrTb"/>
            <w:noWrap w:val="false"/>
          </w:tcPr>
          <w:p>
            <w:pPr>
              <w:pStyle w:val="922"/>
              <w:jc w:val="center"/>
              <w:widowControl w:val="off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pStyle w:val="922"/>
              <w:widowControl w:val="off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</w:tbl>
    <w:p>
      <w:pPr>
        <w:pStyle w:val="888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spacing w:line="528" w:lineRule="auto"/>
        <w:rPr>
          <w:rStyle w:val="902"/>
        </w:rPr>
      </w:pPr>
      <w:r>
        <w:rPr>
          <w:rStyle w:val="902"/>
        </w:rPr>
      </w:r>
      <w:r>
        <w:rPr>
          <w:rStyle w:val="902"/>
        </w:rPr>
      </w:r>
      <w:r>
        <w:rPr>
          <w:rStyle w:val="902"/>
        </w:rPr>
      </w:r>
    </w:p>
    <w:p>
      <w:pPr>
        <w:pStyle w:val="909"/>
        <w:spacing w:line="528" w:lineRule="auto"/>
        <w:rPr>
          <w:rStyle w:val="902"/>
        </w:rPr>
      </w:pPr>
      <w:r>
        <w:rPr>
          <w:rStyle w:val="902"/>
        </w:rPr>
      </w:r>
      <w:r>
        <w:rPr>
          <w:rStyle w:val="902"/>
        </w:rPr>
      </w:r>
      <w:r>
        <w:rPr>
          <w:rStyle w:val="902"/>
        </w:rPr>
      </w:r>
    </w:p>
    <w:p>
      <w:pPr>
        <w:pStyle w:val="909"/>
        <w:spacing w:line="528" w:lineRule="auto"/>
        <w:rPr>
          <w:rStyle w:val="902"/>
        </w:rPr>
      </w:pPr>
      <w:r>
        <w:rPr>
          <w:rStyle w:val="902"/>
        </w:rPr>
      </w:r>
      <w:r>
        <w:rPr>
          <w:rStyle w:val="902"/>
        </w:rPr>
      </w:r>
      <w:r>
        <w:rPr>
          <w:rStyle w:val="902"/>
        </w:rPr>
      </w:r>
    </w:p>
    <w:p>
      <w:pPr>
        <w:pStyle w:val="909"/>
        <w:spacing w:line="528" w:lineRule="auto"/>
        <w:rPr>
          <w:rStyle w:val="902"/>
          <w:rFonts w:ascii="Times New Roman;sans-serif" w:hAnsi="Times New Roman;sans-serif"/>
        </w:rPr>
      </w:pPr>
      <w:r>
        <w:rPr>
          <w:rFonts w:ascii="Times New Roman;sans-serif" w:hAnsi="Times New Roman;sans-serif"/>
        </w:rPr>
      </w:r>
      <w:r>
        <w:rPr>
          <w:rStyle w:val="902"/>
          <w:rFonts w:ascii="Times New Roman;sans-serif" w:hAnsi="Times New Roman;sans-serif"/>
        </w:rPr>
      </w:r>
      <w:r>
        <w:rPr>
          <w:rStyle w:val="902"/>
          <w:rFonts w:ascii="Times New Roman;sans-serif" w:hAnsi="Times New Roman;sans-serif"/>
        </w:rPr>
      </w:r>
    </w:p>
    <w:p>
      <w:pPr>
        <w:pStyle w:val="909"/>
        <w:spacing w:line="528" w:lineRule="auto"/>
        <w:rPr>
          <w:rStyle w:val="902"/>
          <w:rFonts w:ascii="Times New Roman;sans-serif" w:hAnsi="Times New Roman;sans-serif"/>
        </w:rPr>
      </w:pPr>
      <w:r>
        <w:rPr>
          <w:rFonts w:ascii="Times New Roman;sans-serif" w:hAnsi="Times New Roman;sans-serif"/>
        </w:rPr>
      </w:r>
      <w:r>
        <w:rPr>
          <w:rStyle w:val="902"/>
          <w:rFonts w:ascii="Times New Roman;sans-serif" w:hAnsi="Times New Roman;sans-serif"/>
        </w:rPr>
      </w:r>
      <w:r>
        <w:rPr>
          <w:rStyle w:val="902"/>
          <w:rFonts w:ascii="Times New Roman;sans-serif" w:hAnsi="Times New Roman;sans-serif"/>
        </w:rPr>
      </w:r>
    </w:p>
    <w:p>
      <w:pPr>
        <w:pStyle w:val="909"/>
        <w:spacing w:line="528" w:lineRule="auto"/>
        <w:rPr>
          <w:rStyle w:val="902"/>
          <w:rFonts w:ascii="Times New Roman;sans-serif" w:hAnsi="Times New Roman;sans-serif"/>
        </w:rPr>
      </w:pPr>
      <w:r>
        <w:rPr>
          <w:rFonts w:ascii="Times New Roman;sans-serif" w:hAnsi="Times New Roman;sans-serif"/>
        </w:rPr>
      </w:r>
      <w:r>
        <w:rPr>
          <w:rStyle w:val="902"/>
          <w:rFonts w:ascii="Times New Roman;sans-serif" w:hAnsi="Times New Roman;sans-serif"/>
        </w:rPr>
      </w:r>
      <w:r>
        <w:rPr>
          <w:rStyle w:val="902"/>
          <w:rFonts w:ascii="Times New Roman;sans-serif" w:hAnsi="Times New Roman;sans-serif"/>
        </w:rPr>
      </w:r>
    </w:p>
    <w:p>
      <w:pPr>
        <w:pStyle w:val="909"/>
        <w:spacing w:line="528" w:lineRule="auto"/>
        <w:rPr>
          <w:rStyle w:val="902"/>
          <w:rFonts w:ascii="Times New Roman;sans-serif" w:hAnsi="Times New Roman;sans-serif"/>
        </w:rPr>
      </w:pPr>
      <w:r>
        <w:rPr>
          <w:rFonts w:ascii="Times New Roman;sans-serif" w:hAnsi="Times New Roman;sans-serif"/>
        </w:rPr>
      </w:r>
      <w:r>
        <w:rPr>
          <w:rStyle w:val="902"/>
          <w:rFonts w:ascii="Times New Roman;sans-serif" w:hAnsi="Times New Roman;sans-serif"/>
        </w:rPr>
      </w:r>
      <w:r>
        <w:rPr>
          <w:rStyle w:val="902"/>
          <w:rFonts w:ascii="Times New Roman;sans-serif" w:hAnsi="Times New Roman;sans-serif"/>
        </w:rPr>
      </w:r>
    </w:p>
    <w:p>
      <w:pPr>
        <w:pStyle w:val="909"/>
        <w:spacing w:line="528" w:lineRule="auto"/>
        <w:rPr>
          <w:rStyle w:val="902"/>
          <w:rFonts w:ascii="Times New Roman;sans-serif" w:hAnsi="Times New Roman;sans-serif"/>
        </w:rPr>
      </w:pPr>
      <w:r>
        <w:rPr>
          <w:rStyle w:val="902"/>
          <w:rFonts w:ascii="Times New Roman;sans-serif" w:hAnsi="Times New Roman;sans-serif"/>
        </w:rPr>
      </w:r>
      <w:r>
        <w:rPr>
          <w:rStyle w:val="902"/>
          <w:rFonts w:ascii="Times New Roman;sans-serif" w:hAnsi="Times New Roman;sans-serif"/>
        </w:rPr>
      </w:r>
      <w:r>
        <w:rPr>
          <w:rStyle w:val="902"/>
          <w:rFonts w:ascii="Times New Roman;sans-serif" w:hAnsi="Times New Roman;sans-serif"/>
        </w:rPr>
      </w:r>
    </w:p>
    <w:sectPr>
      <w:footerReference w:type="default" r:id="rId9"/>
      <w:footnotePr/>
      <w:endnotePr/>
      <w:type w:val="nextPage"/>
      <w:pgSz w:w="11906" w:h="16838" w:orient="portrait"/>
      <w:pgMar w:top="1134" w:right="567" w:bottom="1701" w:left="1701" w:header="0" w:footer="1134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Symbol">
    <w:panose1 w:val="05050102010706020507"/>
  </w:font>
  <w:font w:name="Calibri">
    <w:panose1 w:val="020F0502020204030204"/>
  </w:font>
  <w:font w:name="Lucida Sans">
    <w:panose1 w:val="020B0602030504020204"/>
  </w:font>
  <w:font w:name="Liberation Sans">
    <w:panose1 w:val="020B0604020202020204"/>
  </w:font>
  <w:font w:name="OpenSymbol">
    <w:panose1 w:val="05010000000000000000"/>
  </w:font>
  <w:font w:name="Tahoma">
    <w:panose1 w:val="020B0604030504040204"/>
  </w:font>
  <w:font w:name="Cambria">
    <w:panose1 w:val="02040503050406030204"/>
  </w:font>
  <w:font w:name="Times New Roman;sans-serif">
    <w:panose1 w:val="02020603050405020304"/>
  </w:font>
  <w:font w:name="Microsoft YaHei">
    <w:panose1 w:val="020B0503020204020204"/>
  </w:font>
  <w:font w:name="Times New Roman">
    <w:panose1 w:val="020206030504050203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8313906"/>
      <w:docPartObj>
        <w:docPartGallery w:val="Page Numbers (Bottom of Page)"/>
        <w:docPartUnique w:val="true"/>
      </w:docPartObj>
      <w:rPr/>
    </w:sdtPr>
    <w:sdtContent>
      <w:p>
        <w:pPr>
          <w:pStyle w:val="924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 PAGE 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</w:rPr>
          <w:t xml:space="preserve">32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  <w:r>
          <w:rPr>
            <w:rFonts w:ascii="Liberation Serif" w:hAnsi="Liberation Serif" w:cs="Liberation Serif"/>
            <w:sz w:val="24"/>
            <w:szCs w:val="24"/>
          </w:rPr>
        </w:r>
      </w:p>
    </w:sdtContent>
  </w:sdt>
  <w:p>
    <w:pPr>
      <w:pStyle w:val="924"/>
      <w:jc w:val="center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1.%2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2.%3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3.%4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4.%5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5.%6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6.%7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7.%8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8.%9"/>
      <w:lvlJc w:val="left"/>
      <w:pPr>
        <w:ind w:left="3600" w:hanging="360"/>
        <w:tabs>
          <w:tab w:val="num" w:pos="360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1.%2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2.%3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3.%4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4.%5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5.%6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6.%7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7.%8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8.%9"/>
      <w:lvlJc w:val="left"/>
      <w:pPr>
        <w:ind w:left="3600" w:hanging="360"/>
        <w:tabs>
          <w:tab w:val="num" w:pos="3600" w:leader="none"/>
        </w:tabs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07" w:hanging="283"/>
        <w:tabs>
          <w:tab w:val="num" w:pos="707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"/>
      <w:lvlJc w:val="left"/>
      <w:pPr>
        <w:ind w:left="1414" w:hanging="283"/>
        <w:tabs>
          <w:tab w:val="num" w:pos="1414" w:leader="none"/>
        </w:tabs>
      </w:pPr>
      <w:rPr>
        <w:rFonts w:hint="default" w:ascii="Symbol" w:hAnsi="Symbol" w:cs="Symbol"/>
      </w:rPr>
    </w:lvl>
    <w:lvl w:ilvl="2">
      <w:start w:val="1"/>
      <w:numFmt w:val="bullet"/>
      <w:isLgl w:val="false"/>
      <w:suff w:val="tab"/>
      <w:lvlText w:val=""/>
      <w:lvlJc w:val="left"/>
      <w:pPr>
        <w:ind w:left="2121" w:hanging="283"/>
        <w:tabs>
          <w:tab w:val="num" w:pos="2121" w:leader="none"/>
        </w:tabs>
      </w:pPr>
      <w:rPr>
        <w:rFonts w:hint="default" w:ascii="Symbol" w:hAnsi="Symbol" w:cs="Symbol"/>
      </w:rPr>
    </w:lvl>
    <w:lvl w:ilvl="3">
      <w:start w:val="1"/>
      <w:numFmt w:val="bullet"/>
      <w:isLgl w:val="false"/>
      <w:suff w:val="tab"/>
      <w:lvlText w:val=""/>
      <w:lvlJc w:val="left"/>
      <w:pPr>
        <w:ind w:left="2828" w:hanging="283"/>
        <w:tabs>
          <w:tab w:val="num" w:pos="2828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"/>
      <w:lvlJc w:val="left"/>
      <w:pPr>
        <w:ind w:left="3535" w:hanging="283"/>
        <w:tabs>
          <w:tab w:val="num" w:pos="3535" w:leader="none"/>
        </w:tabs>
      </w:pPr>
      <w:rPr>
        <w:rFonts w:hint="default" w:ascii="Symbol" w:hAnsi="Symbol" w:cs="Symbol"/>
      </w:rPr>
    </w:lvl>
    <w:lvl w:ilvl="5">
      <w:start w:val="1"/>
      <w:numFmt w:val="bullet"/>
      <w:isLgl w:val="false"/>
      <w:suff w:val="tab"/>
      <w:lvlText w:val=""/>
      <w:lvlJc w:val="left"/>
      <w:pPr>
        <w:ind w:left="4242" w:hanging="283"/>
        <w:tabs>
          <w:tab w:val="num" w:pos="4242" w:leader="none"/>
        </w:tabs>
      </w:pPr>
      <w:rPr>
        <w:rFonts w:hint="default" w:ascii="Symbol" w:hAnsi="Symbol" w:cs="Symbol"/>
      </w:rPr>
    </w:lvl>
    <w:lvl w:ilvl="6">
      <w:start w:val="1"/>
      <w:numFmt w:val="bullet"/>
      <w:isLgl w:val="false"/>
      <w:suff w:val="tab"/>
      <w:lvlText w:val=""/>
      <w:lvlJc w:val="left"/>
      <w:pPr>
        <w:ind w:left="4949" w:hanging="283"/>
        <w:tabs>
          <w:tab w:val="num" w:pos="4949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"/>
      <w:lvlJc w:val="left"/>
      <w:pPr>
        <w:ind w:left="5656" w:hanging="283"/>
        <w:tabs>
          <w:tab w:val="num" w:pos="5656" w:leader="none"/>
        </w:tabs>
      </w:pPr>
      <w:rPr>
        <w:rFonts w:hint="default" w:ascii="Symbol" w:hAnsi="Symbol" w:cs="Symbol"/>
      </w:rPr>
    </w:lvl>
    <w:lvl w:ilvl="8">
      <w:start w:val="1"/>
      <w:numFmt w:val="bullet"/>
      <w:isLgl w:val="false"/>
      <w:suff w:val="tab"/>
      <w:lvlText w:val=""/>
      <w:lvlJc w:val="left"/>
      <w:pPr>
        <w:ind w:left="6363" w:hanging="283"/>
        <w:tabs>
          <w:tab w:val="num" w:pos="6363" w:leader="none"/>
        </w:tabs>
      </w:pPr>
      <w:rPr>
        <w:rFonts w:hint="default" w:ascii="Symbol" w:hAnsi="Symbol" w:cs="Symbol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07" w:hanging="283"/>
        <w:tabs>
          <w:tab w:val="num" w:pos="707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"/>
      <w:lvlJc w:val="left"/>
      <w:pPr>
        <w:ind w:left="1414" w:hanging="283"/>
        <w:tabs>
          <w:tab w:val="num" w:pos="1414" w:leader="none"/>
        </w:tabs>
      </w:pPr>
      <w:rPr>
        <w:rFonts w:hint="default" w:ascii="Symbol" w:hAnsi="Symbol" w:cs="Symbol"/>
      </w:rPr>
    </w:lvl>
    <w:lvl w:ilvl="2">
      <w:start w:val="1"/>
      <w:numFmt w:val="bullet"/>
      <w:isLgl w:val="false"/>
      <w:suff w:val="tab"/>
      <w:lvlText w:val=""/>
      <w:lvlJc w:val="left"/>
      <w:pPr>
        <w:ind w:left="2121" w:hanging="283"/>
        <w:tabs>
          <w:tab w:val="num" w:pos="2121" w:leader="none"/>
        </w:tabs>
      </w:pPr>
      <w:rPr>
        <w:rFonts w:hint="default" w:ascii="Symbol" w:hAnsi="Symbol" w:cs="Symbol"/>
      </w:rPr>
    </w:lvl>
    <w:lvl w:ilvl="3">
      <w:start w:val="1"/>
      <w:numFmt w:val="bullet"/>
      <w:isLgl w:val="false"/>
      <w:suff w:val="tab"/>
      <w:lvlText w:val=""/>
      <w:lvlJc w:val="left"/>
      <w:pPr>
        <w:ind w:left="2828" w:hanging="283"/>
        <w:tabs>
          <w:tab w:val="num" w:pos="2828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"/>
      <w:lvlJc w:val="left"/>
      <w:pPr>
        <w:ind w:left="3535" w:hanging="283"/>
        <w:tabs>
          <w:tab w:val="num" w:pos="3535" w:leader="none"/>
        </w:tabs>
      </w:pPr>
      <w:rPr>
        <w:rFonts w:hint="default" w:ascii="Symbol" w:hAnsi="Symbol" w:cs="Symbol"/>
      </w:rPr>
    </w:lvl>
    <w:lvl w:ilvl="5">
      <w:start w:val="1"/>
      <w:numFmt w:val="bullet"/>
      <w:isLgl w:val="false"/>
      <w:suff w:val="tab"/>
      <w:lvlText w:val=""/>
      <w:lvlJc w:val="left"/>
      <w:pPr>
        <w:ind w:left="4242" w:hanging="283"/>
        <w:tabs>
          <w:tab w:val="num" w:pos="4242" w:leader="none"/>
        </w:tabs>
      </w:pPr>
      <w:rPr>
        <w:rFonts w:hint="default" w:ascii="Symbol" w:hAnsi="Symbol" w:cs="Symbol"/>
      </w:rPr>
    </w:lvl>
    <w:lvl w:ilvl="6">
      <w:start w:val="1"/>
      <w:numFmt w:val="bullet"/>
      <w:isLgl w:val="false"/>
      <w:suff w:val="tab"/>
      <w:lvlText w:val=""/>
      <w:lvlJc w:val="left"/>
      <w:pPr>
        <w:ind w:left="4949" w:hanging="283"/>
        <w:tabs>
          <w:tab w:val="num" w:pos="4949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"/>
      <w:lvlJc w:val="left"/>
      <w:pPr>
        <w:ind w:left="5656" w:hanging="283"/>
        <w:tabs>
          <w:tab w:val="num" w:pos="5656" w:leader="none"/>
        </w:tabs>
      </w:pPr>
      <w:rPr>
        <w:rFonts w:hint="default" w:ascii="Symbol" w:hAnsi="Symbol" w:cs="Symbol"/>
      </w:rPr>
    </w:lvl>
    <w:lvl w:ilvl="8">
      <w:start w:val="1"/>
      <w:numFmt w:val="bullet"/>
      <w:isLgl w:val="false"/>
      <w:suff w:val="tab"/>
      <w:lvlText w:val=""/>
      <w:lvlJc w:val="left"/>
      <w:pPr>
        <w:ind w:left="6363" w:hanging="283"/>
        <w:tabs>
          <w:tab w:val="num" w:pos="6363" w:leader="none"/>
        </w:tabs>
      </w:pPr>
      <w:rPr>
        <w:rFonts w:hint="default" w:ascii="Symbol" w:hAnsi="Symbol" w:cs="Symbol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07" w:hanging="283"/>
        <w:tabs>
          <w:tab w:val="num" w:pos="707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"/>
      <w:lvlJc w:val="left"/>
      <w:pPr>
        <w:ind w:left="1414" w:hanging="283"/>
        <w:tabs>
          <w:tab w:val="num" w:pos="1414" w:leader="none"/>
        </w:tabs>
      </w:pPr>
      <w:rPr>
        <w:rFonts w:hint="default" w:ascii="Symbol" w:hAnsi="Symbol" w:cs="Symbol"/>
      </w:rPr>
    </w:lvl>
    <w:lvl w:ilvl="2">
      <w:start w:val="1"/>
      <w:numFmt w:val="bullet"/>
      <w:isLgl w:val="false"/>
      <w:suff w:val="tab"/>
      <w:lvlText w:val=""/>
      <w:lvlJc w:val="left"/>
      <w:pPr>
        <w:ind w:left="2121" w:hanging="283"/>
        <w:tabs>
          <w:tab w:val="num" w:pos="2121" w:leader="none"/>
        </w:tabs>
      </w:pPr>
      <w:rPr>
        <w:rFonts w:hint="default" w:ascii="Symbol" w:hAnsi="Symbol" w:cs="Symbol"/>
      </w:rPr>
    </w:lvl>
    <w:lvl w:ilvl="3">
      <w:start w:val="1"/>
      <w:numFmt w:val="bullet"/>
      <w:isLgl w:val="false"/>
      <w:suff w:val="tab"/>
      <w:lvlText w:val=""/>
      <w:lvlJc w:val="left"/>
      <w:pPr>
        <w:ind w:left="2828" w:hanging="283"/>
        <w:tabs>
          <w:tab w:val="num" w:pos="2828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"/>
      <w:lvlJc w:val="left"/>
      <w:pPr>
        <w:ind w:left="3535" w:hanging="283"/>
        <w:tabs>
          <w:tab w:val="num" w:pos="3535" w:leader="none"/>
        </w:tabs>
      </w:pPr>
      <w:rPr>
        <w:rFonts w:hint="default" w:ascii="Symbol" w:hAnsi="Symbol" w:cs="Symbol"/>
      </w:rPr>
    </w:lvl>
    <w:lvl w:ilvl="5">
      <w:start w:val="1"/>
      <w:numFmt w:val="bullet"/>
      <w:isLgl w:val="false"/>
      <w:suff w:val="tab"/>
      <w:lvlText w:val=""/>
      <w:lvlJc w:val="left"/>
      <w:pPr>
        <w:ind w:left="4242" w:hanging="283"/>
        <w:tabs>
          <w:tab w:val="num" w:pos="4242" w:leader="none"/>
        </w:tabs>
      </w:pPr>
      <w:rPr>
        <w:rFonts w:hint="default" w:ascii="Symbol" w:hAnsi="Symbol" w:cs="Symbol"/>
      </w:rPr>
    </w:lvl>
    <w:lvl w:ilvl="6">
      <w:start w:val="1"/>
      <w:numFmt w:val="bullet"/>
      <w:isLgl w:val="false"/>
      <w:suff w:val="tab"/>
      <w:lvlText w:val=""/>
      <w:lvlJc w:val="left"/>
      <w:pPr>
        <w:ind w:left="4949" w:hanging="283"/>
        <w:tabs>
          <w:tab w:val="num" w:pos="4949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"/>
      <w:lvlJc w:val="left"/>
      <w:pPr>
        <w:ind w:left="5656" w:hanging="283"/>
        <w:tabs>
          <w:tab w:val="num" w:pos="5656" w:leader="none"/>
        </w:tabs>
      </w:pPr>
      <w:rPr>
        <w:rFonts w:hint="default" w:ascii="Symbol" w:hAnsi="Symbol" w:cs="Symbol"/>
      </w:rPr>
    </w:lvl>
    <w:lvl w:ilvl="8">
      <w:start w:val="1"/>
      <w:numFmt w:val="bullet"/>
      <w:isLgl w:val="false"/>
      <w:suff w:val="tab"/>
      <w:lvlText w:val=""/>
      <w:lvlJc w:val="left"/>
      <w:pPr>
        <w:ind w:left="6363" w:hanging="283"/>
        <w:tabs>
          <w:tab w:val="num" w:pos="6363" w:leader="none"/>
        </w:tabs>
      </w:pPr>
      <w:rPr>
        <w:rFonts w:hint="default" w:ascii="Symbol" w:hAnsi="Symbol" w:cs="Symbol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07" w:hanging="283"/>
        <w:tabs>
          <w:tab w:val="num" w:pos="707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"/>
      <w:lvlJc w:val="left"/>
      <w:pPr>
        <w:ind w:left="1414" w:hanging="283"/>
        <w:tabs>
          <w:tab w:val="num" w:pos="1414" w:leader="none"/>
        </w:tabs>
      </w:pPr>
      <w:rPr>
        <w:rFonts w:hint="default" w:ascii="Symbol" w:hAnsi="Symbol" w:cs="Symbol"/>
      </w:rPr>
    </w:lvl>
    <w:lvl w:ilvl="2">
      <w:start w:val="1"/>
      <w:numFmt w:val="bullet"/>
      <w:isLgl w:val="false"/>
      <w:suff w:val="tab"/>
      <w:lvlText w:val=""/>
      <w:lvlJc w:val="left"/>
      <w:pPr>
        <w:ind w:left="2121" w:hanging="283"/>
        <w:tabs>
          <w:tab w:val="num" w:pos="2121" w:leader="none"/>
        </w:tabs>
      </w:pPr>
      <w:rPr>
        <w:rFonts w:hint="default" w:ascii="Symbol" w:hAnsi="Symbol" w:cs="Symbol"/>
      </w:rPr>
    </w:lvl>
    <w:lvl w:ilvl="3">
      <w:start w:val="1"/>
      <w:numFmt w:val="bullet"/>
      <w:isLgl w:val="false"/>
      <w:suff w:val="tab"/>
      <w:lvlText w:val=""/>
      <w:lvlJc w:val="left"/>
      <w:pPr>
        <w:ind w:left="2828" w:hanging="283"/>
        <w:tabs>
          <w:tab w:val="num" w:pos="2828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"/>
      <w:lvlJc w:val="left"/>
      <w:pPr>
        <w:ind w:left="3535" w:hanging="283"/>
        <w:tabs>
          <w:tab w:val="num" w:pos="3535" w:leader="none"/>
        </w:tabs>
      </w:pPr>
      <w:rPr>
        <w:rFonts w:hint="default" w:ascii="Symbol" w:hAnsi="Symbol" w:cs="Symbol"/>
      </w:rPr>
    </w:lvl>
    <w:lvl w:ilvl="5">
      <w:start w:val="1"/>
      <w:numFmt w:val="bullet"/>
      <w:isLgl w:val="false"/>
      <w:suff w:val="tab"/>
      <w:lvlText w:val=""/>
      <w:lvlJc w:val="left"/>
      <w:pPr>
        <w:ind w:left="4242" w:hanging="283"/>
        <w:tabs>
          <w:tab w:val="num" w:pos="4242" w:leader="none"/>
        </w:tabs>
      </w:pPr>
      <w:rPr>
        <w:rFonts w:hint="default" w:ascii="Symbol" w:hAnsi="Symbol" w:cs="Symbol"/>
      </w:rPr>
    </w:lvl>
    <w:lvl w:ilvl="6">
      <w:start w:val="1"/>
      <w:numFmt w:val="bullet"/>
      <w:isLgl w:val="false"/>
      <w:suff w:val="tab"/>
      <w:lvlText w:val=""/>
      <w:lvlJc w:val="left"/>
      <w:pPr>
        <w:ind w:left="4949" w:hanging="283"/>
        <w:tabs>
          <w:tab w:val="num" w:pos="4949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"/>
      <w:lvlJc w:val="left"/>
      <w:pPr>
        <w:ind w:left="5656" w:hanging="283"/>
        <w:tabs>
          <w:tab w:val="num" w:pos="5656" w:leader="none"/>
        </w:tabs>
      </w:pPr>
      <w:rPr>
        <w:rFonts w:hint="default" w:ascii="Symbol" w:hAnsi="Symbol" w:cs="Symbol"/>
      </w:rPr>
    </w:lvl>
    <w:lvl w:ilvl="8">
      <w:start w:val="1"/>
      <w:numFmt w:val="bullet"/>
      <w:isLgl w:val="false"/>
      <w:suff w:val="tab"/>
      <w:lvlText w:val=""/>
      <w:lvlJc w:val="left"/>
      <w:pPr>
        <w:ind w:left="6363" w:hanging="283"/>
        <w:tabs>
          <w:tab w:val="num" w:pos="6363" w:leader="none"/>
        </w:tabs>
      </w:pPr>
      <w:rPr>
        <w:rFonts w:hint="default" w:ascii="Symbol" w:hAnsi="Symbol" w:cs="Symbol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07" w:hanging="283"/>
        <w:tabs>
          <w:tab w:val="num" w:pos="707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"/>
      <w:lvlJc w:val="left"/>
      <w:pPr>
        <w:ind w:left="1414" w:hanging="283"/>
        <w:tabs>
          <w:tab w:val="num" w:pos="1414" w:leader="none"/>
        </w:tabs>
      </w:pPr>
      <w:rPr>
        <w:rFonts w:hint="default" w:ascii="Symbol" w:hAnsi="Symbol" w:cs="Symbol"/>
      </w:rPr>
    </w:lvl>
    <w:lvl w:ilvl="2">
      <w:start w:val="1"/>
      <w:numFmt w:val="bullet"/>
      <w:isLgl w:val="false"/>
      <w:suff w:val="tab"/>
      <w:lvlText w:val=""/>
      <w:lvlJc w:val="left"/>
      <w:pPr>
        <w:ind w:left="2121" w:hanging="283"/>
        <w:tabs>
          <w:tab w:val="num" w:pos="2121" w:leader="none"/>
        </w:tabs>
      </w:pPr>
      <w:rPr>
        <w:rFonts w:hint="default" w:ascii="Symbol" w:hAnsi="Symbol" w:cs="Symbol"/>
      </w:rPr>
    </w:lvl>
    <w:lvl w:ilvl="3">
      <w:start w:val="1"/>
      <w:numFmt w:val="bullet"/>
      <w:isLgl w:val="false"/>
      <w:suff w:val="tab"/>
      <w:lvlText w:val=""/>
      <w:lvlJc w:val="left"/>
      <w:pPr>
        <w:ind w:left="2828" w:hanging="283"/>
        <w:tabs>
          <w:tab w:val="num" w:pos="2828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"/>
      <w:lvlJc w:val="left"/>
      <w:pPr>
        <w:ind w:left="3535" w:hanging="283"/>
        <w:tabs>
          <w:tab w:val="num" w:pos="3535" w:leader="none"/>
        </w:tabs>
      </w:pPr>
      <w:rPr>
        <w:rFonts w:hint="default" w:ascii="Symbol" w:hAnsi="Symbol" w:cs="Symbol"/>
      </w:rPr>
    </w:lvl>
    <w:lvl w:ilvl="5">
      <w:start w:val="1"/>
      <w:numFmt w:val="bullet"/>
      <w:isLgl w:val="false"/>
      <w:suff w:val="tab"/>
      <w:lvlText w:val=""/>
      <w:lvlJc w:val="left"/>
      <w:pPr>
        <w:ind w:left="4242" w:hanging="283"/>
        <w:tabs>
          <w:tab w:val="num" w:pos="4242" w:leader="none"/>
        </w:tabs>
      </w:pPr>
      <w:rPr>
        <w:rFonts w:hint="default" w:ascii="Symbol" w:hAnsi="Symbol" w:cs="Symbol"/>
      </w:rPr>
    </w:lvl>
    <w:lvl w:ilvl="6">
      <w:start w:val="1"/>
      <w:numFmt w:val="bullet"/>
      <w:isLgl w:val="false"/>
      <w:suff w:val="tab"/>
      <w:lvlText w:val=""/>
      <w:lvlJc w:val="left"/>
      <w:pPr>
        <w:ind w:left="4949" w:hanging="283"/>
        <w:tabs>
          <w:tab w:val="num" w:pos="4949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"/>
      <w:lvlJc w:val="left"/>
      <w:pPr>
        <w:ind w:left="5656" w:hanging="283"/>
        <w:tabs>
          <w:tab w:val="num" w:pos="5656" w:leader="none"/>
        </w:tabs>
      </w:pPr>
      <w:rPr>
        <w:rFonts w:hint="default" w:ascii="Symbol" w:hAnsi="Symbol" w:cs="Symbol"/>
      </w:rPr>
    </w:lvl>
    <w:lvl w:ilvl="8">
      <w:start w:val="1"/>
      <w:numFmt w:val="bullet"/>
      <w:isLgl w:val="false"/>
      <w:suff w:val="tab"/>
      <w:lvlText w:val=""/>
      <w:lvlJc w:val="left"/>
      <w:pPr>
        <w:ind w:left="6363" w:hanging="283"/>
        <w:tabs>
          <w:tab w:val="num" w:pos="6363" w:leader="none"/>
        </w:tabs>
      </w:pPr>
      <w:rPr>
        <w:rFonts w:hint="default" w:ascii="Symbol" w:hAnsi="Symbol" w:cs="Symbol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07" w:hanging="283"/>
        <w:tabs>
          <w:tab w:val="num" w:pos="707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"/>
      <w:lvlJc w:val="left"/>
      <w:pPr>
        <w:ind w:left="1414" w:hanging="283"/>
        <w:tabs>
          <w:tab w:val="num" w:pos="1414" w:leader="none"/>
        </w:tabs>
      </w:pPr>
      <w:rPr>
        <w:rFonts w:hint="default" w:ascii="Symbol" w:hAnsi="Symbol" w:cs="Symbol"/>
      </w:rPr>
    </w:lvl>
    <w:lvl w:ilvl="2">
      <w:start w:val="1"/>
      <w:numFmt w:val="bullet"/>
      <w:isLgl w:val="false"/>
      <w:suff w:val="tab"/>
      <w:lvlText w:val=""/>
      <w:lvlJc w:val="left"/>
      <w:pPr>
        <w:ind w:left="2121" w:hanging="283"/>
        <w:tabs>
          <w:tab w:val="num" w:pos="2121" w:leader="none"/>
        </w:tabs>
      </w:pPr>
      <w:rPr>
        <w:rFonts w:hint="default" w:ascii="Symbol" w:hAnsi="Symbol" w:cs="Symbol"/>
      </w:rPr>
    </w:lvl>
    <w:lvl w:ilvl="3">
      <w:start w:val="1"/>
      <w:numFmt w:val="bullet"/>
      <w:isLgl w:val="false"/>
      <w:suff w:val="tab"/>
      <w:lvlText w:val=""/>
      <w:lvlJc w:val="left"/>
      <w:pPr>
        <w:ind w:left="2828" w:hanging="283"/>
        <w:tabs>
          <w:tab w:val="num" w:pos="2828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"/>
      <w:lvlJc w:val="left"/>
      <w:pPr>
        <w:ind w:left="3535" w:hanging="283"/>
        <w:tabs>
          <w:tab w:val="num" w:pos="3535" w:leader="none"/>
        </w:tabs>
      </w:pPr>
      <w:rPr>
        <w:rFonts w:hint="default" w:ascii="Symbol" w:hAnsi="Symbol" w:cs="Symbol"/>
      </w:rPr>
    </w:lvl>
    <w:lvl w:ilvl="5">
      <w:start w:val="1"/>
      <w:numFmt w:val="bullet"/>
      <w:isLgl w:val="false"/>
      <w:suff w:val="tab"/>
      <w:lvlText w:val=""/>
      <w:lvlJc w:val="left"/>
      <w:pPr>
        <w:ind w:left="4242" w:hanging="283"/>
        <w:tabs>
          <w:tab w:val="num" w:pos="4242" w:leader="none"/>
        </w:tabs>
      </w:pPr>
      <w:rPr>
        <w:rFonts w:hint="default" w:ascii="Symbol" w:hAnsi="Symbol" w:cs="Symbol"/>
      </w:rPr>
    </w:lvl>
    <w:lvl w:ilvl="6">
      <w:start w:val="1"/>
      <w:numFmt w:val="bullet"/>
      <w:isLgl w:val="false"/>
      <w:suff w:val="tab"/>
      <w:lvlText w:val=""/>
      <w:lvlJc w:val="left"/>
      <w:pPr>
        <w:ind w:left="4949" w:hanging="283"/>
        <w:tabs>
          <w:tab w:val="num" w:pos="4949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"/>
      <w:lvlJc w:val="left"/>
      <w:pPr>
        <w:ind w:left="5656" w:hanging="283"/>
        <w:tabs>
          <w:tab w:val="num" w:pos="5656" w:leader="none"/>
        </w:tabs>
      </w:pPr>
      <w:rPr>
        <w:rFonts w:hint="default" w:ascii="Symbol" w:hAnsi="Symbol" w:cs="Symbol"/>
      </w:rPr>
    </w:lvl>
    <w:lvl w:ilvl="8">
      <w:start w:val="1"/>
      <w:numFmt w:val="bullet"/>
      <w:isLgl w:val="false"/>
      <w:suff w:val="tab"/>
      <w:lvlText w:val=""/>
      <w:lvlJc w:val="left"/>
      <w:pPr>
        <w:ind w:left="6363" w:hanging="283"/>
        <w:tabs>
          <w:tab w:val="num" w:pos="6363" w:leader="none"/>
        </w:tabs>
      </w:pPr>
      <w:rPr>
        <w:rFonts w:hint="default" w:ascii="Symbol" w:hAnsi="Symbol" w:cs="Symbol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07" w:hanging="283"/>
        <w:tabs>
          <w:tab w:val="num" w:pos="707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"/>
      <w:lvlJc w:val="left"/>
      <w:pPr>
        <w:ind w:left="1414" w:hanging="283"/>
        <w:tabs>
          <w:tab w:val="num" w:pos="1414" w:leader="none"/>
        </w:tabs>
      </w:pPr>
      <w:rPr>
        <w:rFonts w:hint="default" w:ascii="Symbol" w:hAnsi="Symbol" w:cs="Symbol"/>
      </w:rPr>
    </w:lvl>
    <w:lvl w:ilvl="2">
      <w:start w:val="1"/>
      <w:numFmt w:val="bullet"/>
      <w:isLgl w:val="false"/>
      <w:suff w:val="tab"/>
      <w:lvlText w:val=""/>
      <w:lvlJc w:val="left"/>
      <w:pPr>
        <w:ind w:left="2121" w:hanging="283"/>
        <w:tabs>
          <w:tab w:val="num" w:pos="2121" w:leader="none"/>
        </w:tabs>
      </w:pPr>
      <w:rPr>
        <w:rFonts w:hint="default" w:ascii="Symbol" w:hAnsi="Symbol" w:cs="Symbol"/>
      </w:rPr>
    </w:lvl>
    <w:lvl w:ilvl="3">
      <w:start w:val="1"/>
      <w:numFmt w:val="bullet"/>
      <w:isLgl w:val="false"/>
      <w:suff w:val="tab"/>
      <w:lvlText w:val=""/>
      <w:lvlJc w:val="left"/>
      <w:pPr>
        <w:ind w:left="2828" w:hanging="283"/>
        <w:tabs>
          <w:tab w:val="num" w:pos="2828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"/>
      <w:lvlJc w:val="left"/>
      <w:pPr>
        <w:ind w:left="3535" w:hanging="283"/>
        <w:tabs>
          <w:tab w:val="num" w:pos="3535" w:leader="none"/>
        </w:tabs>
      </w:pPr>
      <w:rPr>
        <w:rFonts w:hint="default" w:ascii="Symbol" w:hAnsi="Symbol" w:cs="Symbol"/>
      </w:rPr>
    </w:lvl>
    <w:lvl w:ilvl="5">
      <w:start w:val="1"/>
      <w:numFmt w:val="bullet"/>
      <w:isLgl w:val="false"/>
      <w:suff w:val="tab"/>
      <w:lvlText w:val=""/>
      <w:lvlJc w:val="left"/>
      <w:pPr>
        <w:ind w:left="4242" w:hanging="283"/>
        <w:tabs>
          <w:tab w:val="num" w:pos="4242" w:leader="none"/>
        </w:tabs>
      </w:pPr>
      <w:rPr>
        <w:rFonts w:hint="default" w:ascii="Symbol" w:hAnsi="Symbol" w:cs="Symbol"/>
      </w:rPr>
    </w:lvl>
    <w:lvl w:ilvl="6">
      <w:start w:val="1"/>
      <w:numFmt w:val="bullet"/>
      <w:isLgl w:val="false"/>
      <w:suff w:val="tab"/>
      <w:lvlText w:val=""/>
      <w:lvlJc w:val="left"/>
      <w:pPr>
        <w:ind w:left="4949" w:hanging="283"/>
        <w:tabs>
          <w:tab w:val="num" w:pos="4949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"/>
      <w:lvlJc w:val="left"/>
      <w:pPr>
        <w:ind w:left="5656" w:hanging="283"/>
        <w:tabs>
          <w:tab w:val="num" w:pos="5656" w:leader="none"/>
        </w:tabs>
      </w:pPr>
      <w:rPr>
        <w:rFonts w:hint="default" w:ascii="Symbol" w:hAnsi="Symbol" w:cs="Symbol"/>
      </w:rPr>
    </w:lvl>
    <w:lvl w:ilvl="8">
      <w:start w:val="1"/>
      <w:numFmt w:val="bullet"/>
      <w:isLgl w:val="false"/>
      <w:suff w:val="tab"/>
      <w:lvlText w:val=""/>
      <w:lvlJc w:val="left"/>
      <w:pPr>
        <w:ind w:left="6363" w:hanging="283"/>
        <w:tabs>
          <w:tab w:val="num" w:pos="6363" w:leader="none"/>
        </w:tabs>
      </w:pPr>
      <w:rPr>
        <w:rFonts w:hint="default" w:ascii="Symbol" w:hAnsi="Symbol" w:cs="Symbol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hint="default"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hint="default"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hint="default"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hint="default"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hint="default"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hint="default" w:ascii="OpenSymbol" w:hAnsi="OpenSymbol" w:cs="OpenSymbol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hint="default"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hint="default"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hint="default"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hint="default"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hint="default"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hint="default" w:ascii="OpenSymbol" w:hAnsi="OpenSymbol" w:cs="OpenSymbol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hint="default"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hint="default"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hint="default"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hint="default"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hint="default"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hint="default" w:ascii="OpenSymbol" w:hAnsi="OpenSymbol" w:cs="OpenSymbol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hint="default"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hint="default"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hint="default"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hint="default"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hint="default"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hint="default" w:ascii="OpenSymbol" w:hAnsi="OpenSymbol" w:cs="OpenSymbol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hint="default"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hint="default"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hint="default"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hint="default"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hint="default"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hint="default" w:ascii="OpenSymbol" w:hAnsi="OpenSymbol" w:cs="OpenSymbol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hint="default"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hint="default"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hint="default"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hint="default"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hint="default"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hint="default" w:ascii="OpenSymbol" w:hAnsi="OpenSymbol" w:cs="OpenSymbol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hint="default"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hint="default"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hint="default"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hint="default"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hint="default"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hint="default" w:ascii="OpenSymbol" w:hAnsi="OpenSymbol" w:cs="OpenSymbol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hint="default"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hint="default"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hint="default"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hint="default"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hint="default"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hint="default" w:ascii="OpenSymbol" w:hAnsi="OpenSymbol" w:cs="OpenSymbol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hint="default"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hint="default"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hint="default"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hint="default"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hint="default"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hint="default" w:ascii="OpenSymbol" w:hAnsi="OpenSymbol" w:cs="OpenSymbol"/>
      </w:rPr>
    </w:lvl>
  </w:abstractNum>
  <w:abstractNum w:abstractNumId="18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18">
    <w:name w:val="Heading 1 Char"/>
    <w:basedOn w:val="891"/>
    <w:link w:val="889"/>
    <w:uiPriority w:val="9"/>
    <w:rPr>
      <w:rFonts w:ascii="Arial" w:hAnsi="Arial" w:eastAsia="Arial" w:cs="Arial"/>
      <w:sz w:val="40"/>
      <w:szCs w:val="40"/>
    </w:rPr>
  </w:style>
  <w:style w:type="paragraph" w:styleId="719">
    <w:name w:val="Heading 2"/>
    <w:basedOn w:val="888"/>
    <w:next w:val="888"/>
    <w:link w:val="72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20">
    <w:name w:val="Heading 2 Char"/>
    <w:basedOn w:val="891"/>
    <w:link w:val="719"/>
    <w:uiPriority w:val="9"/>
    <w:rPr>
      <w:rFonts w:ascii="Arial" w:hAnsi="Arial" w:eastAsia="Arial" w:cs="Arial"/>
      <w:sz w:val="34"/>
    </w:rPr>
  </w:style>
  <w:style w:type="paragraph" w:styleId="721">
    <w:name w:val="Heading 3"/>
    <w:basedOn w:val="888"/>
    <w:next w:val="888"/>
    <w:link w:val="72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22">
    <w:name w:val="Heading 3 Char"/>
    <w:basedOn w:val="891"/>
    <w:link w:val="721"/>
    <w:uiPriority w:val="9"/>
    <w:rPr>
      <w:rFonts w:ascii="Arial" w:hAnsi="Arial" w:eastAsia="Arial" w:cs="Arial"/>
      <w:sz w:val="30"/>
      <w:szCs w:val="30"/>
    </w:rPr>
  </w:style>
  <w:style w:type="paragraph" w:styleId="723">
    <w:name w:val="Heading 4"/>
    <w:basedOn w:val="888"/>
    <w:next w:val="888"/>
    <w:link w:val="72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4">
    <w:name w:val="Heading 4 Char"/>
    <w:basedOn w:val="891"/>
    <w:link w:val="723"/>
    <w:uiPriority w:val="9"/>
    <w:rPr>
      <w:rFonts w:ascii="Arial" w:hAnsi="Arial" w:eastAsia="Arial" w:cs="Arial"/>
      <w:b/>
      <w:bCs/>
      <w:sz w:val="26"/>
      <w:szCs w:val="26"/>
    </w:rPr>
  </w:style>
  <w:style w:type="character" w:styleId="725">
    <w:name w:val="Heading 5 Char"/>
    <w:basedOn w:val="891"/>
    <w:link w:val="890"/>
    <w:uiPriority w:val="9"/>
    <w:rPr>
      <w:rFonts w:ascii="Arial" w:hAnsi="Arial" w:eastAsia="Arial" w:cs="Arial"/>
      <w:b/>
      <w:bCs/>
      <w:sz w:val="24"/>
      <w:szCs w:val="24"/>
    </w:rPr>
  </w:style>
  <w:style w:type="paragraph" w:styleId="726">
    <w:name w:val="Heading 6"/>
    <w:basedOn w:val="888"/>
    <w:next w:val="888"/>
    <w:link w:val="72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7">
    <w:name w:val="Heading 6 Char"/>
    <w:basedOn w:val="891"/>
    <w:link w:val="726"/>
    <w:uiPriority w:val="9"/>
    <w:rPr>
      <w:rFonts w:ascii="Arial" w:hAnsi="Arial" w:eastAsia="Arial" w:cs="Arial"/>
      <w:b/>
      <w:bCs/>
      <w:sz w:val="22"/>
      <w:szCs w:val="22"/>
    </w:rPr>
  </w:style>
  <w:style w:type="paragraph" w:styleId="728">
    <w:name w:val="Heading 7"/>
    <w:basedOn w:val="888"/>
    <w:next w:val="888"/>
    <w:link w:val="72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9">
    <w:name w:val="Heading 7 Char"/>
    <w:basedOn w:val="891"/>
    <w:link w:val="72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0">
    <w:name w:val="Heading 8"/>
    <w:basedOn w:val="888"/>
    <w:next w:val="888"/>
    <w:link w:val="73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1">
    <w:name w:val="Heading 8 Char"/>
    <w:basedOn w:val="891"/>
    <w:link w:val="730"/>
    <w:uiPriority w:val="9"/>
    <w:rPr>
      <w:rFonts w:ascii="Arial" w:hAnsi="Arial" w:eastAsia="Arial" w:cs="Arial"/>
      <w:i/>
      <w:iCs/>
      <w:sz w:val="22"/>
      <w:szCs w:val="22"/>
    </w:rPr>
  </w:style>
  <w:style w:type="paragraph" w:styleId="732">
    <w:name w:val="Heading 9"/>
    <w:basedOn w:val="888"/>
    <w:next w:val="888"/>
    <w:link w:val="73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3">
    <w:name w:val="Heading 9 Char"/>
    <w:basedOn w:val="891"/>
    <w:link w:val="732"/>
    <w:uiPriority w:val="9"/>
    <w:rPr>
      <w:rFonts w:ascii="Arial" w:hAnsi="Arial" w:eastAsia="Arial" w:cs="Arial"/>
      <w:i/>
      <w:iCs/>
      <w:sz w:val="21"/>
      <w:szCs w:val="21"/>
    </w:rPr>
  </w:style>
  <w:style w:type="paragraph" w:styleId="734">
    <w:name w:val="Title"/>
    <w:basedOn w:val="888"/>
    <w:next w:val="888"/>
    <w:link w:val="7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5">
    <w:name w:val="Title Char"/>
    <w:basedOn w:val="891"/>
    <w:link w:val="734"/>
    <w:uiPriority w:val="10"/>
    <w:rPr>
      <w:sz w:val="48"/>
      <w:szCs w:val="48"/>
    </w:rPr>
  </w:style>
  <w:style w:type="paragraph" w:styleId="736">
    <w:name w:val="Subtitle"/>
    <w:basedOn w:val="888"/>
    <w:next w:val="888"/>
    <w:link w:val="737"/>
    <w:uiPriority w:val="11"/>
    <w:qFormat/>
    <w:pPr>
      <w:spacing w:before="200" w:after="200"/>
    </w:pPr>
    <w:rPr>
      <w:sz w:val="24"/>
      <w:szCs w:val="24"/>
    </w:rPr>
  </w:style>
  <w:style w:type="character" w:styleId="737">
    <w:name w:val="Subtitle Char"/>
    <w:basedOn w:val="891"/>
    <w:link w:val="736"/>
    <w:uiPriority w:val="11"/>
    <w:rPr>
      <w:sz w:val="24"/>
      <w:szCs w:val="24"/>
    </w:rPr>
  </w:style>
  <w:style w:type="paragraph" w:styleId="738">
    <w:name w:val="Quote"/>
    <w:basedOn w:val="888"/>
    <w:next w:val="888"/>
    <w:link w:val="739"/>
    <w:uiPriority w:val="29"/>
    <w:qFormat/>
    <w:pPr>
      <w:ind w:left="720" w:right="720"/>
    </w:pPr>
    <w:rPr>
      <w:i/>
    </w:rPr>
  </w:style>
  <w:style w:type="character" w:styleId="739">
    <w:name w:val="Quote Char"/>
    <w:link w:val="738"/>
    <w:uiPriority w:val="29"/>
    <w:rPr>
      <w:i/>
    </w:rPr>
  </w:style>
  <w:style w:type="paragraph" w:styleId="740">
    <w:name w:val="Intense Quote"/>
    <w:basedOn w:val="888"/>
    <w:next w:val="888"/>
    <w:link w:val="7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1">
    <w:name w:val="Intense Quote Char"/>
    <w:link w:val="740"/>
    <w:uiPriority w:val="30"/>
    <w:rPr>
      <w:i/>
    </w:rPr>
  </w:style>
  <w:style w:type="character" w:styleId="742">
    <w:name w:val="Header Char"/>
    <w:basedOn w:val="891"/>
    <w:link w:val="925"/>
    <w:uiPriority w:val="99"/>
  </w:style>
  <w:style w:type="character" w:styleId="743">
    <w:name w:val="Footer Char"/>
    <w:basedOn w:val="891"/>
    <w:link w:val="924"/>
    <w:uiPriority w:val="99"/>
  </w:style>
  <w:style w:type="character" w:styleId="744">
    <w:name w:val="Caption Char"/>
    <w:basedOn w:val="913"/>
    <w:link w:val="924"/>
    <w:uiPriority w:val="99"/>
  </w:style>
  <w:style w:type="table" w:styleId="745">
    <w:name w:val="Table Grid Light"/>
    <w:basedOn w:val="92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6">
    <w:name w:val="Plain Table 1"/>
    <w:basedOn w:val="92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7">
    <w:name w:val="Plain Table 2"/>
    <w:basedOn w:val="92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8">
    <w:name w:val="Plain Table 3"/>
    <w:basedOn w:val="9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9">
    <w:name w:val="Plain Table 4"/>
    <w:basedOn w:val="9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Plain Table 5"/>
    <w:basedOn w:val="9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1">
    <w:name w:val="Grid Table 1 Light"/>
    <w:basedOn w:val="9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1"/>
    <w:basedOn w:val="9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2"/>
    <w:basedOn w:val="9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3"/>
    <w:basedOn w:val="9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4"/>
    <w:basedOn w:val="9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5"/>
    <w:basedOn w:val="9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6"/>
    <w:basedOn w:val="9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2"/>
    <w:basedOn w:val="9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2 - Accent 1"/>
    <w:basedOn w:val="9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2 - Accent 2"/>
    <w:basedOn w:val="9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2 - Accent 3"/>
    <w:basedOn w:val="9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2 - Accent 4"/>
    <w:basedOn w:val="9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2 - Accent 5"/>
    <w:basedOn w:val="9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2 - Accent 6"/>
    <w:basedOn w:val="9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3"/>
    <w:basedOn w:val="9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3 - Accent 1"/>
    <w:basedOn w:val="9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3 - Accent 2"/>
    <w:basedOn w:val="9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 - Accent 3"/>
    <w:basedOn w:val="9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 - Accent 4"/>
    <w:basedOn w:val="9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 - Accent 5"/>
    <w:basedOn w:val="9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 - Accent 6"/>
    <w:basedOn w:val="9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4"/>
    <w:basedOn w:val="9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3">
    <w:name w:val="Grid Table 4 - Accent 1"/>
    <w:basedOn w:val="9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4">
    <w:name w:val="Grid Table 4 - Accent 2"/>
    <w:basedOn w:val="9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5">
    <w:name w:val="Grid Table 4 - Accent 3"/>
    <w:basedOn w:val="9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6">
    <w:name w:val="Grid Table 4 - Accent 4"/>
    <w:basedOn w:val="9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7">
    <w:name w:val="Grid Table 4 - Accent 5"/>
    <w:basedOn w:val="9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8">
    <w:name w:val="Grid Table 4 - Accent 6"/>
    <w:basedOn w:val="9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9">
    <w:name w:val="Grid Table 5 Dark"/>
    <w:basedOn w:val="9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0">
    <w:name w:val="Grid Table 5 Dark- Accent 1"/>
    <w:basedOn w:val="9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81">
    <w:name w:val="Grid Table 5 Dark - Accent 2"/>
    <w:basedOn w:val="9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82">
    <w:name w:val="Grid Table 5 Dark - Accent 3"/>
    <w:basedOn w:val="9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83">
    <w:name w:val="Grid Table 5 Dark- Accent 4"/>
    <w:basedOn w:val="9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84">
    <w:name w:val="Grid Table 5 Dark - Accent 5"/>
    <w:basedOn w:val="9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85">
    <w:name w:val="Grid Table 5 Dark - Accent 6"/>
    <w:basedOn w:val="9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86">
    <w:name w:val="Grid Table 6 Colorful"/>
    <w:basedOn w:val="9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7">
    <w:name w:val="Grid Table 6 Colorful - Accent 1"/>
    <w:basedOn w:val="9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8">
    <w:name w:val="Grid Table 6 Colorful - Accent 2"/>
    <w:basedOn w:val="9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9">
    <w:name w:val="Grid Table 6 Colorful - Accent 3"/>
    <w:basedOn w:val="9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0">
    <w:name w:val="Grid Table 6 Colorful - Accent 4"/>
    <w:basedOn w:val="9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1">
    <w:name w:val="Grid Table 6 Colorful - Accent 5"/>
    <w:basedOn w:val="9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2">
    <w:name w:val="Grid Table 6 Colorful - Accent 6"/>
    <w:basedOn w:val="9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3">
    <w:name w:val="Grid Table 7 Colorful"/>
    <w:basedOn w:val="9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7 Colorful - Accent 1"/>
    <w:basedOn w:val="9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7 Colorful - Accent 2"/>
    <w:basedOn w:val="9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7 Colorful - Accent 3"/>
    <w:basedOn w:val="9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7 Colorful - Accent 4"/>
    <w:basedOn w:val="9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7 Colorful - Accent 5"/>
    <w:basedOn w:val="9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7 Colorful - Accent 6"/>
    <w:basedOn w:val="9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1 Light"/>
    <w:basedOn w:val="9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1 Light - Accent 1"/>
    <w:basedOn w:val="9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1 Light - Accent 2"/>
    <w:basedOn w:val="9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 - Accent 3"/>
    <w:basedOn w:val="9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 - Accent 4"/>
    <w:basedOn w:val="9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 - Accent 5"/>
    <w:basedOn w:val="9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 - Accent 6"/>
    <w:basedOn w:val="9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2"/>
    <w:basedOn w:val="9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8">
    <w:name w:val="List Table 2 - Accent 1"/>
    <w:basedOn w:val="9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9">
    <w:name w:val="List Table 2 - Accent 2"/>
    <w:basedOn w:val="9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0">
    <w:name w:val="List Table 2 - Accent 3"/>
    <w:basedOn w:val="9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1">
    <w:name w:val="List Table 2 - Accent 4"/>
    <w:basedOn w:val="9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2">
    <w:name w:val="List Table 2 - Accent 5"/>
    <w:basedOn w:val="9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3">
    <w:name w:val="List Table 2 - Accent 6"/>
    <w:basedOn w:val="9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4">
    <w:name w:val="List Table 3"/>
    <w:basedOn w:val="9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1"/>
    <w:basedOn w:val="9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2"/>
    <w:basedOn w:val="9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3"/>
    <w:basedOn w:val="9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4"/>
    <w:basedOn w:val="9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5"/>
    <w:basedOn w:val="9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6"/>
    <w:basedOn w:val="9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"/>
    <w:basedOn w:val="9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1"/>
    <w:basedOn w:val="9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2"/>
    <w:basedOn w:val="9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3"/>
    <w:basedOn w:val="9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4"/>
    <w:basedOn w:val="9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5"/>
    <w:basedOn w:val="9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6"/>
    <w:basedOn w:val="9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5 Dark"/>
    <w:basedOn w:val="9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1"/>
    <w:basedOn w:val="9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2"/>
    <w:basedOn w:val="9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3"/>
    <w:basedOn w:val="9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4"/>
    <w:basedOn w:val="9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5"/>
    <w:basedOn w:val="9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6"/>
    <w:basedOn w:val="9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6 Colorful"/>
    <w:basedOn w:val="9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6">
    <w:name w:val="List Table 6 Colorful - Accent 1"/>
    <w:basedOn w:val="9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7">
    <w:name w:val="List Table 6 Colorful - Accent 2"/>
    <w:basedOn w:val="9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8">
    <w:name w:val="List Table 6 Colorful - Accent 3"/>
    <w:basedOn w:val="9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9">
    <w:name w:val="List Table 6 Colorful - Accent 4"/>
    <w:basedOn w:val="9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0">
    <w:name w:val="List Table 6 Colorful - Accent 5"/>
    <w:basedOn w:val="9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1">
    <w:name w:val="List Table 6 Colorful - Accent 6"/>
    <w:basedOn w:val="9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2">
    <w:name w:val="List Table 7 Colorful"/>
    <w:basedOn w:val="9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3">
    <w:name w:val="List Table 7 Colorful - Accent 1"/>
    <w:basedOn w:val="9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4">
    <w:name w:val="List Table 7 Colorful - Accent 2"/>
    <w:basedOn w:val="9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5">
    <w:name w:val="List Table 7 Colorful - Accent 3"/>
    <w:basedOn w:val="9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6">
    <w:name w:val="List Table 7 Colorful - Accent 4"/>
    <w:basedOn w:val="9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7">
    <w:name w:val="List Table 7 Colorful - Accent 5"/>
    <w:basedOn w:val="9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8">
    <w:name w:val="List Table 7 Colorful - Accent 6"/>
    <w:basedOn w:val="9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9">
    <w:name w:val="Lined - Accent"/>
    <w:basedOn w:val="9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0">
    <w:name w:val="Lined - Accent 1"/>
    <w:basedOn w:val="9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1">
    <w:name w:val="Lined - Accent 2"/>
    <w:basedOn w:val="9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2">
    <w:name w:val="Lined - Accent 3"/>
    <w:basedOn w:val="9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3">
    <w:name w:val="Lined - Accent 4"/>
    <w:basedOn w:val="9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4">
    <w:name w:val="Lined - Accent 5"/>
    <w:basedOn w:val="9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5">
    <w:name w:val="Lined - Accent 6"/>
    <w:basedOn w:val="9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6">
    <w:name w:val="Bordered &amp; Lined - Accent"/>
    <w:basedOn w:val="9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7">
    <w:name w:val="Bordered &amp; Lined - Accent 1"/>
    <w:basedOn w:val="9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8">
    <w:name w:val="Bordered &amp; Lined - Accent 2"/>
    <w:basedOn w:val="9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9">
    <w:name w:val="Bordered &amp; Lined - Accent 3"/>
    <w:basedOn w:val="9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0">
    <w:name w:val="Bordered &amp; Lined - Accent 4"/>
    <w:basedOn w:val="9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1">
    <w:name w:val="Bordered &amp; Lined - Accent 5"/>
    <w:basedOn w:val="9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2">
    <w:name w:val="Bordered &amp; Lined - Accent 6"/>
    <w:basedOn w:val="9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3">
    <w:name w:val="Bordered"/>
    <w:basedOn w:val="9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4">
    <w:name w:val="Bordered - Accent 1"/>
    <w:basedOn w:val="9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5">
    <w:name w:val="Bordered - Accent 2"/>
    <w:basedOn w:val="9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6">
    <w:name w:val="Bordered - Accent 3"/>
    <w:basedOn w:val="9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7">
    <w:name w:val="Bordered - Accent 4"/>
    <w:basedOn w:val="9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8">
    <w:name w:val="Bordered - Accent 5"/>
    <w:basedOn w:val="9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9">
    <w:name w:val="Bordered - Accent 6"/>
    <w:basedOn w:val="9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70">
    <w:name w:val="Hyperlink"/>
    <w:uiPriority w:val="99"/>
    <w:unhideWhenUsed/>
    <w:rPr>
      <w:color w:val="0000ff" w:themeColor="hyperlink"/>
      <w:u w:val="single"/>
    </w:rPr>
  </w:style>
  <w:style w:type="paragraph" w:styleId="871">
    <w:name w:val="footnote text"/>
    <w:basedOn w:val="888"/>
    <w:link w:val="872"/>
    <w:uiPriority w:val="99"/>
    <w:semiHidden/>
    <w:unhideWhenUsed/>
    <w:pPr>
      <w:spacing w:after="40" w:line="240" w:lineRule="auto"/>
    </w:pPr>
    <w:rPr>
      <w:sz w:val="18"/>
    </w:rPr>
  </w:style>
  <w:style w:type="character" w:styleId="872">
    <w:name w:val="Footnote Text Char"/>
    <w:link w:val="871"/>
    <w:uiPriority w:val="99"/>
    <w:rPr>
      <w:sz w:val="18"/>
    </w:rPr>
  </w:style>
  <w:style w:type="character" w:styleId="873">
    <w:name w:val="footnote reference"/>
    <w:basedOn w:val="891"/>
    <w:uiPriority w:val="99"/>
    <w:unhideWhenUsed/>
    <w:rPr>
      <w:vertAlign w:val="superscript"/>
    </w:rPr>
  </w:style>
  <w:style w:type="paragraph" w:styleId="874">
    <w:name w:val="endnote text"/>
    <w:basedOn w:val="888"/>
    <w:link w:val="875"/>
    <w:uiPriority w:val="99"/>
    <w:semiHidden/>
    <w:unhideWhenUsed/>
    <w:pPr>
      <w:spacing w:after="0" w:line="240" w:lineRule="auto"/>
    </w:pPr>
    <w:rPr>
      <w:sz w:val="20"/>
    </w:rPr>
  </w:style>
  <w:style w:type="character" w:styleId="875">
    <w:name w:val="Endnote Text Char"/>
    <w:link w:val="874"/>
    <w:uiPriority w:val="99"/>
    <w:rPr>
      <w:sz w:val="20"/>
    </w:rPr>
  </w:style>
  <w:style w:type="character" w:styleId="876">
    <w:name w:val="endnote reference"/>
    <w:basedOn w:val="891"/>
    <w:uiPriority w:val="99"/>
    <w:semiHidden/>
    <w:unhideWhenUsed/>
    <w:rPr>
      <w:vertAlign w:val="superscript"/>
    </w:rPr>
  </w:style>
  <w:style w:type="paragraph" w:styleId="877">
    <w:name w:val="toc 1"/>
    <w:basedOn w:val="888"/>
    <w:next w:val="888"/>
    <w:uiPriority w:val="39"/>
    <w:unhideWhenUsed/>
    <w:pPr>
      <w:ind w:left="0" w:right="0" w:firstLine="0"/>
      <w:spacing w:after="57"/>
    </w:pPr>
  </w:style>
  <w:style w:type="paragraph" w:styleId="878">
    <w:name w:val="toc 2"/>
    <w:basedOn w:val="888"/>
    <w:next w:val="888"/>
    <w:uiPriority w:val="39"/>
    <w:unhideWhenUsed/>
    <w:pPr>
      <w:ind w:left="283" w:right="0" w:firstLine="0"/>
      <w:spacing w:after="57"/>
    </w:pPr>
  </w:style>
  <w:style w:type="paragraph" w:styleId="879">
    <w:name w:val="toc 3"/>
    <w:basedOn w:val="888"/>
    <w:next w:val="888"/>
    <w:uiPriority w:val="39"/>
    <w:unhideWhenUsed/>
    <w:pPr>
      <w:ind w:left="567" w:right="0" w:firstLine="0"/>
      <w:spacing w:after="57"/>
    </w:pPr>
  </w:style>
  <w:style w:type="paragraph" w:styleId="880">
    <w:name w:val="toc 4"/>
    <w:basedOn w:val="888"/>
    <w:next w:val="888"/>
    <w:uiPriority w:val="39"/>
    <w:unhideWhenUsed/>
    <w:pPr>
      <w:ind w:left="850" w:right="0" w:firstLine="0"/>
      <w:spacing w:after="57"/>
    </w:pPr>
  </w:style>
  <w:style w:type="paragraph" w:styleId="881">
    <w:name w:val="toc 5"/>
    <w:basedOn w:val="888"/>
    <w:next w:val="888"/>
    <w:uiPriority w:val="39"/>
    <w:unhideWhenUsed/>
    <w:pPr>
      <w:ind w:left="1134" w:right="0" w:firstLine="0"/>
      <w:spacing w:after="57"/>
    </w:pPr>
  </w:style>
  <w:style w:type="paragraph" w:styleId="882">
    <w:name w:val="toc 6"/>
    <w:basedOn w:val="888"/>
    <w:next w:val="888"/>
    <w:uiPriority w:val="39"/>
    <w:unhideWhenUsed/>
    <w:pPr>
      <w:ind w:left="1417" w:right="0" w:firstLine="0"/>
      <w:spacing w:after="57"/>
    </w:pPr>
  </w:style>
  <w:style w:type="paragraph" w:styleId="883">
    <w:name w:val="toc 7"/>
    <w:basedOn w:val="888"/>
    <w:next w:val="888"/>
    <w:uiPriority w:val="39"/>
    <w:unhideWhenUsed/>
    <w:pPr>
      <w:ind w:left="1701" w:right="0" w:firstLine="0"/>
      <w:spacing w:after="57"/>
    </w:pPr>
  </w:style>
  <w:style w:type="paragraph" w:styleId="884">
    <w:name w:val="toc 8"/>
    <w:basedOn w:val="888"/>
    <w:next w:val="888"/>
    <w:uiPriority w:val="39"/>
    <w:unhideWhenUsed/>
    <w:pPr>
      <w:ind w:left="1984" w:right="0" w:firstLine="0"/>
      <w:spacing w:after="57"/>
    </w:pPr>
  </w:style>
  <w:style w:type="paragraph" w:styleId="885">
    <w:name w:val="toc 9"/>
    <w:basedOn w:val="888"/>
    <w:next w:val="888"/>
    <w:uiPriority w:val="39"/>
    <w:unhideWhenUsed/>
    <w:pPr>
      <w:ind w:left="2268" w:right="0" w:firstLine="0"/>
      <w:spacing w:after="57"/>
    </w:pPr>
  </w:style>
  <w:style w:type="paragraph" w:styleId="886">
    <w:name w:val="TOC Heading"/>
    <w:uiPriority w:val="39"/>
    <w:unhideWhenUsed/>
  </w:style>
  <w:style w:type="paragraph" w:styleId="887">
    <w:name w:val="table of figures"/>
    <w:basedOn w:val="888"/>
    <w:next w:val="888"/>
    <w:uiPriority w:val="99"/>
    <w:unhideWhenUsed/>
    <w:pPr>
      <w:spacing w:after="0" w:afterAutospacing="0"/>
    </w:pPr>
  </w:style>
  <w:style w:type="paragraph" w:styleId="888" w:default="1">
    <w:name w:val="Normal"/>
    <w:qFormat/>
    <w:pPr>
      <w:jc w:val="left"/>
      <w:spacing w:before="0" w:after="0"/>
      <w:widowControl/>
    </w:pPr>
    <w:rPr>
      <w:rFonts w:ascii="Times New Roman" w:hAnsi="Times New Roman" w:eastAsia="Times New Roman" w:cs="Times New Roman"/>
      <w:color w:val="auto"/>
      <w:sz w:val="20"/>
      <w:szCs w:val="20"/>
      <w:lang w:val="ru-RU" w:eastAsia="ru-RU" w:bidi="ar-SA"/>
    </w:rPr>
  </w:style>
  <w:style w:type="paragraph" w:styleId="889">
    <w:name w:val="Heading 1"/>
    <w:basedOn w:val="888"/>
    <w:next w:val="888"/>
    <w:uiPriority w:val="9"/>
    <w:qFormat/>
    <w:pPr>
      <w:keepLines/>
      <w:keepNext/>
      <w:spacing w:before="480" w:after="0"/>
      <w:outlineLvl w:val="0"/>
    </w:pPr>
    <w:rPr>
      <w:rFonts w:ascii="Cambria" w:hAnsi="Cambria"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890">
    <w:name w:val="Heading 5"/>
    <w:basedOn w:val="888"/>
    <w:next w:val="888"/>
    <w:uiPriority w:val="9"/>
    <w:unhideWhenUsed/>
    <w:qFormat/>
    <w:pPr>
      <w:keepLines/>
      <w:keepNext/>
      <w:spacing w:before="200" w:after="0" w:line="276" w:lineRule="auto"/>
      <w:outlineLvl w:val="4"/>
    </w:pPr>
    <w:rPr>
      <w:rFonts w:ascii="Cambria" w:hAnsi="Cambria" w:asciiTheme="majorHAnsi" w:hAnsiTheme="majorHAnsi" w:eastAsiaTheme="majorEastAsia" w:cstheme="majorBidi"/>
      <w:color w:val="243f60" w:themeColor="accent1" w:themeShade="7F"/>
      <w:sz w:val="22"/>
      <w:szCs w:val="22"/>
    </w:rPr>
  </w:style>
  <w:style w:type="character" w:styleId="891" w:default="1">
    <w:name w:val="Default Paragraph Font"/>
    <w:uiPriority w:val="1"/>
    <w:semiHidden/>
    <w:unhideWhenUsed/>
    <w:qFormat/>
  </w:style>
  <w:style w:type="character" w:styleId="892" w:customStyle="1">
    <w:name w:val="Заголовок 1 Знак"/>
    <w:basedOn w:val="891"/>
    <w:link w:val="889"/>
    <w:uiPriority w:val="9"/>
    <w:qFormat/>
    <w:rPr>
      <w:rFonts w:ascii="Cambria" w:hAnsi="Cambria" w:asciiTheme="majorHAnsi" w:hAnsiTheme="majorHAnsi" w:eastAsiaTheme="majorEastAsia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893" w:customStyle="1">
    <w:name w:val="Без интервала Знак"/>
    <w:basedOn w:val="891"/>
    <w:uiPriority w:val="1"/>
    <w:qFormat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894" w:customStyle="1">
    <w:name w:val="c0"/>
    <w:basedOn w:val="891"/>
    <w:qFormat/>
  </w:style>
  <w:style w:type="character" w:styleId="895" w:customStyle="1">
    <w:name w:val="c2"/>
    <w:basedOn w:val="891"/>
    <w:qFormat/>
  </w:style>
  <w:style w:type="character" w:styleId="896" w:customStyle="1">
    <w:name w:val="apple-converted-space"/>
    <w:basedOn w:val="891"/>
    <w:qFormat/>
  </w:style>
  <w:style w:type="character" w:styleId="897" w:customStyle="1">
    <w:name w:val="Основной текст Знак"/>
    <w:basedOn w:val="891"/>
    <w:qFormat/>
    <w:rPr>
      <w:rFonts w:ascii="Times New Roman" w:hAnsi="Times New Roman" w:eastAsia="Times New Roman" w:cs="Times New Roman"/>
      <w:sz w:val="24"/>
      <w:szCs w:val="20"/>
      <w:lang w:eastAsia="ru-RU"/>
    </w:rPr>
  </w:style>
  <w:style w:type="character" w:styleId="898">
    <w:name w:val="Выделение"/>
    <w:basedOn w:val="891"/>
    <w:uiPriority w:val="20"/>
    <w:qFormat/>
    <w:rPr>
      <w:i/>
      <w:iCs/>
    </w:rPr>
  </w:style>
  <w:style w:type="character" w:styleId="899" w:customStyle="1">
    <w:name w:val="Текст выноски Знак"/>
    <w:basedOn w:val="891"/>
    <w:uiPriority w:val="99"/>
    <w:semiHidden/>
    <w:qFormat/>
    <w:rPr>
      <w:rFonts w:ascii="Tahoma" w:hAnsi="Tahoma" w:eastAsia="Times New Roman" w:cs="Tahoma"/>
      <w:sz w:val="16"/>
      <w:szCs w:val="16"/>
      <w:lang w:eastAsia="ru-RU"/>
    </w:rPr>
  </w:style>
  <w:style w:type="character" w:styleId="900" w:customStyle="1">
    <w:name w:val="Основной текст 3 Знак"/>
    <w:basedOn w:val="891"/>
    <w:link w:val="900"/>
    <w:uiPriority w:val="99"/>
    <w:semiHidden/>
    <w:qFormat/>
    <w:rPr>
      <w:rFonts w:ascii="Times New Roman" w:hAnsi="Times New Roman" w:eastAsia="Times New Roman" w:cs="Times New Roman"/>
      <w:sz w:val="16"/>
      <w:szCs w:val="16"/>
      <w:lang w:eastAsia="ru-RU"/>
    </w:rPr>
  </w:style>
  <w:style w:type="character" w:styleId="901" w:customStyle="1">
    <w:name w:val="Заголовок 5 Знак"/>
    <w:basedOn w:val="891"/>
    <w:link w:val="890"/>
    <w:uiPriority w:val="9"/>
    <w:qFormat/>
    <w:rPr>
      <w:rFonts w:ascii="Cambria" w:hAnsi="Cambria" w:asciiTheme="majorHAnsi" w:hAnsiTheme="majorHAnsi" w:eastAsiaTheme="majorEastAsia" w:cstheme="majorBidi"/>
      <w:color w:val="243f60" w:themeColor="accent1" w:themeShade="7F"/>
      <w:lang w:eastAsia="ru-RU"/>
    </w:rPr>
  </w:style>
  <w:style w:type="character" w:styleId="902" w:customStyle="1">
    <w:name w:val="Выделение жирным"/>
    <w:qFormat/>
    <w:rPr>
      <w:b/>
      <w:bCs/>
    </w:rPr>
  </w:style>
  <w:style w:type="character" w:styleId="903" w:customStyle="1">
    <w:name w:val="Маркеры"/>
    <w:qFormat/>
    <w:rPr>
      <w:rFonts w:ascii="OpenSymbol" w:hAnsi="OpenSymbol" w:eastAsia="OpenSymbol" w:cs="OpenSymbol"/>
    </w:rPr>
  </w:style>
  <w:style w:type="character" w:styleId="904">
    <w:name w:val="Интернет-ссылка"/>
    <w:basedOn w:val="891"/>
    <w:uiPriority w:val="99"/>
    <w:unhideWhenUsed/>
    <w:rPr>
      <w:color w:val="0000ff" w:themeColor="hyperlink"/>
      <w:u w:val="single"/>
    </w:rPr>
  </w:style>
  <w:style w:type="character" w:styleId="905" w:customStyle="1">
    <w:name w:val="Символ нумерации"/>
    <w:qFormat/>
  </w:style>
  <w:style w:type="character" w:styleId="906" w:customStyle="1">
    <w:name w:val="Верхний колонтитул Знак"/>
    <w:basedOn w:val="891"/>
    <w:uiPriority w:val="99"/>
    <w:qFormat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907" w:customStyle="1">
    <w:name w:val="Нижний колонтитул Знак"/>
    <w:basedOn w:val="891"/>
    <w:uiPriority w:val="99"/>
    <w:qFormat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08" w:customStyle="1">
    <w:name w:val="Заголовок"/>
    <w:basedOn w:val="888"/>
    <w:next w:val="909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909">
    <w:name w:val="Body Text"/>
    <w:basedOn w:val="888"/>
    <w:rPr>
      <w:sz w:val="24"/>
    </w:rPr>
  </w:style>
  <w:style w:type="paragraph" w:styleId="910">
    <w:name w:val="List"/>
    <w:basedOn w:val="909"/>
    <w:rPr>
      <w:rFonts w:cs="Lucida Sans"/>
    </w:rPr>
  </w:style>
  <w:style w:type="paragraph" w:styleId="911">
    <w:name w:val="Caption"/>
    <w:basedOn w:val="888"/>
    <w:qFormat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912">
    <w:name w:val="Указатель"/>
    <w:basedOn w:val="888"/>
    <w:qFormat/>
    <w:pPr>
      <w:suppressLineNumbers/>
    </w:pPr>
    <w:rPr>
      <w:rFonts w:cs="Lucida Sans"/>
    </w:rPr>
  </w:style>
  <w:style w:type="paragraph" w:styleId="913">
    <w:name w:val="Caption"/>
    <w:basedOn w:val="888"/>
    <w:qFormat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914">
    <w:name w:val="index heading"/>
    <w:basedOn w:val="888"/>
    <w:qFormat/>
    <w:pPr>
      <w:suppressLineNumbers/>
    </w:pPr>
    <w:rPr>
      <w:rFonts w:cs="Lucida Sans"/>
    </w:rPr>
  </w:style>
  <w:style w:type="paragraph" w:styleId="915">
    <w:name w:val="No Spacing"/>
    <w:uiPriority w:val="1"/>
    <w:qFormat/>
    <w:pPr>
      <w:jc w:val="left"/>
      <w:spacing w:before="0" w:after="0"/>
      <w:widowControl/>
    </w:pPr>
    <w:rPr>
      <w:rFonts w:ascii="Times New Roman" w:hAnsi="Times New Roman" w:eastAsia="Times New Roman" w:cs="Times New Roman"/>
      <w:color w:val="auto"/>
      <w:sz w:val="20"/>
      <w:szCs w:val="20"/>
      <w:lang w:val="ru-RU" w:eastAsia="ru-RU" w:bidi="ar-SA"/>
    </w:rPr>
  </w:style>
  <w:style w:type="paragraph" w:styleId="916">
    <w:name w:val="List Paragraph"/>
    <w:basedOn w:val="888"/>
    <w:uiPriority w:val="34"/>
    <w:qFormat/>
    <w:pPr>
      <w:contextualSpacing/>
      <w:ind w:left="720" w:firstLine="0"/>
      <w:spacing w:before="0" w:after="0"/>
    </w:pPr>
  </w:style>
  <w:style w:type="paragraph" w:styleId="917" w:customStyle="1">
    <w:name w:val="c7"/>
    <w:basedOn w:val="888"/>
    <w:qFormat/>
    <w:pPr>
      <w:spacing w:beforeAutospacing="1" w:afterAutospacing="1"/>
    </w:pPr>
    <w:rPr>
      <w:sz w:val="24"/>
      <w:szCs w:val="24"/>
    </w:rPr>
  </w:style>
  <w:style w:type="paragraph" w:styleId="918" w:customStyle="1">
    <w:name w:val="s_1"/>
    <w:basedOn w:val="888"/>
    <w:qFormat/>
    <w:pPr>
      <w:spacing w:beforeAutospacing="1" w:afterAutospacing="1"/>
    </w:pPr>
    <w:rPr>
      <w:sz w:val="24"/>
      <w:szCs w:val="24"/>
    </w:rPr>
  </w:style>
  <w:style w:type="paragraph" w:styleId="919">
    <w:name w:val="Balloon Text"/>
    <w:basedOn w:val="888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920" w:customStyle="1">
    <w:name w:val="Default"/>
    <w:qFormat/>
    <w:pPr>
      <w:jc w:val="left"/>
      <w:spacing w:before="0" w:after="0"/>
      <w:widowControl/>
    </w:pPr>
    <w:rPr>
      <w:rFonts w:ascii="Times New Roman" w:hAnsi="Times New Roman" w:eastAsia="Calibri" w:cs="Times New Roman"/>
      <w:color w:val="000000"/>
      <w:sz w:val="24"/>
      <w:szCs w:val="24"/>
      <w:lang w:val="ru-RU" w:eastAsia="en-US" w:bidi="ar-SA"/>
    </w:rPr>
  </w:style>
  <w:style w:type="paragraph" w:styleId="921">
    <w:name w:val="Body Text 3"/>
    <w:basedOn w:val="888"/>
    <w:uiPriority w:val="99"/>
    <w:semiHidden/>
    <w:unhideWhenUsed/>
    <w:qFormat/>
    <w:pPr>
      <w:spacing w:before="0" w:after="120"/>
    </w:pPr>
    <w:rPr>
      <w:sz w:val="16"/>
      <w:szCs w:val="16"/>
    </w:rPr>
  </w:style>
  <w:style w:type="paragraph" w:styleId="922" w:customStyle="1">
    <w:name w:val="Содержимое таблицы"/>
    <w:basedOn w:val="888"/>
    <w:qFormat/>
    <w:pPr>
      <w:widowControl w:val="off"/>
      <w:suppressLineNumbers/>
    </w:pPr>
  </w:style>
  <w:style w:type="paragraph" w:styleId="923" w:customStyle="1">
    <w:name w:val="Верхний и нижний колонтитулы"/>
    <w:basedOn w:val="888"/>
    <w:qFormat/>
    <w:pPr>
      <w:tabs>
        <w:tab w:val="clear" w:pos="709" w:leader="none"/>
        <w:tab w:val="center" w:pos="4677" w:leader="none"/>
        <w:tab w:val="right" w:pos="9355" w:leader="none"/>
      </w:tabs>
      <w:suppressLineNumbers/>
    </w:pPr>
  </w:style>
  <w:style w:type="paragraph" w:styleId="924">
    <w:name w:val="Footer"/>
    <w:basedOn w:val="923"/>
    <w:uiPriority w:val="99"/>
  </w:style>
  <w:style w:type="paragraph" w:styleId="925">
    <w:name w:val="Header"/>
    <w:basedOn w:val="888"/>
    <w:uiPriority w:val="99"/>
    <w:unhideWhenUsed/>
    <w:pPr>
      <w:tabs>
        <w:tab w:val="clear" w:pos="709" w:leader="none"/>
        <w:tab w:val="center" w:pos="4677" w:leader="none"/>
        <w:tab w:val="right" w:pos="9355" w:leader="none"/>
      </w:tabs>
    </w:pPr>
  </w:style>
  <w:style w:type="numbering" w:styleId="926" w:default="1">
    <w:name w:val="No List"/>
    <w:uiPriority w:val="99"/>
    <w:semiHidden/>
    <w:unhideWhenUsed/>
    <w:qFormat/>
  </w:style>
  <w:style w:type="table" w:styleId="927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928">
    <w:name w:val="Table Grid"/>
    <w:basedOn w:val="927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hyperlink" Target="https://resh.edu.ru/subject/7/5/" TargetMode="External"/><Relationship Id="rId11" Type="http://schemas.openxmlformats.org/officeDocument/2006/relationships/hyperlink" Target="https://resh.edu.ru/subject/7/5/" TargetMode="External"/><Relationship Id="rId12" Type="http://schemas.openxmlformats.org/officeDocument/2006/relationships/hyperlink" Target="https://resh.edu.ru/subject/7/5/" TargetMode="External"/><Relationship Id="rId13" Type="http://schemas.openxmlformats.org/officeDocument/2006/relationships/hyperlink" Target="https://resh.edu.ru/subject/7/5/" TargetMode="External"/><Relationship Id="rId14" Type="http://schemas.openxmlformats.org/officeDocument/2006/relationships/hyperlink" Target="https://resh.edu.ru/subject/7/5/" TargetMode="External"/><Relationship Id="rId15" Type="http://schemas.openxmlformats.org/officeDocument/2006/relationships/hyperlink" Target="https://resh.edu.ru/subject/7/6/" TargetMode="External"/><Relationship Id="rId16" Type="http://schemas.openxmlformats.org/officeDocument/2006/relationships/hyperlink" Target="https://resh.edu.ru/subject/7/6/" TargetMode="External"/><Relationship Id="rId17" Type="http://schemas.openxmlformats.org/officeDocument/2006/relationships/hyperlink" Target="https://resh.edu.ru/subject/7/6/" TargetMode="External"/><Relationship Id="rId18" Type="http://schemas.openxmlformats.org/officeDocument/2006/relationships/hyperlink" Target="https://resh.edu.ru/subject/7/6/" TargetMode="External"/><Relationship Id="rId19" Type="http://schemas.openxmlformats.org/officeDocument/2006/relationships/hyperlink" Target="https://resh.edu.ru/subject/7/7/" TargetMode="External"/><Relationship Id="rId20" Type="http://schemas.openxmlformats.org/officeDocument/2006/relationships/hyperlink" Target="https://resh.edu.ru/subject/7/7/" TargetMode="External"/><Relationship Id="rId21" Type="http://schemas.openxmlformats.org/officeDocument/2006/relationships/hyperlink" Target="https://resh.edu.ru/subject/7/7/" TargetMode="External"/><Relationship Id="rId22" Type="http://schemas.openxmlformats.org/officeDocument/2006/relationships/hyperlink" Target="https://resh.edu.ru/subject/7/7/" TargetMode="External"/><Relationship Id="rId23" Type="http://schemas.openxmlformats.org/officeDocument/2006/relationships/hyperlink" Target="https://resh.edu.ru/subject/7/7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dc:description/>
  <dc:language>ru-RU</dc:language>
  <cp:revision>46</cp:revision>
  <dcterms:modified xsi:type="dcterms:W3CDTF">2024-09-20T12:57:15Z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