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87239"/>
      <w:r/>
      <w:bookmarkStart w:id="1" w:name="block-6117352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1"/>
        <w:jc w:val="left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Лозымский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01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01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01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901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01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01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01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90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bookmarkStart w:id="2" w:name="_GoBack"/>
      <w:r/>
      <w:bookmarkEnd w:id="2"/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(ID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  <w:t xml:space="preserve">12669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«География»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5-9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3" w:name="block-87244"/>
      <w:r/>
      <w:bookmarkEnd w:id="0"/>
      <w:r/>
      <w:bookmarkEnd w:id="1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предмета «Г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еография» (далее - РПУП) на уровне основного общего образования для обучения учащихся 5-9 классов УКП «РДБ» ГОУ РК «РЦО» составлена в соответствии с требованиями Федерального государственного образовательного стандарта основного общего образования (приказ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Минпросвещения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России от 31.05.2021 № 287) и Федеральной образовательной программы основного общего образования, 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также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учетом федеральной рабочей программы воспитания и Концепции преподавания учебного предмета «География».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 «География»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География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— предмет, формирующий у обу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чающихся систему комплексных социально ориентированных знаний о Земле как планете людей, об основных закономерностях раз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 курса географии в основной школе является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16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географии в общем образовании направлено на достижение следующих целей: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 развитие познават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 воспитание экологической культуры,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местности, о способах сохранения окружающей среды и рационального использования природных ресурсов;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 формирование комплекса практико-ориентированных географических знаний и умений, необходимых для развития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eastAsia="TimesNewRomanPSMT" w:cs="Liberation Serif"/>
          <w:b/>
          <w:sz w:val="24"/>
          <w:szCs w:val="24"/>
          <w:lang w:val="ru-RU"/>
        </w:rPr>
        <w:t xml:space="preserve">Особенности организации учебного процес</w:t>
      </w:r>
      <w:r>
        <w:rPr>
          <w:rFonts w:ascii="Liberation Serif" w:hAnsi="Liberation Serif" w:eastAsia="TimesNewRomanPSMT" w:cs="Liberation Serif"/>
          <w:b/>
          <w:sz w:val="24"/>
          <w:szCs w:val="24"/>
          <w:lang w:val="ru-RU"/>
        </w:rPr>
        <w:t xml:space="preserve">са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Реализация рабочей программы учебного предмета 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«География»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Количество контрольных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 и практических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есто учебного предмета «География» в учебном плане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ФГОС ООО учебный предмет «География» входит в предметную область «Общественно-научные предметы» и является обязательным для изучения.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содержания географии на уровне основного общего образования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происходит с использованием географических знаний и умений, сформированных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ранее в рамках учебного предмета «Окружающий мир».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бщее число часов,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отведенных для изучения географии, составляет 272 часа: в 5 классе – 34 часа (1 час в неделю), в 6 классе – 34 часа (1 час в неделю), в 7 классе – 68 часов (2 часа в неделю), в 8 классе – 68 часов (2 часа в неделю), в 9 классе – 68 часов (2 часа в неделю).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" w:name="block-87245"/>
      <w:r/>
      <w:bookmarkEnd w:id="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1. Географическое изучение Земли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География — наука о планете Земля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История географических открытий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Представления о мире в древности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модель путешествий в древности. Появление географических карт.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афические открытия XVII—XIX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2. Изображения земной поверхности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Планы местности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изображения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 Определение направлений и расстояний по плану местности. Составление описания маршрута по плану местности.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2. Географические карты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Различия глобуса и географических карт. Способы перехода от сферической поверхности глобуса к плоскост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 Определение направлений и расстояний по карте полушарий.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2. Определение географических координат объектов и определение объектов по их географическим координатам.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3. Земля — планета Солнечной системы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Земля в Солнечной системе. Гипотезы возникновения Земли. Форма, размеры Земли, их географические следствия.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Движения Земли. Земная ось и географические полюсы. Географические следствия движения Земли вокруг Солнца. Смена времён года на Земл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Влияние Космоса на Землю и жизнь людей.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4. Оболочки Земли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Литосфера — каменная оболочка Земли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Литосфера — твёрдая оболочка Земли. Методы изучения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 Изучение вулка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Рельеф земной поверхности и метод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Описание горной системы или равнины по физической карте.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Заключение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Практикум «Сезонные изменения в природе своей местности»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1. Оболочки Земли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Гидросфера — водная оболочка Земли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Гидросфера и методы её изучения. Части гидросферы. Мировой круговорот воды. Значение гидросферы.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Воды суши. Способы изображения внутренних вод на картах.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Реки: горные и равнинные. Речная система, бассейн, водораздел. Пороги и водопады. Питание и режим реки.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Многолетняя мерзлота. Болота, их образование.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Стихийные явления в гидросфере, методы наблюдения и защиты.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Человек и гидросфера. Использование человеком энергии воды.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космических методов в исследовании влияния человека на гидросферу.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Сравнение двух рек (России и мира) по заданным признакам. Характеристика одного из крупнейших озёр России по плану в форме презентации. Составление перечня поверхностных водных объектов своего края и их систематизация в форме таблицы.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2. Атмосфера — воздушная оболочка Земли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Воздушная оболочка Земли: газовый состав, строение и значение атмосферы.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Температура воздуха. Суточный ход температуры воздуха и его графическое отображение. Особ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Атмосферное давление. Ветер и причины его возникновения. Роза ветров. Бризы. Муссоны.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Погода и её показатели. Причины изменения погоды.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Климат и климатообразующие факторы. Зависимость климата от географической широты и высоты местности над уровнем моря.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Представление результатов наблюдения за погодой своей местности.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3. Биосфера — оболочка жизни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Биосфера — оболочка жизни. Границы биосферы. Профессии биогеограф и геоэколог.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Человек как часть биосферы. Распространение людей на Земле.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Исследования и экологические проблемы.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Заключение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Природно-территориальные комплексы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Взаимосвязь оболочек Земли. Понятие о при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почв. Охрана почв.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Природная среда. Охрана природы. Природные особо охраняемые территории. Всемирное наследие ЮНЕСКО.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1. Главные закономерности природы Земли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Географическая оболочка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 Выявление проявления широтной зональности по картам природных зон.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2. Литосфера и рельеф Земли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рельефообразования. Полезные ископаемые.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 Анализ физической карты и карты строения земной коры с целью выявления закономерностей распространения крупных форм рельефа. Объяснение вулканических или сейсмических событий, о которых говорится в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3. Атмосфера и климаты Земли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реобладающие ветры — тропические 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Климатограмма как графическая форма отражения климатических особенностей территории.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4. Мировой океан — основная часть гидросферы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Мировой океан и его части. Тихий, Атлантический, Индий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рхностных вод Мирового океана, её измерение. Карта солёности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ледников. Образование льдов в Мировом океане. Изменения ледовитости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Выявление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материков. Сравнение двух океанов по плану с использованием нескольких источников географической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2. Человечество на Земле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Численность населения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Заселение Земли человеком. Современная численность населения мира. Изменение численности населения во времени. Методы определения численности населения, переписи населения. Факторы, влияющие на рост численности населения. Размещение и плотность населения.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Определение, сравнение темпов изменения численности населения отдельных регионов мира по статистическим материалам. Определение и сравнение различий в численности, плотности населения отдельных стран по разным источникам.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2. Страны и народы мира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сельское хозяйство, промышленность, сфера услуг. Их влияние на природные комп­лексы.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3. Материки и страны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Южные материки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Африка. Австралия и Океания. Южная Америка. Антарктида. История открытия. Географическое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венной деятельности человека. Антарктида — уникальный материк на Земле. Освоение человеком Антарктиды. Цели международных исследований материка в XX—XXI вв. Современные исследования в Антарктиде. Роль России в открытиях и исследованиях ледового континента.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Сравнение географического положения двух (любых) южных материков.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Объяснение годового хода температур и режима выпадения атмосферных осадков в экваториальном климатическом поясе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Сравнение особенностей климата Африки, Южной Америки и Австралии по плану.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Описание Австралии или одной из стран Африки или Южной Америки по географическим картам. Объяснение особенностей размещения населения Австралии или одной из стран Африки или Южной Америки.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2. Северные материки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Северная Америка. Евразия. История открытия и освоения. Географическое положение. Основные черты рель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Объяснение распространения зон современного вулканизма и землетрясений на территории Северной Америки и Евразии.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Объяснение кли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матических различий территорий, находящихся на одной географической широте, на примере умеренного климатического пляса.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3. Взаимодействие природы и общества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Влияние закономерностей географической оболочки на жизнь и деятельность людей. Особенности взаимодействия человека и природы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Глобальные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1. Географическое пространство России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История формирования и освоения территории России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История освоения и заселения территории современной России в XI—XVI вв. Расширение территории России в XVI—XIX вв. Русские первопроходцы. Изменения внешних границ России в ХХ в. Воссоединение Крыма с Россией.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2. Географическое положение и границы России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Государственная территория России. Территориальные воды. Государственная граница России. Морские и сухопутные границы,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географического положения. Страны — соседи России. Ближнее и дальнее зарубежье. Моря, омывающие территорию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3. Время на территории России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Россия на карте часовых поясов мира. Карта часовых зон России. Местное, поясное и зональное время: роль в хозяйстве и жизни людей.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 Определение различия во времени для разных городов России по карте часовых зон.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4. Административно-территориальное устройство России. Районирование территории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Федеративное устройство России. Субъект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 Российской 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 управления. Виды районирования территории. Макрорегионы России: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Западный (Европейская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2. Природа России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Природные условия и ресурсы России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условия и природные ресурсы. Классификации природных ресурсов. Природно-ресурс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ный капитал и экологический потенциал России. Принципы рационального природопользования и методы их реализации. Минеральные ресурсы страны и проблемы их рационального использования. Основные ресурсные базы. Природные ресурсы суши и морей, омывающих Россию.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2. Геологическое строение, рельеф и полезные ископаемые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этапы формирования земной коры на территории России. Основные тектонические структуры на территории России. Платформы и пл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иты. Пояса горообразования. Геохронологическая таблица. Основные формы рельефа и особенности их распространения на территории России. Зависимость между тектоническим строением, рельефом и размещением основных групп полезных ископаемых по территории страны.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Влияние внутренних и внешних процессов на формирование рельефа. Современные процессы, формирующие рельеф. Области современного горообразования, земл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етрясений и вулканизма. Древнее и современное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рельефа своего края.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3. Климат и климатические ресурсы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Факторы, определяющие климат России. Влияние географического положения на климат России. Со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 по территории России. Коэффициент увлажнения.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Климатические пояса и типы климатов России, их характеристики. Атмосферные фронты, циклоны и антициклоны. Тропические циклоны и регионы России, подверженные их влиянию. Карты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погоды. Изменение климата под влиянием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человека к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разнообразным климатическим условиям на территории страны. Агроклиматические ресурсы. Опасные и неблагоприятные метеорологи­ческие явления. Наблюдаемые климатические изменения на территории России и их возможные следствия. Особенности кли­мата своего края.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Описание и прогнозирование погоды территории по карте погоды.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и объяснение по картам закономерносте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распределения солнечной радиации, средних температур января и июля, годового количества атмосферных осадков, испаряемости по территории страны. Оценка влияния основных климатических показателей своего края на жизнь и хозяйственную деятельность населения.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4. Моря России. Внутренние воды и водные ресурсы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Моря как аквальные ПК. Реки России. Распределение рек по бассейнам океанов. Главные речные системы России. Опасные гидрологические природные явления и их распространение по территории России. Роль рек в жизни населения и развитии хозяйства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Крупнейшие озёра, их происхождение. Болота. Подземные воды. Ледники. Многолетняя мерзлота.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Неравномерность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Сравнение особенностей режима и характера течения двух рек России. Объяснение распространения опасных гидрологических природных явлений на территории страны.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5. Природно-хозяйственные зоны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Почва —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 сохранению плодородия почв: мелиорация земель, борьба с эрозией почв и их загрязнением.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Природно-хозяйственные зоны России: взаимосвязь и взаимообусловленность их компонентов.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Высотная поясность в горах на территории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природно-хозяйственных зон на территории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3. Население России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Численность населения России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Динамика численности населения России в XX—X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XI вв. и факторы, определяющие её. Переписи населения России. Естественное движение населения. Рождаемость, смертность, естественный прирост населения России и их географические различия в пределах разных регионов России. Геодемографическое положение Росси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и. Основные меры 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напра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вления 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Федерации. Различные варианты прогнозов изменения численности населения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2. Территориальные особенности размещения населения России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Географические особенности размещения населения: их обусловленность природными, историческими и социально-экономическими факторами.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Основная полоса расселения. Плотность 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городских и сельских населённых пунктов. 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местность и современные тенденции сельского расселения.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3. Народы и религии России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Россия — многонациональное государство. Многона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циональность как специфический фактор формирования и развития России. Языковая классификация народов России. Крупнейшие народы России и их расселение. Титульные этносы. География религий. Объекты Всемирного культурного наследия ЮНЕСКО на территории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4. Половой и возрастной состав населения России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пирамиды. Демографическая нагрузка. Средняя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прогнозируемая (ожидаемая) продолжительность жиз­ни мужского и женского населения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5. Человеческий капитал России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человеческого капитала. Трудовые ресурсы, рабочая сила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ИЧР и его географические различия.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1. Хозяйство России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Общая характеристика хозяйства России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 хозяйства: важнейшие межотраслевые комплексы и отрасли. Отраслевая структура, функциональная и 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Экономико-географическое положение (ЭГП) России как фактор развития её хозяйства. ВВП и ВРП как пок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сийской Федерации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Производственный капитал. Распределение производственного капитала по территории страны. Условия и факторы размещения хозяйства.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2. Топливно-энергетический комплекс (ТЭК)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Состав, место и 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систем трубоп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роводов. Место России в мировой добыче основных видов топливных ресурсов. Электроэнергетика. Место России в мировом производстве электроэнергии. Основные типы электростанций (атомные, тепловые, гидроэлектростанции, электростанции, использующие возобновляем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ые источники энергии (ВИЭ), их особенности и доля в производстве электроэнергии. Размещение крупнейших электростанций. Каскады ГЭС. Энергосистемы. Влияние ТЭК на окружающую среду. Основные положения «Энергетической стратегии России на период до 2035 года».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 Анализ статистических и текстовых материалов с целью сравнения стоимости электроэнергии для населения России в различных регионах.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2. Сравнительная оценка возможностей для развития энергетики ВИЭ в отдельных регионах страны.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3. Металлургический комплекс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металлургического компле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«Стратегии развития чёрной и цветной металлургии России до 2030 года».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4. Машиностроительный комплекс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География важнейших отраслей: основные районы и центры. Роль машиностроения в реализации целей политики импортозамещения. Ма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машиностроительного комплекса.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5. Химико-лесной комплекс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Химическая промышленность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Состав, место и значение в хозяйстве. Факторы размещения предприятий. Место России в мир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овом производстве химической продукции. География важнейших подотраслей: основные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Лесопромышленный комплекс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Состав, место и значение в хозяйстве.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Место России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Лесное хозяйство и окружающая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6. Агропромышленный комплекс (АПК)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Состав, место и значение в экономике страны. Сельское хозяйство. Состав, место и значение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животноводство: география основных отраслей. Сельское хозяйство и окружающая среда.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Пищевая промышленность. Состав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иятий. География важнейших отраслей: основные районы и центры. Лёгкая промышленность и охрана окружающей среды. «Стратегия развития агропромышленного и рыбохозяйственного комплексов Российской Федерации на период до 2030 года». Особенности АПК своего края.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7. Инфраструктурный комплекс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Состав: транспорт, информационная инфраструктура; сфера обслуживания, рекреационное хозяйство — место и значение в хозяйстве.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Транспорт и связ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ь. Состав,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Транспорт и охрана окружающей среды.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Информационная инфраструктура. Рекреационное хозяйство. Особенности сферы обслуживания своего края.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Анализ статистических данных с целью определения доли отдельных морских бассейнов в грузоперевозках и объяснение выявленных различий. Характеристика туристско-рекреационного потенциала своего края.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8. Обобщение знаний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Государственная политика как фактор размещения производства. «Стратегия пространственного развития Российской Федерации до 2025 года»: основн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развития (ТОР). Факторы, ограничивающие развитие хозяйства.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2. Регионы России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Западный макрорегион (Европейская часть) России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Сравнение ЭГП двух географических районов страны по разным источникам информации. 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2. Азиатская (Восточная) часть России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Географические особенности географических районов: Сибирь и Дальний Восток. Географическое положение. Особенности природно-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макрорегиона по уровню социально-экономического развития; их внутренние различия.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Сравнение человеческого капитала двух географических районов (субъектов Российской Федерации) по заданным критериям.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3. Обобщение знаний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Федеральные и региональные целевые программы. Государственная программа Российской Федерации «Социально-экономическое развитие Арктической зоны Российской Федерации».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6. Россия в современном мире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другими странами мира. Россия и страны СНГ. ЕврАзЭС.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/>
      <w:bookmarkStart w:id="5" w:name="block-87241"/>
      <w:r/>
      <w:bookmarkEnd w:id="4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программы основного общего образов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Патриотического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Гражданского воспитания: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Духовно-нравственного воспитания: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Эстетического воспитания: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восприимчивость к разным традиц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Ценности научного познания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ориентация в деятельности на современную систему научных представлений географических наук об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Физического воспитания, формирования культуры здоровья и эмоционального благополучия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осознание ценности жизни; ответственное отношение к своему здоровью и установка на здоровый образ жизни (здоровое питание, соблюдение гигиени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информационным и природным условиям, в том числе осмысляя собственный опыт и выстраивая дальнейшие цели; сформированность навыка рефлексии,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Трудового воспитания: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Экологического воспитания: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географии в основной школе способствует достижению метапредметных результатов, в том числе: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Овладению универсальными познавательными действиями: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характеризовать существенные признаки географических объектов, процессов и явлений;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существенный признак классификации географических объектов, процессов и явлений, основания для их сравнения;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фактах и данных наблюдений с учётом предложенной географической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дефициты географической информации, данных, необходимых для решения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причинно-след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географические вопросы как исследовательский инструмент познания;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достоверность информации, полученной в ходе гео­графического исследования;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 и интерпретировать географическую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сходные аргументы, подтверждающие или опровергающие одну и ту же идею, в различных источниках географической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географической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географической информации по критериям, предложенным учителем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систематизировать географическую информацию в разных формах.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Овладению универсальными коммуникативными действиями: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суждения, выражать свою точку зрения по географическим аспектам различных вопросов в устных и письменных текстах;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свои суждения по географическим вопросам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 представлять результаты выполненного исследования или проекта.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Совместная деятельность (сотрудничество)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планировать организацию совместной работы, при выполнении учебных географических проектов определять свою 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Овладению универсальными учебными регулятивными действиями: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Самоконтроль (рефлексия)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самоконтроля и рефлексии;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соответствие результата цели и условиям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Принятие себя и других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осознанно относиться к другому человеку, его мнению;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признавать своё право на ошибку и такое же право другого.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географических объектов, процессов и явлений, изучаемых различными ветвями географической науки;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методов исследования, применяемых в географии;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вклад великих путешественников в географическое изучение Земли;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и сравнивать маршруты их путешествий;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вклад великих путешественников в географическое изучение Земли;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и сравнивать маршруты их путешествий;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направления, расстояния по плану местности и по географическим картам, географические координаты по географическим картам;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понятия «план местности» и «географическая карта», параллель» и «меридиан»;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влияния Солнца на мир живой и неживой природы;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причины смены дня и ночи и времён года;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понятия «земная кора»; «ядро», «мантия»; «минерал» и «горная порода»;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понятия «материковая» и «океаническая» земная кора;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изученные минералы и горные породы, материковую и океаническую земную кору;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показывать на карте и обозначать на контурной карте материки и океаны, крупные формы рельефа Земли;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горы и равнины;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формы рельефа суши по высоте и по внешнему облику;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причины землетрясений и вулканических извержений;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понятия «эпицентр землетрясения» и «очаг землетрясения» для решения познавательных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проявления в окружающем мире 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острова по происхождению;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опасных природных явлений в литосфере и средств их предупреждения;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изменений в литосфере в результате деятельности человека на примере своей местности, России и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действия внешних процессов рельефообразования и наличия полезных ископаемых в своей местности;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опасных природных явлений в геосферах и средств их предупреждения;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инструментарий (способы) получения географической информации на разных этапах географического изучения Земли;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свойства вод отдельных частей Мирового океана;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объекты гидросферы (моря, озёра, реки, подземные воды, болота, ледники) по заданным признакам;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питание и режим рек;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реки по заданным признакам;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причинно-следственные связи между питанием, режимом реки и климатом на территории речного бассейна;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районов распространения многолетней мерзлоты;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причины образования цунами, приливов и отливов;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состав, строение атмосферы;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тенденции изменения температуры воздуха, количества атмосферных 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свойства воздуха; климаты Земли; климатообразующие факторы;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виды атмосферных осадков;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понятия «бризы» и «муссоны»;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понятия «погода» и «климат»;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понятия «атмосфера», «тропосфера», «стратосфера», «верхние слои атмосферы»;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границы биосферы;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приспособления живых организмов к среде обитания в разных природных зонах;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растительный и животный мир разных территорий Земли;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взаимосвязи компонентов природы в природно-территориальном комплексе;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особенности растительного и животного мира в различных природных зонах;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понятия «почва», «плодородие почв», «природный комплекс», «природно-территориальный комплекс», «круговорот веществ в природе»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плодородие почв в различных природных зонах;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называть: строение и свойства (целостность, зональность, ритмичность) географической оболочки;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природные зоны по их существенным признакам на основе интеграции и интерпретации информации об особенностях их природы;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изученные процессы и явления, происходящие в географической оболочке;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изменений в геосферах в результате деятельности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закономерности изменения в пространстве рельефа, климата, внутренних вод и органического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особенности географических процессов на границах литосферных плит с учётом характера взаимодействия и типа земной коры;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(используя географические карты) взаимосвязи между движением литосферных плит и размещением крупных форм рельефа;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воздушные массы Земли, типы климата по заданным показателям;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образование тропических муссонов, пассатов тропических широт, западных ветров;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климат территории по климатограмме;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влияние климатообразующих факторов на климатические особенности территории;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океанические течения;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и сравнивать численность населения крупных стран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плотность населения различных территорий;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понятие «плотность населения»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городские и сельские поселения;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крупнейших городов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мировых и национальных религий;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языковую классификацию народов;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основные виды хозяйственной деятельности людей на различных территориях;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страны по их существенным признакам;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особенности природы, населения и хозяйства отдельных территорий;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знания о населении материков и стран для решения различных учебных и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взаимодействия природы и общества в пределах отдельных территорий;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проявления глобальных проблем человечества (экологическая,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основные этапы истории формирования и изучения территории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в различных источниках информации факты, позволяющие определить вклад российских учёных и путешественников в освоение страны;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географическое положение России с использованием информации из различных источников;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федеральные округа, крупные географические районы и макрорегионы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субъектов Российской Федерации разных видов и показывать их на географической карте;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влияние географического положения регионов России на особенности природы, жизнь и хозяйственную деятельность населения;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знания о государственной территории и исключительной экономической зоне, континентальном шельфе России, о мировом, поясном и зональном времени для решения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степень благоприятности природных условий в пределах отдельных регионов страны;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классификацию природных ресурсов;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типы природопользования;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находить, извлекать и использовать информацию из различных источников географической инфор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горных пород и основных тектонических структур, слагающих территорию;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находить, извлекать и использовать информацию из различных источников географической информации (картографические, статистические, текстовые,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видео- и фотоизображения, компьютерные базы данных) для решения различных учебных и практико-ориентированных задач: объяснять закономерности распространения гидрологических, геологических и метеорологических опасных природных явлений на территории страны;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особенности компонентов природы отдельных территорий страны;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особенности компонентов природы отдельных территорий страны;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знания об особенностях компонентов природы России и её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географические процессы и явления, определяющие особенности природы страны, отдельных регионов и своей местности;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распространение по территории страны областей современного горообразования, землетрясений и вулканизма;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понятия «плита», «щит», «моренный холм», «бараньи лбы», «бархан», «дюна»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понятия «солнечная радиация», «годовая амплитуда температур воздуха», «воздушные массы»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понятия «испарение», «испаряемость», «коэффициент увлажнения»; использовать их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и прогнозировать погоду территории по карте погоды;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понятия «циклон», «антициклон», «атмосферный фронт» для объяснения особенностей погоды отдельных территорий с помощью карт погоды;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классификацию типов климата и почв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показатели, характеризующие состояние окружающей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показывать на карте и (или) обозначать на контурной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карте крупные формы рельефа, крайние точки и элементы береговой линии России; крупные реки и озёра, границы климатических поясов и областей, природно-хозяйственных зон в пределах страны; Арктической зоны, южной границы распространения многолетней мерзлоты;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мер безопасности, в том числе для экономики семьи, в случае природных стихийных бедствий и техногенных катастроф;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рационального и нерационального природопользования;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особо охраняемых природных территорий России и своего края, животных и растений, занесённых в Красную книгу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населения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адаптации человека к разнообразным природным условиям на территории страны;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показатели воспроизводства и качества населения России с мировыми показателями и показателями других стран;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демографические процессы и явления, характеризующие динамику численности населения России, её отдельных регионов и своего края;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классификацию населённых пунктов и регионов России по заданным основаниям;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знания о естес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твенном и механическом движении населения, половозрастной структуре и размещении населения, трудовых ресурсах, городском и сельском населении, этническом и религиозном составе населения для решения практико-ориентированных задач в контексте реальной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понятия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«рождаемость», «смертность», «естественный прирост населения», «миграционный прирост населения», «общий прирост населения», «плотность населения», «основная полоса (зона) расселения», «урбанизация», «городская агломерация», «посёлок городского типа», «поло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возрастная структура населения», «средняя прогнозируемая продолжительность жизни», «трудовые ресурсы», «трудоспособный возраст», «рабочая сила», «безработица», «рынок труда», «качество населения» для решения учебных и (или) практико- 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в различных формах (таблица, график, географическое описание) географическую информацию, необходимую для решения учебных и (или) практико-ориентированных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понятия «э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тия», «себестоимость и рентабельность производства»,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 «химико-лесной комплекс», «машиностроительный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комплекс», «металлургический комплекс», «ВИЭ», «ТЭК»,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основн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территории опережающего развития (ТОР), Арктическую зону и зону Севера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(ВИЭ);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валовой внутренний продукт (ВВП), валовой региональный продукт (ВРП) и индекс человеческого развития (ИЧР) как показатели уровня развития страны и её регионов;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природно-ресурсный, человеческий и производственный капитал;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виды транспорта и основные показатели их работы: грузооборот и пассажирооборот;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показывать на карте крупнейшие центры и районы размещения отраслей промышленности, транспортные магистрали и центры, районы развития отраслей сельского хозяйства;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знания о факторах и условиях размещения хозяйства для решения различных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знания об особенностях компонентов природы России и её отдельных терри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критич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географические различия населения и хозяйства территорий крупных регионов страны;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географическое положение, географические особенности природно-ресурсного потенциала, населения и хозяйства регионов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России, месте и роли России в мире;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объектов Всемирного наследия ЮНЕСКО и описывать их местоположение на географической карте;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место и роль России в мировом хозяйстве.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End w:id="5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организации обучения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(34 часа - 1 час в неделю)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059"/>
        <w:gridCol w:w="4907"/>
        <w:gridCol w:w="1092"/>
        <w:gridCol w:w="1918"/>
        <w:gridCol w:w="2016"/>
        <w:gridCol w:w="3113"/>
      </w:tblGrid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9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97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5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1. Географическое изучение Земли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9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Введение. География - наука о планете Земля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 w:tooltip="https://m.edsoo.ru/7f413b3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https://m.edsoo.ru/7f413b38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9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История географических открытий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 w:tooltip="https://m.edsoo.ru/7f413b3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https://m.edsoo.ru/7f413b38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2. Изображения земной поверхности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9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Планы местности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 w:tooltip="https://m.edsoo.ru/7f413b3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https://m.edsoo.ru/7f413b38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9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Географические карты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 w:tooltip="https://m.edsoo.ru/7f413b3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https://m.edsoo.ru/7f413b38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Земля - планета Солнечной системы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 w:tooltip="https://m.edsoo.ru/7f413b3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https://m.edsoo.ru/7f413b38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4.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Оболочки Земли. Литосфера - каменная оболочка Земли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 w:tooltip="https://m.edsoo.ru/7f413b3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https://m.edsoo.ru/7f413b38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Заключение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 w:tooltip="https://m.edsoo.ru/7f413b3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https://m.edsoo.ru/7f413b38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34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54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pP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pP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(34 урока по 0,5 часа в неделю)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76"/>
        <w:gridCol w:w="4875"/>
        <w:gridCol w:w="1161"/>
        <w:gridCol w:w="1943"/>
        <w:gridCol w:w="2025"/>
        <w:gridCol w:w="3125"/>
      </w:tblGrid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0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93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7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 уроков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1. Географическое изучение Земли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93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Введение. География - наука о планете Земля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 w:tooltip="https://m.edsoo.ru/7f413b3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https://m.edsoo.ru/7f413b38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93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История географических открытий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 w:tooltip="https://m.edsoo.ru/7f413b3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https://m.edsoo.ru/7f413b38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2. Изображения земной поверхности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93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Планы местности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 w:tooltip="https://m.edsoo.ru/7f413b3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https://m.edsoo.ru/7f413b38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93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Географические карты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 w:tooltip="https://m.edsoo.ru/7f413b3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https://m.edsoo.ru/7f413b38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Земля - планета Солнечной системы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 w:tooltip="https://m.edsoo.ru/7f413b3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https://m.edsoo.ru/7f413b38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4.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Оболочки Земли. Литосфера - каменная оболочка Земли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7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 w:tooltip="https://m.edsoo.ru/7f413b3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https://m.edsoo.ru/7f413b38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Заключение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 w:tooltip="https://m.edsoo.ru/7f413b3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https://m.edsoo.ru/7f413b38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ОБЩЕЕ КОЛИЧЕСТВО УРОКОВ ПО ПРОГРАММЕ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34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7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0"/>
          <w:szCs w:val="20"/>
          <w:lang w:val="ru-RU"/>
        </w:rPr>
      </w:pPr>
      <w:r>
        <w:rPr>
          <w:rFonts w:ascii="Liberation Serif" w:hAnsi="Liberation Serif" w:cs="Liberation Serif"/>
          <w:sz w:val="20"/>
          <w:szCs w:val="20"/>
          <w:lang w:val="ru-RU"/>
        </w:rPr>
      </w:r>
      <w:r>
        <w:rPr>
          <w:rFonts w:ascii="Liberation Serif" w:hAnsi="Liberation Serif" w:cs="Liberation Serif"/>
          <w:sz w:val="20"/>
          <w:szCs w:val="20"/>
          <w:lang w:val="ru-RU"/>
        </w:rPr>
      </w:r>
      <w:r>
        <w:rPr>
          <w:rFonts w:ascii="Liberation Serif" w:hAnsi="Liberation Serif" w:cs="Liberation Serif"/>
          <w:sz w:val="20"/>
          <w:szCs w:val="20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pP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pP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  <w:t xml:space="preserve">6 класс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(34 часа - 1 час в неделю)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165"/>
        <w:gridCol w:w="3311"/>
        <w:gridCol w:w="1316"/>
        <w:gridCol w:w="2280"/>
        <w:gridCol w:w="2380"/>
        <w:gridCol w:w="3653"/>
      </w:tblGrid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8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9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Гидросфера — водная оболочка Земли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 w:tooltip="https://m.edsoo.ru/7f414f3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https://m.edsoo.ru/7f414f38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Атмосфера — воздушная оболочка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 w:tooltip="https://m.edsoo.ru/7f414f3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https://m.edsoo.ru/7f414f38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Биосфера — оболочка жизни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 w:tooltip="https://m.edsoo.ru/7f414f3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https://m.edsoo.ru/7f414f38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Заключение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 w:tooltip="https://m.edsoo.ru/7f414f3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https://m.edsoo.ru/7f414f38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34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</w:tbl>
    <w:p>
      <w:pPr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(34 урока по 0,5 часа в неделю)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188"/>
        <w:gridCol w:w="3373"/>
        <w:gridCol w:w="1338"/>
        <w:gridCol w:w="2251"/>
        <w:gridCol w:w="2348"/>
        <w:gridCol w:w="3607"/>
      </w:tblGrid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3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23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6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2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Гидросфера — водная оболочка Земли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 w:tooltip="https://m.edsoo.ru/7f414f3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https://m.edsoo.ru/7f414f38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2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Атмосфера — воздушная оболочка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 w:tooltip="https://m.edsoo.ru/7f414f3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https://m.edsoo.ru/7f414f38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2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Биосфера — оболочка жизни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 w:tooltip="https://m.edsoo.ru/7f414f3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https://m.edsoo.ru/7f414f38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ОБЩЕЕ КОЛИЧЕСТВО УРОКОВ ПО ПРОГРАММЕ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34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63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</w:tbl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0"/>
          <w:szCs w:val="20"/>
          <w:lang w:val="ru-RU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0"/>
          <w:szCs w:val="20"/>
          <w:lang w:val="ru-RU"/>
        </w:rPr>
      </w:r>
      <w:r>
        <w:rPr>
          <w:rFonts w:ascii="Liberation Serif" w:hAnsi="Liberation Serif" w:cs="Liberation Serif"/>
          <w:sz w:val="20"/>
          <w:szCs w:val="20"/>
          <w:lang w:val="ru-RU"/>
        </w:rPr>
      </w:r>
      <w:r>
        <w:rPr>
          <w:rFonts w:ascii="Liberation Serif" w:hAnsi="Liberation Serif" w:cs="Liberation Serif"/>
          <w:sz w:val="20"/>
          <w:szCs w:val="20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организации обучения – 68 часов,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 часа в неделю: 34 часа – очно (1 час в неделю), 34 часа – заочно (1 час в неделю)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208"/>
        <w:gridCol w:w="3789"/>
        <w:gridCol w:w="1185"/>
        <w:gridCol w:w="2149"/>
        <w:gridCol w:w="2243"/>
        <w:gridCol w:w="3466"/>
      </w:tblGrid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0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8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6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1.Главные закономерности природы Земли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Географическая оболочка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 w:tooltip="https://m.edsoo.ru/7f416c4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Литосфера и рельеф Земли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 w:tooltip="https://m.edsoo.ru/7f416c4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Атмосфера и климаты Земли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8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 w:tooltip="https://m.edsoo.ru/7f416c4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Мировой океан — основная часть гидросферы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6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 w:tooltip="https://m.edsoo.ru/7f416c4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24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2.Человечество на Земле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Численность населения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 w:tooltip="https://m.edsoo.ru/7f416c4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Страны и народы мира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 w:tooltip="https://m.edsoo.ru/7f416c4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3.Материки и страны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Южные материки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14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 w:tooltip="https://m.edsoo.ru/7f416c4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Северные материки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 w:tooltip="https://m.edsoo.ru/7f416c4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Взаимодействие природы и общества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 w:tooltip="https://m.edsoo.ru/7f416c4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2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36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2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68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6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pP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34 урока (по 0,5 часа в неделю)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110"/>
        <w:gridCol w:w="3500"/>
        <w:gridCol w:w="1322"/>
        <w:gridCol w:w="2249"/>
        <w:gridCol w:w="2353"/>
        <w:gridCol w:w="3571"/>
      </w:tblGrid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7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0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9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1.Главные закономерности природы Земли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Географическая оболочка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 w:tooltip="https://m.edsoo.ru/7f416c4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Литосфера и рельеф Земли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 w:tooltip="https://m.edsoo.ru/7f416c4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Атмосфера и климаты Земли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 w:tooltip="https://m.edsoo.ru/7f416c4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Мировой океан — основная часть гидросферы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 w:tooltip="https://m.edsoo.ru/7f416c4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2.Человечество на Земле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Численность населения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 w:tooltip="https://m.edsoo.ru/7f416c4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Страны и народы мира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 w:tooltip="https://m.edsoo.ru/7f416c4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3.Материки и страны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Южные материки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 w:tooltip="https://m.edsoo.ru/7f416c4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Северные материки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 w:tooltip="https://m.edsoo.ru/7f416c4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Взаимодействие природы и общества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 w:tooltip="https://m.edsoo.ru/7f416c4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ОБЩЕЕ КОЛИЧЕСТВО УРОКОВ ПО ПРОГРАММЕ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9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</w:tbl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0"/>
          <w:szCs w:val="20"/>
          <w:lang w:val="ru-RU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0"/>
          <w:szCs w:val="20"/>
          <w:lang w:val="ru-RU"/>
        </w:rPr>
      </w:r>
      <w:r>
        <w:rPr>
          <w:rFonts w:ascii="Liberation Serif" w:hAnsi="Liberation Serif" w:cs="Liberation Serif"/>
          <w:sz w:val="20"/>
          <w:szCs w:val="20"/>
          <w:lang w:val="ru-RU"/>
        </w:rPr>
      </w:r>
      <w:r>
        <w:rPr>
          <w:rFonts w:ascii="Liberation Serif" w:hAnsi="Liberation Serif" w:cs="Liberation Serif"/>
          <w:sz w:val="20"/>
          <w:szCs w:val="20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организации обучения – 68 часов,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 часа в неделю: 34 часа – очно (1 час в неделю), 34 часа – заочно (1 час в неделю)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40"/>
        <w:gridCol w:w="4345"/>
        <w:gridCol w:w="1155"/>
        <w:gridCol w:w="2184"/>
        <w:gridCol w:w="2290"/>
        <w:gridCol w:w="3126"/>
      </w:tblGrid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1.Географическое пространство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История формирования и освоения территории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Географическое положение и границы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Время на территории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Административно территориальное устройство России. Районирование территории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14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2.Природа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Природные условия и ресурсы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Геологическое строение, рельеф и полезные ископаемые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8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Климат и климатические условия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Моря России. Внутренние воды и водные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6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Природнохозяйственные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зоны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15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40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3.Население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Численность населения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Территориальные особенности размещения населения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Народы и религии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Половой и возрастной состав населения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Человеческий капитал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14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68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pP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34 урока (по 0,5 часа в неделю)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40"/>
        <w:gridCol w:w="4345"/>
        <w:gridCol w:w="1155"/>
        <w:gridCol w:w="2184"/>
        <w:gridCol w:w="2290"/>
        <w:gridCol w:w="3126"/>
      </w:tblGrid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1.Географическое пространство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История формирования и освоения территории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Географическое положение и границы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Время на территории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Административно территориальное устройство России. Районирование территории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2.Природа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Природные условия и ресурсы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Геологическое строение, рельеф и полезные ископаемые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Климат и климатические условия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Моря России. Внутренние воды и водные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Природнохозяйственные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зоны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20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3.Население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Численность населения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Территориальные особенности размещения населения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Народы и религии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Половой и возрастной состав населения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6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Человеческий капитал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ОБЩЕЕ КОЛИЧЕСТВО УРОКОВ ПО ПРОГРАММЕ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</w:tbl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0"/>
          <w:szCs w:val="20"/>
          <w:lang w:val="ru-RU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0"/>
          <w:szCs w:val="20"/>
          <w:lang w:val="ru-RU"/>
        </w:rPr>
      </w:r>
      <w:r>
        <w:rPr>
          <w:rFonts w:ascii="Liberation Serif" w:hAnsi="Liberation Serif" w:cs="Liberation Serif"/>
          <w:sz w:val="20"/>
          <w:szCs w:val="20"/>
          <w:lang w:val="ru-RU"/>
        </w:rPr>
      </w:r>
      <w:r>
        <w:rPr>
          <w:rFonts w:ascii="Liberation Serif" w:hAnsi="Liberation Serif" w:cs="Liberation Serif"/>
          <w:sz w:val="20"/>
          <w:szCs w:val="20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организации обучения – 68 часов,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 часа в неделю: 34 часа – очно (1 час в неделю), 34 часа – заочно (1 час в неделю)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29"/>
        <w:gridCol w:w="3970"/>
        <w:gridCol w:w="1210"/>
        <w:gridCol w:w="2189"/>
        <w:gridCol w:w="2297"/>
        <w:gridCol w:w="3445"/>
      </w:tblGrid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2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4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1.Хозяйство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Общая характеристика хозяйства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" w:tooltip="https://m.edsoo.ru/7f41b11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Топливно-энергетический комплекс (ТЭК)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" w:tooltip="https://m.edsoo.ru/7f41b11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Металлургический комплекс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" w:tooltip="https://m.edsoo.ru/7f41b11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Машиностроительный комплекс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1" w:tooltip="https://m.edsoo.ru/7f41b11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Химико-лесной комплекс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2" w:tooltip="https://m.edsoo.ru/7f41b11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1.6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Агропромышленный комплекс (АПК)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3" w:tooltip="https://m.edsoo.ru/7f41b11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1.7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Инфраструктурный комплекс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4" w:tooltip="https://m.edsoo.ru/7f41b11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2.Регионы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Западный макрорегион (Европейская часть)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5" w:tooltip="https://m.edsoo.ru/7f41b11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Восточный макрорегион (Азиатская часть)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6" w:tooltip="https://m.edsoo.ru/7f41b11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30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Россия в современном мире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7" w:tooltip="https://m.edsoo.ru/7f41b11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68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4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pP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34 урока (по 0,5 часа в неделю)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97"/>
        <w:gridCol w:w="4202"/>
        <w:gridCol w:w="1153"/>
        <w:gridCol w:w="2113"/>
        <w:gridCol w:w="2213"/>
        <w:gridCol w:w="3362"/>
      </w:tblGrid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9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202" w:type="dxa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62" w:type="dxa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3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13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13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1.Хозяйство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2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Общая характеристика хозяйства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8" w:tooltip="https://m.edsoo.ru/7f41b11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2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Топливно-энергетический комплекс (ТЭК)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9" w:tooltip="https://m.edsoo.ru/7f41b11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2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Металлургический комплекс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0" w:tooltip="https://m.edsoo.ru/7f41b11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2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Машиностроительный комплекс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1" w:tooltip="https://m.edsoo.ru/7f41b11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2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Химико-лесной комплекс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2" w:tooltip="https://m.edsoo.ru/7f41b11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1.6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2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Агропромышленный комплекс (АПК)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3" w:tooltip="https://m.edsoo.ru/7f41b11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1.7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2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Инфраструктурный комплекс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4" w:tooltip="https://m.edsoo.ru/7f41b11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1.8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2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Обобщение знаний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5" w:tooltip="https://m.edsoo.ru/7f41b11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17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2.Регионы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2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Западный макрорегион (Европейская часть)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9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6" w:tooltip="https://m.edsoo.ru/7f41b11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2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Восточный макрорегион (Азиатская часть)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7" w:tooltip="https://m.edsoo.ru/7f41b11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15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Россия в современном мире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8" w:tooltip="https://m.edsoo.ru/7f41b11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ОБЩЕЕ КОЛИЧЕСТВО УРОКОВ ПО ПРОГРАММЕ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6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</w:tbl>
    <w:p>
      <w:pPr>
        <w:pStyle w:val="901"/>
        <w:jc w:val="left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sectPr>
      <w:footnotePr/>
      <w:endnotePr/>
      <w:type w:val="nextPage"/>
      <w:pgSz w:w="16383" w:h="11906" w:orient="landscape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90439895"/>
      <w:docPartObj>
        <w:docPartGallery w:val="Page Numbers (Bottom of Page)"/>
        <w:docPartUnique w:val="true"/>
      </w:docPartObj>
      <w:rPr/>
    </w:sdtPr>
    <w:sdtContent>
      <w:p>
        <w:pPr>
          <w:pStyle w:val="902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   \* MERGEFORMAT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  <w:lang w:val="ru-RU"/>
          </w:rPr>
          <w:t xml:space="preserve">2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pStyle w:val="90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5"/>
  </w:num>
  <w:num w:numId="2">
    <w:abstractNumId w:val="0"/>
  </w:num>
  <w:num w:numId="3">
    <w:abstractNumId w:val="14"/>
  </w:num>
  <w:num w:numId="4">
    <w:abstractNumId w:val="12"/>
  </w:num>
  <w:num w:numId="5">
    <w:abstractNumId w:val="6"/>
  </w:num>
  <w:num w:numId="6">
    <w:abstractNumId w:val="10"/>
  </w:num>
  <w:num w:numId="7">
    <w:abstractNumId w:val="13"/>
  </w:num>
  <w:num w:numId="8">
    <w:abstractNumId w:val="9"/>
  </w:num>
  <w:num w:numId="9">
    <w:abstractNumId w:val="2"/>
  </w:num>
  <w:num w:numId="10">
    <w:abstractNumId w:val="7"/>
  </w:num>
  <w:num w:numId="11">
    <w:abstractNumId w:val="1"/>
  </w:num>
  <w:num w:numId="12">
    <w:abstractNumId w:val="15"/>
  </w:num>
  <w:num w:numId="13">
    <w:abstractNumId w:val="4"/>
  </w:num>
  <w:num w:numId="14">
    <w:abstractNumId w:val="8"/>
  </w:num>
  <w:num w:numId="15">
    <w:abstractNumId w:val="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2">
    <w:name w:val="Heading 1 Char"/>
    <w:basedOn w:val="882"/>
    <w:link w:val="878"/>
    <w:uiPriority w:val="9"/>
    <w:rPr>
      <w:rFonts w:ascii="Arial" w:hAnsi="Arial" w:eastAsia="Arial" w:cs="Arial"/>
      <w:sz w:val="40"/>
      <w:szCs w:val="40"/>
    </w:rPr>
  </w:style>
  <w:style w:type="character" w:styleId="713">
    <w:name w:val="Heading 2 Char"/>
    <w:basedOn w:val="882"/>
    <w:link w:val="879"/>
    <w:uiPriority w:val="9"/>
    <w:rPr>
      <w:rFonts w:ascii="Arial" w:hAnsi="Arial" w:eastAsia="Arial" w:cs="Arial"/>
      <w:sz w:val="34"/>
    </w:rPr>
  </w:style>
  <w:style w:type="character" w:styleId="714">
    <w:name w:val="Heading 3 Char"/>
    <w:basedOn w:val="882"/>
    <w:link w:val="880"/>
    <w:uiPriority w:val="9"/>
    <w:rPr>
      <w:rFonts w:ascii="Arial" w:hAnsi="Arial" w:eastAsia="Arial" w:cs="Arial"/>
      <w:sz w:val="30"/>
      <w:szCs w:val="30"/>
    </w:rPr>
  </w:style>
  <w:style w:type="character" w:styleId="715">
    <w:name w:val="Heading 4 Char"/>
    <w:basedOn w:val="882"/>
    <w:link w:val="881"/>
    <w:uiPriority w:val="9"/>
    <w:rPr>
      <w:rFonts w:ascii="Arial" w:hAnsi="Arial" w:eastAsia="Arial" w:cs="Arial"/>
      <w:b/>
      <w:bCs/>
      <w:sz w:val="26"/>
      <w:szCs w:val="26"/>
    </w:rPr>
  </w:style>
  <w:style w:type="paragraph" w:styleId="716">
    <w:name w:val="Heading 5"/>
    <w:basedOn w:val="877"/>
    <w:next w:val="877"/>
    <w:link w:val="71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7">
    <w:name w:val="Heading 5 Char"/>
    <w:basedOn w:val="882"/>
    <w:link w:val="716"/>
    <w:uiPriority w:val="9"/>
    <w:rPr>
      <w:rFonts w:ascii="Arial" w:hAnsi="Arial" w:eastAsia="Arial" w:cs="Arial"/>
      <w:b/>
      <w:bCs/>
      <w:sz w:val="24"/>
      <w:szCs w:val="24"/>
    </w:rPr>
  </w:style>
  <w:style w:type="paragraph" w:styleId="718">
    <w:name w:val="Heading 6"/>
    <w:basedOn w:val="877"/>
    <w:next w:val="877"/>
    <w:link w:val="71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9">
    <w:name w:val="Heading 6 Char"/>
    <w:basedOn w:val="882"/>
    <w:link w:val="718"/>
    <w:uiPriority w:val="9"/>
    <w:rPr>
      <w:rFonts w:ascii="Arial" w:hAnsi="Arial" w:eastAsia="Arial" w:cs="Arial"/>
      <w:b/>
      <w:bCs/>
      <w:sz w:val="22"/>
      <w:szCs w:val="22"/>
    </w:rPr>
  </w:style>
  <w:style w:type="paragraph" w:styleId="720">
    <w:name w:val="Heading 7"/>
    <w:basedOn w:val="877"/>
    <w:next w:val="877"/>
    <w:link w:val="72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1">
    <w:name w:val="Heading 7 Char"/>
    <w:basedOn w:val="882"/>
    <w:link w:val="72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2">
    <w:name w:val="Heading 8"/>
    <w:basedOn w:val="877"/>
    <w:next w:val="877"/>
    <w:link w:val="72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3">
    <w:name w:val="Heading 8 Char"/>
    <w:basedOn w:val="882"/>
    <w:link w:val="722"/>
    <w:uiPriority w:val="9"/>
    <w:rPr>
      <w:rFonts w:ascii="Arial" w:hAnsi="Arial" w:eastAsia="Arial" w:cs="Arial"/>
      <w:i/>
      <w:iCs/>
      <w:sz w:val="22"/>
      <w:szCs w:val="22"/>
    </w:rPr>
  </w:style>
  <w:style w:type="paragraph" w:styleId="724">
    <w:name w:val="Heading 9"/>
    <w:basedOn w:val="877"/>
    <w:next w:val="877"/>
    <w:link w:val="72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5">
    <w:name w:val="Heading 9 Char"/>
    <w:basedOn w:val="882"/>
    <w:link w:val="724"/>
    <w:uiPriority w:val="9"/>
    <w:rPr>
      <w:rFonts w:ascii="Arial" w:hAnsi="Arial" w:eastAsia="Arial" w:cs="Arial"/>
      <w:i/>
      <w:iCs/>
      <w:sz w:val="21"/>
      <w:szCs w:val="21"/>
    </w:rPr>
  </w:style>
  <w:style w:type="character" w:styleId="726">
    <w:name w:val="Title Char"/>
    <w:basedOn w:val="882"/>
    <w:link w:val="894"/>
    <w:uiPriority w:val="10"/>
    <w:rPr>
      <w:sz w:val="48"/>
      <w:szCs w:val="48"/>
    </w:rPr>
  </w:style>
  <w:style w:type="character" w:styleId="727">
    <w:name w:val="Subtitle Char"/>
    <w:basedOn w:val="882"/>
    <w:link w:val="892"/>
    <w:uiPriority w:val="11"/>
    <w:rPr>
      <w:sz w:val="24"/>
      <w:szCs w:val="24"/>
    </w:rPr>
  </w:style>
  <w:style w:type="paragraph" w:styleId="728">
    <w:name w:val="Quote"/>
    <w:basedOn w:val="877"/>
    <w:next w:val="877"/>
    <w:link w:val="729"/>
    <w:uiPriority w:val="29"/>
    <w:qFormat/>
    <w:pPr>
      <w:ind w:left="720" w:right="720"/>
    </w:pPr>
    <w:rPr>
      <w:i/>
    </w:rPr>
  </w:style>
  <w:style w:type="character" w:styleId="729">
    <w:name w:val="Quote Char"/>
    <w:link w:val="728"/>
    <w:uiPriority w:val="29"/>
    <w:rPr>
      <w:i/>
    </w:rPr>
  </w:style>
  <w:style w:type="paragraph" w:styleId="730">
    <w:name w:val="Intense Quote"/>
    <w:basedOn w:val="877"/>
    <w:next w:val="877"/>
    <w:link w:val="73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1">
    <w:name w:val="Intense Quote Char"/>
    <w:link w:val="730"/>
    <w:uiPriority w:val="30"/>
    <w:rPr>
      <w:i/>
    </w:rPr>
  </w:style>
  <w:style w:type="character" w:styleId="732">
    <w:name w:val="Header Char"/>
    <w:basedOn w:val="882"/>
    <w:link w:val="889"/>
    <w:uiPriority w:val="99"/>
  </w:style>
  <w:style w:type="character" w:styleId="733">
    <w:name w:val="Footer Char"/>
    <w:basedOn w:val="882"/>
    <w:link w:val="902"/>
    <w:uiPriority w:val="99"/>
  </w:style>
  <w:style w:type="character" w:styleId="734">
    <w:name w:val="Caption Char"/>
    <w:basedOn w:val="899"/>
    <w:link w:val="902"/>
    <w:uiPriority w:val="99"/>
  </w:style>
  <w:style w:type="table" w:styleId="735">
    <w:name w:val="Table Grid Light"/>
    <w:basedOn w:val="8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6">
    <w:name w:val="Plain Table 1"/>
    <w:basedOn w:val="8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2"/>
    <w:basedOn w:val="88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8">
    <w:name w:val="Plain Table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9">
    <w:name w:val="Plain Table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Plain Table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1">
    <w:name w:val="Grid Table 1 Light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4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3">
    <w:name w:val="Grid Table 4 - Accent 1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4">
    <w:name w:val="Grid Table 4 - Accent 2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5">
    <w:name w:val="Grid Table 4 - Accent 3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6">
    <w:name w:val="Grid Table 4 - Accent 4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7">
    <w:name w:val="Grid Table 4 - Accent 5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8">
    <w:name w:val="Grid Table 4 - Accent 6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9">
    <w:name w:val="Grid Table 5 Dark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0">
    <w:name w:val="Grid Table 5 Dark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2">
    <w:name w:val="Grid Table 5 Dark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3">
    <w:name w:val="Grid Table 5 Dark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6">
    <w:name w:val="Grid Table 6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7">
    <w:name w:val="Grid Table 6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8">
    <w:name w:val="Grid Table 6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9">
    <w:name w:val="Grid Table 6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0">
    <w:name w:val="Grid Table 6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1">
    <w:name w:val="Grid Table 6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6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3">
    <w:name w:val="Grid Table 7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8">
    <w:name w:val="List Table 2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9">
    <w:name w:val="List Table 2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0">
    <w:name w:val="List Table 2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1">
    <w:name w:val="List Table 2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2">
    <w:name w:val="List Table 2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3">
    <w:name w:val="List Table 2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4">
    <w:name w:val="List Table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5 Dark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6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6">
    <w:name w:val="List Table 6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7">
    <w:name w:val="List Table 6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8">
    <w:name w:val="List Table 6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9">
    <w:name w:val="List Table 6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0">
    <w:name w:val="List Table 6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1">
    <w:name w:val="List Table 6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2">
    <w:name w:val="List Table 7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3">
    <w:name w:val="List Table 7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4">
    <w:name w:val="List Table 7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5">
    <w:name w:val="List Table 7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6">
    <w:name w:val="List Table 7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7">
    <w:name w:val="List Table 7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8">
    <w:name w:val="List Table 7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9">
    <w:name w:val="Lined - Accent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0">
    <w:name w:val="Lined - Accent 1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1">
    <w:name w:val="Lined - Accent 2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2">
    <w:name w:val="Lined - Accent 3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3">
    <w:name w:val="Lined - Accent 4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4">
    <w:name w:val="Lined - Accent 5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5">
    <w:name w:val="Lined - Accent 6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6">
    <w:name w:val="Bordered &amp; Lined - Accent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7">
    <w:name w:val="Bordered &amp; Lined - Accent 1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8">
    <w:name w:val="Bordered &amp; Lined - Accent 2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9">
    <w:name w:val="Bordered &amp; Lined - Accent 3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0">
    <w:name w:val="Bordered &amp; Lined - Accent 4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1">
    <w:name w:val="Bordered &amp; Lined - Accent 5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2">
    <w:name w:val="Bordered &amp; Lined - Accent 6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3">
    <w:name w:val="Bordered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4">
    <w:name w:val="Bordered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5">
    <w:name w:val="Bordered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6">
    <w:name w:val="Bordered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7">
    <w:name w:val="Bordered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8">
    <w:name w:val="Bordered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9">
    <w:name w:val="Bordered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60">
    <w:name w:val="footnote text"/>
    <w:basedOn w:val="877"/>
    <w:link w:val="861"/>
    <w:uiPriority w:val="99"/>
    <w:semiHidden/>
    <w:unhideWhenUsed/>
    <w:pPr>
      <w:spacing w:after="40" w:line="240" w:lineRule="auto"/>
    </w:pPr>
    <w:rPr>
      <w:sz w:val="18"/>
    </w:rPr>
  </w:style>
  <w:style w:type="character" w:styleId="861">
    <w:name w:val="Footnote Text Char"/>
    <w:link w:val="860"/>
    <w:uiPriority w:val="99"/>
    <w:rPr>
      <w:sz w:val="18"/>
    </w:rPr>
  </w:style>
  <w:style w:type="character" w:styleId="862">
    <w:name w:val="footnote reference"/>
    <w:basedOn w:val="882"/>
    <w:uiPriority w:val="99"/>
    <w:unhideWhenUsed/>
    <w:rPr>
      <w:vertAlign w:val="superscript"/>
    </w:rPr>
  </w:style>
  <w:style w:type="paragraph" w:styleId="863">
    <w:name w:val="endnote text"/>
    <w:basedOn w:val="877"/>
    <w:link w:val="864"/>
    <w:uiPriority w:val="99"/>
    <w:semiHidden/>
    <w:unhideWhenUsed/>
    <w:pPr>
      <w:spacing w:after="0" w:line="240" w:lineRule="auto"/>
    </w:pPr>
    <w:rPr>
      <w:sz w:val="20"/>
    </w:rPr>
  </w:style>
  <w:style w:type="character" w:styleId="864">
    <w:name w:val="Endnote Text Char"/>
    <w:link w:val="863"/>
    <w:uiPriority w:val="99"/>
    <w:rPr>
      <w:sz w:val="20"/>
    </w:rPr>
  </w:style>
  <w:style w:type="character" w:styleId="865">
    <w:name w:val="endnote reference"/>
    <w:basedOn w:val="882"/>
    <w:uiPriority w:val="99"/>
    <w:semiHidden/>
    <w:unhideWhenUsed/>
    <w:rPr>
      <w:vertAlign w:val="superscript"/>
    </w:rPr>
  </w:style>
  <w:style w:type="paragraph" w:styleId="866">
    <w:name w:val="toc 1"/>
    <w:basedOn w:val="877"/>
    <w:next w:val="877"/>
    <w:uiPriority w:val="39"/>
    <w:unhideWhenUsed/>
    <w:pPr>
      <w:ind w:left="0" w:right="0" w:firstLine="0"/>
      <w:spacing w:after="57"/>
    </w:pPr>
  </w:style>
  <w:style w:type="paragraph" w:styleId="867">
    <w:name w:val="toc 2"/>
    <w:basedOn w:val="877"/>
    <w:next w:val="877"/>
    <w:uiPriority w:val="39"/>
    <w:unhideWhenUsed/>
    <w:pPr>
      <w:ind w:left="283" w:right="0" w:firstLine="0"/>
      <w:spacing w:after="57"/>
    </w:pPr>
  </w:style>
  <w:style w:type="paragraph" w:styleId="868">
    <w:name w:val="toc 3"/>
    <w:basedOn w:val="877"/>
    <w:next w:val="877"/>
    <w:uiPriority w:val="39"/>
    <w:unhideWhenUsed/>
    <w:pPr>
      <w:ind w:left="567" w:right="0" w:firstLine="0"/>
      <w:spacing w:after="57"/>
    </w:pPr>
  </w:style>
  <w:style w:type="paragraph" w:styleId="869">
    <w:name w:val="toc 4"/>
    <w:basedOn w:val="877"/>
    <w:next w:val="877"/>
    <w:uiPriority w:val="39"/>
    <w:unhideWhenUsed/>
    <w:pPr>
      <w:ind w:left="850" w:right="0" w:firstLine="0"/>
      <w:spacing w:after="57"/>
    </w:pPr>
  </w:style>
  <w:style w:type="paragraph" w:styleId="870">
    <w:name w:val="toc 5"/>
    <w:basedOn w:val="877"/>
    <w:next w:val="877"/>
    <w:uiPriority w:val="39"/>
    <w:unhideWhenUsed/>
    <w:pPr>
      <w:ind w:left="1134" w:right="0" w:firstLine="0"/>
      <w:spacing w:after="57"/>
    </w:pPr>
  </w:style>
  <w:style w:type="paragraph" w:styleId="871">
    <w:name w:val="toc 6"/>
    <w:basedOn w:val="877"/>
    <w:next w:val="877"/>
    <w:uiPriority w:val="39"/>
    <w:unhideWhenUsed/>
    <w:pPr>
      <w:ind w:left="1417" w:right="0" w:firstLine="0"/>
      <w:spacing w:after="57"/>
    </w:pPr>
  </w:style>
  <w:style w:type="paragraph" w:styleId="872">
    <w:name w:val="toc 7"/>
    <w:basedOn w:val="877"/>
    <w:next w:val="877"/>
    <w:uiPriority w:val="39"/>
    <w:unhideWhenUsed/>
    <w:pPr>
      <w:ind w:left="1701" w:right="0" w:firstLine="0"/>
      <w:spacing w:after="57"/>
    </w:pPr>
  </w:style>
  <w:style w:type="paragraph" w:styleId="873">
    <w:name w:val="toc 8"/>
    <w:basedOn w:val="877"/>
    <w:next w:val="877"/>
    <w:uiPriority w:val="39"/>
    <w:unhideWhenUsed/>
    <w:pPr>
      <w:ind w:left="1984" w:right="0" w:firstLine="0"/>
      <w:spacing w:after="57"/>
    </w:pPr>
  </w:style>
  <w:style w:type="paragraph" w:styleId="874">
    <w:name w:val="toc 9"/>
    <w:basedOn w:val="877"/>
    <w:next w:val="877"/>
    <w:uiPriority w:val="39"/>
    <w:unhideWhenUsed/>
    <w:pPr>
      <w:ind w:left="2268" w:right="0" w:firstLine="0"/>
      <w:spacing w:after="57"/>
    </w:pPr>
  </w:style>
  <w:style w:type="paragraph" w:styleId="875">
    <w:name w:val="TOC Heading"/>
    <w:uiPriority w:val="39"/>
    <w:unhideWhenUsed/>
  </w:style>
  <w:style w:type="paragraph" w:styleId="876">
    <w:name w:val="table of figures"/>
    <w:basedOn w:val="877"/>
    <w:next w:val="877"/>
    <w:uiPriority w:val="99"/>
    <w:unhideWhenUsed/>
    <w:pPr>
      <w:spacing w:after="0" w:afterAutospacing="0"/>
    </w:pPr>
  </w:style>
  <w:style w:type="paragraph" w:styleId="877" w:default="1">
    <w:name w:val="Normal"/>
    <w:qFormat/>
  </w:style>
  <w:style w:type="paragraph" w:styleId="878">
    <w:name w:val="Heading 1"/>
    <w:basedOn w:val="877"/>
    <w:next w:val="877"/>
    <w:link w:val="885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79">
    <w:name w:val="Heading 2"/>
    <w:basedOn w:val="877"/>
    <w:next w:val="877"/>
    <w:link w:val="886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80">
    <w:name w:val="Heading 3"/>
    <w:basedOn w:val="877"/>
    <w:next w:val="877"/>
    <w:link w:val="887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881">
    <w:name w:val="Heading 4"/>
    <w:basedOn w:val="877"/>
    <w:next w:val="877"/>
    <w:link w:val="888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882" w:default="1">
    <w:name w:val="Default Paragraph Font"/>
    <w:uiPriority w:val="1"/>
    <w:semiHidden/>
    <w:unhideWhenUsed/>
  </w:style>
  <w:style w:type="table" w:styleId="88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4" w:default="1">
    <w:name w:val="No List"/>
    <w:uiPriority w:val="99"/>
    <w:semiHidden/>
    <w:unhideWhenUsed/>
  </w:style>
  <w:style w:type="character" w:styleId="885" w:customStyle="1">
    <w:name w:val="Заголовок 1 Знак"/>
    <w:basedOn w:val="882"/>
    <w:link w:val="878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86" w:customStyle="1">
    <w:name w:val="Заголовок 2 Знак"/>
    <w:basedOn w:val="882"/>
    <w:link w:val="879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887" w:customStyle="1">
    <w:name w:val="Заголовок 3 Знак"/>
    <w:basedOn w:val="882"/>
    <w:link w:val="880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888" w:customStyle="1">
    <w:name w:val="Заголовок 4 Знак"/>
    <w:basedOn w:val="882"/>
    <w:link w:val="881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889">
    <w:name w:val="Header"/>
    <w:basedOn w:val="877"/>
    <w:link w:val="890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90" w:customStyle="1">
    <w:name w:val="Верхний колонтитул Знак"/>
    <w:basedOn w:val="882"/>
    <w:link w:val="889"/>
    <w:uiPriority w:val="99"/>
  </w:style>
  <w:style w:type="paragraph" w:styleId="891">
    <w:name w:val="Normal Indent"/>
    <w:basedOn w:val="877"/>
    <w:uiPriority w:val="99"/>
    <w:unhideWhenUsed/>
    <w:pPr>
      <w:ind w:left="720"/>
    </w:pPr>
  </w:style>
  <w:style w:type="paragraph" w:styleId="892">
    <w:name w:val="Subtitle"/>
    <w:basedOn w:val="877"/>
    <w:next w:val="877"/>
    <w:link w:val="893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93" w:customStyle="1">
    <w:name w:val="Подзаголовок Знак"/>
    <w:basedOn w:val="882"/>
    <w:link w:val="892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894">
    <w:name w:val="Title"/>
    <w:basedOn w:val="877"/>
    <w:next w:val="877"/>
    <w:link w:val="895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95" w:customStyle="1">
    <w:name w:val="Заголовок Знак"/>
    <w:basedOn w:val="882"/>
    <w:link w:val="894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96">
    <w:name w:val="Emphasis"/>
    <w:basedOn w:val="882"/>
    <w:uiPriority w:val="20"/>
    <w:qFormat/>
    <w:rPr>
      <w:i/>
      <w:iCs/>
    </w:rPr>
  </w:style>
  <w:style w:type="character" w:styleId="897">
    <w:name w:val="Hyperlink"/>
    <w:basedOn w:val="882"/>
    <w:uiPriority w:val="99"/>
    <w:unhideWhenUsed/>
    <w:rPr>
      <w:color w:val="0000ff" w:themeColor="hyperlink"/>
      <w:u w:val="single"/>
    </w:rPr>
  </w:style>
  <w:style w:type="table" w:styleId="898">
    <w:name w:val="Table Grid"/>
    <w:basedOn w:val="88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99">
    <w:name w:val="Caption"/>
    <w:basedOn w:val="877"/>
    <w:next w:val="877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900" w:customStyle="1">
    <w:name w:val="Без интервала Знак"/>
    <w:basedOn w:val="882"/>
    <w:link w:val="901"/>
    <w:uiPriority w:val="1"/>
    <w:rPr>
      <w:rFonts w:ascii="Times New Roman" w:hAnsi="Times New Roman" w:cs="Times New Roman" w:eastAsiaTheme="minorEastAsia"/>
    </w:rPr>
  </w:style>
  <w:style w:type="paragraph" w:styleId="901">
    <w:name w:val="No Spacing"/>
    <w:link w:val="900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902">
    <w:name w:val="Footer"/>
    <w:basedOn w:val="877"/>
    <w:link w:val="90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03" w:customStyle="1">
    <w:name w:val="Нижний колонтитул Знак"/>
    <w:basedOn w:val="882"/>
    <w:link w:val="902"/>
    <w:uiPriority w:val="99"/>
  </w:style>
  <w:style w:type="paragraph" w:styleId="904">
    <w:name w:val="List Paragraph"/>
    <w:basedOn w:val="877"/>
    <w:uiPriority w:val="99"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m.edsoo.ru/7f413b38" TargetMode="External"/><Relationship Id="rId12" Type="http://schemas.openxmlformats.org/officeDocument/2006/relationships/hyperlink" Target="https://m.edsoo.ru/7f413b38" TargetMode="External"/><Relationship Id="rId13" Type="http://schemas.openxmlformats.org/officeDocument/2006/relationships/hyperlink" Target="https://m.edsoo.ru/7f413b38" TargetMode="External"/><Relationship Id="rId14" Type="http://schemas.openxmlformats.org/officeDocument/2006/relationships/hyperlink" Target="https://m.edsoo.ru/7f413b38" TargetMode="External"/><Relationship Id="rId15" Type="http://schemas.openxmlformats.org/officeDocument/2006/relationships/hyperlink" Target="https://m.edsoo.ru/7f413b38" TargetMode="External"/><Relationship Id="rId16" Type="http://schemas.openxmlformats.org/officeDocument/2006/relationships/hyperlink" Target="https://m.edsoo.ru/7f413b38" TargetMode="External"/><Relationship Id="rId17" Type="http://schemas.openxmlformats.org/officeDocument/2006/relationships/hyperlink" Target="https://m.edsoo.ru/7f413b38" TargetMode="External"/><Relationship Id="rId18" Type="http://schemas.openxmlformats.org/officeDocument/2006/relationships/hyperlink" Target="https://m.edsoo.ru/7f413b38" TargetMode="External"/><Relationship Id="rId19" Type="http://schemas.openxmlformats.org/officeDocument/2006/relationships/hyperlink" Target="https://m.edsoo.ru/7f413b38" TargetMode="External"/><Relationship Id="rId20" Type="http://schemas.openxmlformats.org/officeDocument/2006/relationships/hyperlink" Target="https://m.edsoo.ru/7f413b38" TargetMode="External"/><Relationship Id="rId21" Type="http://schemas.openxmlformats.org/officeDocument/2006/relationships/hyperlink" Target="https://m.edsoo.ru/7f413b38" TargetMode="External"/><Relationship Id="rId22" Type="http://schemas.openxmlformats.org/officeDocument/2006/relationships/hyperlink" Target="https://m.edsoo.ru/7f413b38" TargetMode="External"/><Relationship Id="rId23" Type="http://schemas.openxmlformats.org/officeDocument/2006/relationships/hyperlink" Target="https://m.edsoo.ru/7f413b38" TargetMode="External"/><Relationship Id="rId24" Type="http://schemas.openxmlformats.org/officeDocument/2006/relationships/hyperlink" Target="https://m.edsoo.ru/7f413b38" TargetMode="External"/><Relationship Id="rId25" Type="http://schemas.openxmlformats.org/officeDocument/2006/relationships/hyperlink" Target="https://m.edsoo.ru/7f414f38" TargetMode="External"/><Relationship Id="rId26" Type="http://schemas.openxmlformats.org/officeDocument/2006/relationships/hyperlink" Target="https://m.edsoo.ru/7f414f38" TargetMode="External"/><Relationship Id="rId27" Type="http://schemas.openxmlformats.org/officeDocument/2006/relationships/hyperlink" Target="https://m.edsoo.ru/7f414f38" TargetMode="External"/><Relationship Id="rId28" Type="http://schemas.openxmlformats.org/officeDocument/2006/relationships/hyperlink" Target="https://m.edsoo.ru/7f414f38" TargetMode="External"/><Relationship Id="rId29" Type="http://schemas.openxmlformats.org/officeDocument/2006/relationships/hyperlink" Target="https://m.edsoo.ru/7f414f38" TargetMode="External"/><Relationship Id="rId30" Type="http://schemas.openxmlformats.org/officeDocument/2006/relationships/hyperlink" Target="https://m.edsoo.ru/7f414f38" TargetMode="External"/><Relationship Id="rId31" Type="http://schemas.openxmlformats.org/officeDocument/2006/relationships/hyperlink" Target="https://m.edsoo.ru/7f414f38" TargetMode="External"/><Relationship Id="rId32" Type="http://schemas.openxmlformats.org/officeDocument/2006/relationships/hyperlink" Target="https://m.edsoo.ru/7f416c48" TargetMode="External"/><Relationship Id="rId33" Type="http://schemas.openxmlformats.org/officeDocument/2006/relationships/hyperlink" Target="https://m.edsoo.ru/7f416c48" TargetMode="External"/><Relationship Id="rId34" Type="http://schemas.openxmlformats.org/officeDocument/2006/relationships/hyperlink" Target="https://m.edsoo.ru/7f416c48" TargetMode="External"/><Relationship Id="rId35" Type="http://schemas.openxmlformats.org/officeDocument/2006/relationships/hyperlink" Target="https://m.edsoo.ru/7f416c48" TargetMode="External"/><Relationship Id="rId36" Type="http://schemas.openxmlformats.org/officeDocument/2006/relationships/hyperlink" Target="https://m.edsoo.ru/7f416c48" TargetMode="External"/><Relationship Id="rId37" Type="http://schemas.openxmlformats.org/officeDocument/2006/relationships/hyperlink" Target="https://m.edsoo.ru/7f416c48" TargetMode="External"/><Relationship Id="rId38" Type="http://schemas.openxmlformats.org/officeDocument/2006/relationships/hyperlink" Target="https://m.edsoo.ru/7f416c48" TargetMode="External"/><Relationship Id="rId39" Type="http://schemas.openxmlformats.org/officeDocument/2006/relationships/hyperlink" Target="https://m.edsoo.ru/7f416c48" TargetMode="External"/><Relationship Id="rId4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6c48" TargetMode="External"/><Relationship Id="rId42" Type="http://schemas.openxmlformats.org/officeDocument/2006/relationships/hyperlink" Target="https://m.edsoo.ru/7f416c48" TargetMode="External"/><Relationship Id="rId43" Type="http://schemas.openxmlformats.org/officeDocument/2006/relationships/hyperlink" Target="https://m.edsoo.ru/7f416c48" TargetMode="External"/><Relationship Id="rId44" Type="http://schemas.openxmlformats.org/officeDocument/2006/relationships/hyperlink" Target="https://m.edsoo.ru/7f416c48" TargetMode="External"/><Relationship Id="rId45" Type="http://schemas.openxmlformats.org/officeDocument/2006/relationships/hyperlink" Target="https://m.edsoo.ru/7f416c48" TargetMode="External"/><Relationship Id="rId46" Type="http://schemas.openxmlformats.org/officeDocument/2006/relationships/hyperlink" Target="https://m.edsoo.ru/7f416c48" TargetMode="External"/><Relationship Id="rId47" Type="http://schemas.openxmlformats.org/officeDocument/2006/relationships/hyperlink" Target="https://m.edsoo.ru/7f416c48" TargetMode="External"/><Relationship Id="rId48" Type="http://schemas.openxmlformats.org/officeDocument/2006/relationships/hyperlink" Target="https://m.edsoo.ru/7f416c48" TargetMode="External"/><Relationship Id="rId49" Type="http://schemas.openxmlformats.org/officeDocument/2006/relationships/hyperlink" Target="https://m.edsoo.ru/7f416c48" TargetMode="External"/><Relationship Id="rId50" Type="http://schemas.openxmlformats.org/officeDocument/2006/relationships/hyperlink" Target="https://m.edsoo.ru/7f418d72" TargetMode="External"/><Relationship Id="rId51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7f418d72" TargetMode="External"/><Relationship Id="rId53" Type="http://schemas.openxmlformats.org/officeDocument/2006/relationships/hyperlink" Target="https://m.edsoo.ru/7f418d72" TargetMode="External"/><Relationship Id="rId54" Type="http://schemas.openxmlformats.org/officeDocument/2006/relationships/hyperlink" Target="https://m.edsoo.ru/7f418d72" TargetMode="External"/><Relationship Id="rId55" Type="http://schemas.openxmlformats.org/officeDocument/2006/relationships/hyperlink" Target="https://m.edsoo.ru/7f418d72" TargetMode="External"/><Relationship Id="rId56" Type="http://schemas.openxmlformats.org/officeDocument/2006/relationships/hyperlink" Target="https://m.edsoo.ru/7f418d72" TargetMode="External"/><Relationship Id="rId57" Type="http://schemas.openxmlformats.org/officeDocument/2006/relationships/hyperlink" Target="https://m.edsoo.ru/7f418d72" TargetMode="External"/><Relationship Id="rId58" Type="http://schemas.openxmlformats.org/officeDocument/2006/relationships/hyperlink" Target="https://m.edsoo.ru/7f418d72" TargetMode="External"/><Relationship Id="rId59" Type="http://schemas.openxmlformats.org/officeDocument/2006/relationships/hyperlink" Target="https://m.edsoo.ru/7f418d72" TargetMode="External"/><Relationship Id="rId60" Type="http://schemas.openxmlformats.org/officeDocument/2006/relationships/hyperlink" Target="https://m.edsoo.ru/7f418d72" TargetMode="External"/><Relationship Id="rId61" Type="http://schemas.openxmlformats.org/officeDocument/2006/relationships/hyperlink" Target="https://m.edsoo.ru/7f418d72" TargetMode="External"/><Relationship Id="rId62" Type="http://schemas.openxmlformats.org/officeDocument/2006/relationships/hyperlink" Target="https://m.edsoo.ru/7f418d72" TargetMode="External"/><Relationship Id="rId63" Type="http://schemas.openxmlformats.org/officeDocument/2006/relationships/hyperlink" Target="https://m.edsoo.ru/7f418d72" TargetMode="External"/><Relationship Id="rId64" Type="http://schemas.openxmlformats.org/officeDocument/2006/relationships/hyperlink" Target="https://m.edsoo.ru/7f418d72" TargetMode="External"/><Relationship Id="rId65" Type="http://schemas.openxmlformats.org/officeDocument/2006/relationships/hyperlink" Target="https://m.edsoo.ru/7f418d72" TargetMode="External"/><Relationship Id="rId66" Type="http://schemas.openxmlformats.org/officeDocument/2006/relationships/hyperlink" Target="https://m.edsoo.ru/7f418d72" TargetMode="External"/><Relationship Id="rId67" Type="http://schemas.openxmlformats.org/officeDocument/2006/relationships/hyperlink" Target="https://m.edsoo.ru/7f418d72" TargetMode="External"/><Relationship Id="rId68" Type="http://schemas.openxmlformats.org/officeDocument/2006/relationships/hyperlink" Target="https://m.edsoo.ru/7f418d72" TargetMode="External"/><Relationship Id="rId69" Type="http://schemas.openxmlformats.org/officeDocument/2006/relationships/hyperlink" Target="https://m.edsoo.ru/7f418d72" TargetMode="External"/><Relationship Id="rId70" Type="http://schemas.openxmlformats.org/officeDocument/2006/relationships/hyperlink" Target="https://m.edsoo.ru/7f418d72" TargetMode="External"/><Relationship Id="rId71" Type="http://schemas.openxmlformats.org/officeDocument/2006/relationships/hyperlink" Target="https://m.edsoo.ru/7f418d72" TargetMode="External"/><Relationship Id="rId72" Type="http://schemas.openxmlformats.org/officeDocument/2006/relationships/hyperlink" Target="https://m.edsoo.ru/7f418d72" TargetMode="External"/><Relationship Id="rId73" Type="http://schemas.openxmlformats.org/officeDocument/2006/relationships/hyperlink" Target="https://m.edsoo.ru/7f418d72" TargetMode="External"/><Relationship Id="rId74" Type="http://schemas.openxmlformats.org/officeDocument/2006/relationships/hyperlink" Target="https://m.edsoo.ru/7f418d72" TargetMode="External"/><Relationship Id="rId75" Type="http://schemas.openxmlformats.org/officeDocument/2006/relationships/hyperlink" Target="https://m.edsoo.ru/7f418d72" TargetMode="External"/><Relationship Id="rId76" Type="http://schemas.openxmlformats.org/officeDocument/2006/relationships/hyperlink" Target="https://m.edsoo.ru/7f418d72" TargetMode="External"/><Relationship Id="rId77" Type="http://schemas.openxmlformats.org/officeDocument/2006/relationships/hyperlink" Target="https://m.edsoo.ru/7f418d72" TargetMode="External"/><Relationship Id="rId78" Type="http://schemas.openxmlformats.org/officeDocument/2006/relationships/hyperlink" Target="https://m.edsoo.ru/7f41b112" TargetMode="External"/><Relationship Id="rId79" Type="http://schemas.openxmlformats.org/officeDocument/2006/relationships/hyperlink" Target="https://m.edsoo.ru/7f41b112" TargetMode="External"/><Relationship Id="rId80" Type="http://schemas.openxmlformats.org/officeDocument/2006/relationships/hyperlink" Target="https://m.edsoo.ru/7f41b112" TargetMode="External"/><Relationship Id="rId81" Type="http://schemas.openxmlformats.org/officeDocument/2006/relationships/hyperlink" Target="https://m.edsoo.ru/7f41b112" TargetMode="External"/><Relationship Id="rId82" Type="http://schemas.openxmlformats.org/officeDocument/2006/relationships/hyperlink" Target="https://m.edsoo.ru/7f41b112" TargetMode="External"/><Relationship Id="rId83" Type="http://schemas.openxmlformats.org/officeDocument/2006/relationships/hyperlink" Target="https://m.edsoo.ru/7f41b112" TargetMode="External"/><Relationship Id="rId84" Type="http://schemas.openxmlformats.org/officeDocument/2006/relationships/hyperlink" Target="https://m.edsoo.ru/7f41b112" TargetMode="External"/><Relationship Id="rId85" Type="http://schemas.openxmlformats.org/officeDocument/2006/relationships/hyperlink" Target="https://m.edsoo.ru/7f41b112" TargetMode="External"/><Relationship Id="rId86" Type="http://schemas.openxmlformats.org/officeDocument/2006/relationships/hyperlink" Target="https://m.edsoo.ru/7f41b112" TargetMode="External"/><Relationship Id="rId87" Type="http://schemas.openxmlformats.org/officeDocument/2006/relationships/hyperlink" Target="https://m.edsoo.ru/7f41b112" TargetMode="External"/><Relationship Id="rId88" Type="http://schemas.openxmlformats.org/officeDocument/2006/relationships/hyperlink" Target="https://m.edsoo.ru/7f41b112" TargetMode="External"/><Relationship Id="rId89" Type="http://schemas.openxmlformats.org/officeDocument/2006/relationships/hyperlink" Target="https://m.edsoo.ru/7f41b112" TargetMode="External"/><Relationship Id="rId90" Type="http://schemas.openxmlformats.org/officeDocument/2006/relationships/hyperlink" Target="https://m.edsoo.ru/7f41b112" TargetMode="External"/><Relationship Id="rId91" Type="http://schemas.openxmlformats.org/officeDocument/2006/relationships/hyperlink" Target="https://m.edsoo.ru/7f41b112" TargetMode="External"/><Relationship Id="rId92" Type="http://schemas.openxmlformats.org/officeDocument/2006/relationships/hyperlink" Target="https://m.edsoo.ru/7f41b112" TargetMode="External"/><Relationship Id="rId93" Type="http://schemas.openxmlformats.org/officeDocument/2006/relationships/hyperlink" Target="https://m.edsoo.ru/7f41b112" TargetMode="External"/><Relationship Id="rId94" Type="http://schemas.openxmlformats.org/officeDocument/2006/relationships/hyperlink" Target="https://m.edsoo.ru/7f41b112" TargetMode="External"/><Relationship Id="rId95" Type="http://schemas.openxmlformats.org/officeDocument/2006/relationships/hyperlink" Target="https://m.edsoo.ru/7f41b112" TargetMode="External"/><Relationship Id="rId96" Type="http://schemas.openxmlformats.org/officeDocument/2006/relationships/hyperlink" Target="https://m.edsoo.ru/7f41b112" TargetMode="External"/><Relationship Id="rId97" Type="http://schemas.openxmlformats.org/officeDocument/2006/relationships/hyperlink" Target="https://m.edsoo.ru/7f41b112" TargetMode="External"/><Relationship Id="rId98" Type="http://schemas.openxmlformats.org/officeDocument/2006/relationships/hyperlink" Target="https://m.edsoo.ru/7f41b11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1734A-9D98-4A45-BA82-0760234FA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29</cp:revision>
  <dcterms:created xsi:type="dcterms:W3CDTF">2023-05-11T13:32:00Z</dcterms:created>
  <dcterms:modified xsi:type="dcterms:W3CDTF">2024-10-07T12:55:31Z</dcterms:modified>
</cp:coreProperties>
</file>