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/>
      <w:bookmarkStart w:id="0" w:name="bookmark1"/>
      <w:r>
        <w:rPr>
          <w:rFonts w:ascii="Liberation Serif" w:hAnsi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«</w:t>
      </w:r>
      <w:r>
        <w:rPr>
          <w:rFonts w:ascii="Liberation Serif" w:hAnsi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8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РАБОЧАЯ ПРОГРАММА ВНЕУРОЧНОЙ ДЕЯТЕЛЬНОСТИ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«</w:t>
      </w:r>
      <w:r>
        <w:rPr>
          <w:rFonts w:ascii="Liberation Serif" w:hAnsi="Liberation Serif" w:cs="Times New Roman"/>
          <w:b/>
          <w:sz w:val="24"/>
          <w:szCs w:val="24"/>
        </w:rPr>
        <w:t xml:space="preserve">Страноведение</w:t>
      </w:r>
      <w:r>
        <w:rPr>
          <w:rFonts w:ascii="Liberation Serif" w:hAnsi="Liberation Serif" w:cs="Times New Roman"/>
          <w:b/>
          <w:sz w:val="24"/>
          <w:szCs w:val="24"/>
        </w:rPr>
        <w:t xml:space="preserve">»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2832"/>
        <w:spacing w:line="360" w:lineRule="auto"/>
        <w:rPr>
          <w:rFonts w:ascii="Liberation Serif" w:hAnsi="Liberation Serif" w:cs="Times New Roman"/>
          <w:bCs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Направление: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Общеинтеллектуальное</w:t>
      </w:r>
      <w:r>
        <w:rPr>
          <w:rFonts w:ascii="Liberation Serif" w:hAnsi="Liberation Serif" w:cs="Times New Roman"/>
          <w:bCs/>
          <w:iCs/>
          <w:sz w:val="24"/>
          <w:szCs w:val="24"/>
        </w:rPr>
      </w:r>
      <w:r>
        <w:rPr>
          <w:rFonts w:ascii="Liberation Serif" w:hAnsi="Liberation Serif" w:cs="Times New Roman"/>
          <w:bCs/>
          <w:iCs/>
          <w:sz w:val="24"/>
          <w:szCs w:val="24"/>
        </w:rPr>
      </w:r>
    </w:p>
    <w:p>
      <w:pPr>
        <w:ind w:left="2832"/>
        <w:spacing w:line="360" w:lineRule="auto"/>
        <w:rPr>
          <w:rFonts w:ascii="Liberation Serif" w:hAnsi="Liberation Serif" w:cs="Times New Roman"/>
          <w:bCs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Класс</w:t>
      </w:r>
      <w:r>
        <w:rPr>
          <w:rFonts w:ascii="Liberation Serif" w:hAnsi="Liberation Serif" w:cs="Times New Roman"/>
          <w:b/>
          <w:iCs/>
          <w:sz w:val="24"/>
          <w:szCs w:val="24"/>
        </w:rPr>
        <w:t xml:space="preserve">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11 класс</w:t>
      </w:r>
      <w:r>
        <w:rPr>
          <w:rFonts w:ascii="Liberation Serif" w:hAnsi="Liberation Serif" w:cs="Times New Roman"/>
          <w:bCs/>
          <w:iCs/>
          <w:sz w:val="24"/>
          <w:szCs w:val="24"/>
        </w:rPr>
      </w:r>
      <w:r>
        <w:rPr>
          <w:rFonts w:ascii="Liberation Serif" w:hAnsi="Liberation Serif" w:cs="Times New Roman"/>
          <w:bCs/>
          <w:iCs/>
          <w:sz w:val="24"/>
          <w:szCs w:val="24"/>
        </w:rPr>
      </w:r>
    </w:p>
    <w:p>
      <w:pPr>
        <w:ind w:left="2832"/>
        <w:spacing w:line="360" w:lineRule="auto"/>
        <w:rPr>
          <w:rStyle w:val="936"/>
          <w:rFonts w:ascii="Liberation Serif" w:hAnsi="Liberation Serif" w:cs="Microsoft Sans Serif"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Срок реализации: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1 год </w:t>
      </w:r>
      <w:r>
        <w:rPr>
          <w:rStyle w:val="936"/>
          <w:rFonts w:ascii="Liberation Serif" w:hAnsi="Liberation Serif" w:cs="Microsoft Sans Serif"/>
          <w:iCs/>
          <w:sz w:val="24"/>
          <w:szCs w:val="24"/>
        </w:rPr>
      </w:r>
      <w:r>
        <w:rPr>
          <w:rStyle w:val="936"/>
          <w:rFonts w:ascii="Liberation Serif" w:hAnsi="Liberation Serif" w:cs="Microsoft Sans Serif"/>
          <w:iCs/>
          <w:sz w:val="24"/>
          <w:szCs w:val="24"/>
        </w:rPr>
      </w:r>
    </w:p>
    <w:p>
      <w:pPr>
        <w:ind w:left="2832"/>
        <w:spacing w:line="360" w:lineRule="auto"/>
        <w:rPr>
          <w:rStyle w:val="936"/>
          <w:rFonts w:ascii="Liberation Serif" w:hAnsi="Liberation Serif" w:cs="Microsoft Sans Serif"/>
          <w:iCs/>
          <w:sz w:val="24"/>
          <w:szCs w:val="24"/>
        </w:rPr>
      </w:pPr>
      <w:r>
        <w:rPr>
          <w:rFonts w:ascii="Liberation Serif" w:hAnsi="Liberation Serif" w:cs="Microsoft Sans Serif"/>
          <w:iCs/>
          <w:sz w:val="24"/>
          <w:szCs w:val="24"/>
        </w:rPr>
      </w:r>
      <w:r>
        <w:rPr>
          <w:rStyle w:val="936"/>
          <w:rFonts w:ascii="Liberation Serif" w:hAnsi="Liberation Serif" w:cs="Microsoft Sans Serif"/>
          <w:iCs/>
          <w:sz w:val="24"/>
          <w:szCs w:val="24"/>
        </w:rPr>
      </w:r>
      <w:r>
        <w:rPr>
          <w:rStyle w:val="936"/>
          <w:rFonts w:ascii="Liberation Serif" w:hAnsi="Liberation Serif" w:cs="Microsoft Sans Serif"/>
          <w:iCs/>
          <w:sz w:val="24"/>
          <w:szCs w:val="24"/>
        </w:rPr>
      </w:r>
    </w:p>
    <w:p>
      <w:pPr>
        <w:jc w:val="right"/>
        <w:spacing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right"/>
        <w:spacing w:line="360" w:lineRule="auto"/>
        <w:rPr>
          <w:rStyle w:val="936"/>
          <w:rFonts w:ascii="Liberation Serif" w:hAnsi="Liberation Serif" w:cs="Microsoft Sans Serif"/>
          <w:b w:val="0"/>
          <w:sz w:val="24"/>
          <w:szCs w:val="24"/>
        </w:rPr>
      </w:pPr>
      <w:r>
        <w:rPr>
          <w:rFonts w:ascii="Liberation Serif" w:hAnsi="Liberation Serif" w:cs="Microsoft Sans Serif"/>
          <w:b w:val="0"/>
          <w:sz w:val="24"/>
          <w:szCs w:val="24"/>
        </w:rPr>
      </w:r>
      <w:r>
        <w:rPr>
          <w:rStyle w:val="936"/>
          <w:rFonts w:ascii="Liberation Serif" w:hAnsi="Liberation Serif" w:cs="Microsoft Sans Serif"/>
          <w:b w:val="0"/>
          <w:sz w:val="24"/>
          <w:szCs w:val="24"/>
        </w:rPr>
      </w:r>
      <w:r>
        <w:rPr>
          <w:rStyle w:val="936"/>
          <w:rFonts w:ascii="Liberation Serif" w:hAnsi="Liberation Serif" w:cs="Microsoft Sans Serif"/>
          <w:b w:val="0"/>
          <w:sz w:val="24"/>
          <w:szCs w:val="24"/>
        </w:rPr>
      </w:r>
    </w:p>
    <w:p>
      <w:pPr>
        <w:jc w:val="right"/>
        <w:spacing w:line="360" w:lineRule="auto"/>
        <w:rPr>
          <w:rStyle w:val="936"/>
          <w:rFonts w:ascii="Liberation Serif" w:hAnsi="Liberation Serif" w:cs="Microsoft Sans Serif"/>
          <w:b w:val="0"/>
          <w:sz w:val="24"/>
          <w:szCs w:val="24"/>
        </w:rPr>
      </w:pPr>
      <w:r>
        <w:rPr>
          <w:rFonts w:ascii="Liberation Serif" w:hAnsi="Liberation Serif" w:cs="Microsoft Sans Serif"/>
          <w:b w:val="0"/>
          <w:sz w:val="24"/>
          <w:szCs w:val="24"/>
        </w:rPr>
      </w:r>
      <w:r>
        <w:rPr>
          <w:rStyle w:val="936"/>
          <w:rFonts w:ascii="Liberation Serif" w:hAnsi="Liberation Serif" w:cs="Microsoft Sans Serif"/>
          <w:b w:val="0"/>
          <w:sz w:val="24"/>
          <w:szCs w:val="24"/>
        </w:rPr>
      </w:r>
      <w:r>
        <w:rPr>
          <w:rStyle w:val="936"/>
          <w:rFonts w:ascii="Liberation Serif" w:hAnsi="Liberation Serif" w:cs="Microsoft Sans Serif"/>
          <w:b w:val="0"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  <w:r>
        <w:rPr>
          <w:rFonts w:ascii="Liberation Serif" w:hAnsi="Liberation Serif" w:cs="Times New Roman"/>
          <w:iCs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 xml:space="preserve">Составитель:</w:t>
      </w:r>
      <w:r>
        <w:rPr>
          <w:rFonts w:ascii="Liberation Serif" w:hAnsi="Liberation Serif" w:cs="Times New Roman"/>
          <w:sz w:val="24"/>
          <w:szCs w:val="24"/>
        </w:rPr>
        <w:t xml:space="preserve"> Макаров Т. А., учитель географии и биологии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/>
      <w:bookmarkStart w:id="2" w:name="bookmark2"/>
      <w:r/>
      <w:bookmarkEnd w:id="0"/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Сыктывкар</w:t>
      </w:r>
      <w:r>
        <w:rPr>
          <w:rFonts w:ascii="Liberation Serif" w:hAnsi="Liberation Serif" w:cs="Times New Roman"/>
          <w:sz w:val="24"/>
          <w:szCs w:val="24"/>
        </w:rPr>
        <w:t xml:space="preserve"> 202</w:t>
      </w:r>
      <w:r>
        <w:rPr>
          <w:rFonts w:ascii="Liberation Serif" w:hAnsi="Liberation Serif" w:cs="Times New Roman"/>
          <w:sz w:val="24"/>
          <w:szCs w:val="24"/>
        </w:rPr>
        <w:t xml:space="preserve">4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center"/>
        <w:rPr>
          <w:rFonts w:ascii="Liberation Serif" w:hAnsi="Liberation Serif" w:cs="Times New Roman"/>
          <w:sz w:val="22"/>
          <w:szCs w:val="22"/>
        </w:rPr>
      </w:pPr>
      <w:r>
        <w:rPr>
          <w:rFonts w:ascii="Liberation Serif" w:hAnsi="Liberation Serif" w:cs="Times New Roman"/>
          <w:sz w:val="22"/>
          <w:szCs w:val="22"/>
        </w:rPr>
      </w:r>
      <w:r>
        <w:rPr>
          <w:rFonts w:ascii="Liberation Serif" w:hAnsi="Liberation Serif" w:cs="Times New Roman"/>
          <w:sz w:val="22"/>
          <w:szCs w:val="22"/>
        </w:rPr>
      </w:r>
      <w:r>
        <w:rPr>
          <w:rFonts w:ascii="Liberation Serif" w:hAnsi="Liberation Serif" w:cs="Times New Roman"/>
          <w:sz w:val="22"/>
          <w:szCs w:val="22"/>
        </w:rPr>
      </w:r>
    </w:p>
    <w:p>
      <w:pPr>
        <w:ind w:firstLine="709"/>
        <w:jc w:val="center"/>
        <w:shd w:val="clear" w:color="auto" w:fill="ffffff"/>
        <w:widowControl w:val="off"/>
        <w:tabs>
          <w:tab w:val="left" w:pos="1134" w:leader="none"/>
        </w:tabs>
        <w:rPr>
          <w:rFonts w:ascii="Liberation Serif" w:hAnsi="Liberation Serif" w:cs="Times New Roman"/>
          <w:b/>
          <w:iCs/>
          <w:sz w:val="24"/>
          <w:szCs w:val="24"/>
          <w:lang w:eastAsia="ar-SA"/>
        </w:rPr>
      </w:pPr>
      <w:r>
        <w:rPr>
          <w:rFonts w:ascii="Liberation Serif" w:hAnsi="Liberation Serif" w:cs="Times New Roman"/>
          <w:b/>
          <w:iCs/>
          <w:sz w:val="24"/>
          <w:szCs w:val="24"/>
          <w:lang w:eastAsia="ar-SA"/>
        </w:rPr>
        <w:t xml:space="preserve">ПОЯСНИТЕЛЬНАЯ ЗАПИСКА</w:t>
      </w:r>
      <w:r>
        <w:rPr>
          <w:rFonts w:ascii="Liberation Serif" w:hAnsi="Liberation Serif" w:cs="Times New Roman"/>
          <w:b/>
          <w:iCs/>
          <w:sz w:val="24"/>
          <w:szCs w:val="24"/>
          <w:lang w:eastAsia="ar-SA"/>
        </w:rPr>
      </w:r>
      <w:r>
        <w:rPr>
          <w:rFonts w:ascii="Liberation Serif" w:hAnsi="Liberation Serif" w:cs="Times New Roman"/>
          <w:b/>
          <w:iCs/>
          <w:sz w:val="24"/>
          <w:szCs w:val="24"/>
          <w:lang w:eastAsia="ar-SA"/>
        </w:rPr>
      </w:r>
    </w:p>
    <w:p>
      <w:pPr>
        <w:ind w:firstLine="709"/>
        <w:jc w:val="both"/>
        <w:shd w:val="clear" w:color="auto" w:fill="ffffff"/>
        <w:widowControl w:val="off"/>
        <w:tabs>
          <w:tab w:val="left" w:pos="1134" w:leader="none"/>
        </w:tabs>
        <w:rPr>
          <w:rFonts w:ascii="Liberation Serif" w:hAnsi="Liberation Serif" w:cs="Times New Roman"/>
          <w:b/>
          <w:bCs/>
          <w:iCs/>
          <w:sz w:val="24"/>
          <w:szCs w:val="24"/>
          <w:lang w:eastAsia="ar-SA"/>
        </w:rPr>
      </w:pPr>
      <w:r>
        <w:rPr>
          <w:rFonts w:ascii="Liberation Serif" w:hAnsi="Liberation Serif" w:cs="Times New Roman"/>
          <w:iCs/>
          <w:sz w:val="24"/>
          <w:szCs w:val="24"/>
          <w:lang w:eastAsia="ar-SA"/>
        </w:rPr>
        <w:t xml:space="preserve">Программа внеурочной деятельности для 11 класса разработана в соответствии с требованиями:</w:t>
      </w:r>
      <w:r>
        <w:rPr>
          <w:rFonts w:ascii="Liberation Serif" w:hAnsi="Liberation Serif" w:cs="Times New Roman"/>
          <w:b/>
          <w:bCs/>
          <w:iCs/>
          <w:sz w:val="24"/>
          <w:szCs w:val="24"/>
          <w:lang w:eastAsia="ar-SA"/>
        </w:rPr>
      </w:r>
      <w:r>
        <w:rPr>
          <w:rFonts w:ascii="Liberation Serif" w:hAnsi="Liberation Serif" w:cs="Times New Roman"/>
          <w:b/>
          <w:bCs/>
          <w:iCs/>
          <w:sz w:val="24"/>
          <w:szCs w:val="24"/>
          <w:lang w:eastAsia="ar-SA"/>
        </w:rPr>
      </w:r>
    </w:p>
    <w:p>
      <w:pPr>
        <w:pStyle w:val="937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Федерального закона «Об образовании в Российской Федерации</w:t>
      </w:r>
      <w:r>
        <w:rPr>
          <w:rFonts w:ascii="Liberation Serif" w:hAnsi="Liberation Serif"/>
          <w:sz w:val="24"/>
          <w:szCs w:val="24"/>
        </w:rPr>
        <w:t xml:space="preserve">»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от 29.12.2012 № 273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Федерального государственного образовательного стандарта среднего общего образования»</w:t>
      </w:r>
      <w:r>
        <w:rPr>
          <w:rFonts w:ascii="Liberation Serif" w:hAnsi="Liberation Serif"/>
          <w:sz w:val="24"/>
          <w:szCs w:val="24"/>
        </w:rPr>
        <w:t xml:space="preserve">, утвержденного приказом </w:t>
      </w:r>
      <w:r>
        <w:rPr>
          <w:rFonts w:ascii="Liberation Serif" w:hAnsi="Liberation Serif"/>
          <w:sz w:val="24"/>
          <w:szCs w:val="24"/>
        </w:rPr>
        <w:t xml:space="preserve">Минпровсещения</w:t>
      </w:r>
      <w:r>
        <w:rPr>
          <w:rFonts w:ascii="Liberation Serif" w:hAnsi="Liberation Serif"/>
          <w:sz w:val="24"/>
          <w:szCs w:val="24"/>
        </w:rPr>
        <w:t xml:space="preserve"> РФ</w:t>
      </w:r>
      <w:r>
        <w:rPr>
          <w:rFonts w:ascii="Liberation Serif" w:hAnsi="Liberation Serif"/>
          <w:sz w:val="24"/>
          <w:szCs w:val="24"/>
        </w:rPr>
        <w:t xml:space="preserve"> от 17 мая 2012 г. № 413;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2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</w:t>
      </w:r>
      <w:r>
        <w:rPr>
          <w:rFonts w:ascii="Liberation Serif" w:hAnsi="Liberation Serif" w:cs="Liberation Serif"/>
          <w:sz w:val="24"/>
          <w:szCs w:val="24"/>
        </w:rPr>
        <w:t xml:space="preserve">альной 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среднего общего образования, утвержденной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7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r>
        <w:rPr>
          <w:rFonts w:ascii="Liberation Serif" w:hAnsi="Liberation Serif"/>
          <w:sz w:val="24"/>
          <w:szCs w:val="24"/>
        </w:rPr>
        <w:t xml:space="preserve">Минобрнауки</w:t>
      </w:r>
      <w:r>
        <w:rPr>
          <w:rFonts w:ascii="Liberation Serif" w:hAnsi="Liberation Serif"/>
          <w:sz w:val="24"/>
          <w:szCs w:val="24"/>
        </w:rPr>
        <w:t xml:space="preserve"> от 18.08.2017 № 09–1672;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732"/>
        <w:numPr>
          <w:ilvl w:val="0"/>
          <w:numId w:val="22"/>
        </w:numPr>
        <w:ind w:left="425" w:right="0" w:hanging="425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732"/>
        <w:numPr>
          <w:ilvl w:val="0"/>
          <w:numId w:val="22"/>
        </w:numPr>
        <w:ind w:left="425" w:right="0" w:hanging="425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37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Стратегии развития воспитания в Российской Федерации на период до 2025 года, утвержденной распоряжением Правительства от 29.05.2015 № 996-р;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Концепцией духовно-нравственного развития и воспитания личности гражданина России.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360"/>
        <w:jc w:val="both"/>
        <w:shd w:val="clear" w:color="auto" w:fill="ffffff"/>
        <w:widowControl w:val="off"/>
        <w:tabs>
          <w:tab w:val="left" w:pos="1134" w:leader="none"/>
        </w:tabs>
        <w:rPr>
          <w:rFonts w:ascii="Liberation Serif" w:hAnsi="Liberation Serif" w:cs="Times New Roman"/>
          <w:iCs/>
          <w:sz w:val="24"/>
          <w:szCs w:val="24"/>
          <w:lang w:eastAsia="ar-SA"/>
        </w:rPr>
      </w:pPr>
      <w:r>
        <w:rPr>
          <w:rFonts w:ascii="Liberation Serif" w:hAnsi="Liberation Serif" w:cs="Times New Roman"/>
          <w:iCs/>
          <w:sz w:val="24"/>
          <w:szCs w:val="24"/>
          <w:lang w:eastAsia="ar-SA"/>
        </w:rPr>
      </w:r>
      <w:r>
        <w:rPr>
          <w:rFonts w:ascii="Liberation Serif" w:hAnsi="Liberation Serif" w:cs="Times New Roman"/>
          <w:iCs/>
          <w:sz w:val="24"/>
          <w:szCs w:val="24"/>
          <w:lang w:eastAsia="ar-SA"/>
        </w:rPr>
      </w:r>
      <w:r>
        <w:rPr>
          <w:rFonts w:ascii="Liberation Serif" w:hAnsi="Liberation Serif" w:cs="Times New Roman"/>
          <w:iCs/>
          <w:sz w:val="24"/>
          <w:szCs w:val="24"/>
          <w:lang w:eastAsia="ar-SA"/>
        </w:rPr>
      </w:r>
    </w:p>
    <w:p>
      <w:pPr>
        <w:ind w:right="20" w:firstLine="709"/>
        <w:jc w:val="both"/>
        <w:tabs>
          <w:tab w:val="left" w:pos="524" w:leader="none"/>
          <w:tab w:val="left" w:pos="1134" w:leader="none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Программа курса «География в задачах» разработана</w:t>
      </w:r>
      <w:r>
        <w:rPr>
          <w:rFonts w:ascii="Liberation Serif" w:hAnsi="Liberation Serif" w:cs="Times New Roman"/>
          <w:sz w:val="24"/>
          <w:szCs w:val="24"/>
        </w:rPr>
        <w:t xml:space="preserve"> на основе методических пособий «Внеурочная деятельность школьников. Методический конструктор: пособие для учителя. / Григорьев Д. В., Степанов П. В. – Просвещение, 2011 (Стандарты второго поколения), «Страноведение» / Козырева А. М. - Ярославль, 2012 г., </w:t>
      </w:r>
      <w:bookmarkStart w:id="3" w:name="_Hlk135066892"/>
      <w:r>
        <w:rPr>
          <w:rFonts w:ascii="Liberation Serif" w:hAnsi="Liberation Serif" w:cs="Times New Roman"/>
          <w:sz w:val="24"/>
          <w:szCs w:val="24"/>
        </w:rPr>
        <w:t xml:space="preserve">и обеспечивает реализацию модуля «Внеурочная деятельность» и достижение целей планируемых результатов рабочей программы воспитания.</w:t>
      </w:r>
      <w:bookmarkEnd w:id="3"/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right="20" w:firstLine="709"/>
        <w:jc w:val="both"/>
        <w:tabs>
          <w:tab w:val="left" w:pos="524" w:leader="none"/>
          <w:tab w:val="left" w:pos="1134" w:leader="none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Актуальность</w:t>
      </w:r>
      <w:r>
        <w:rPr>
          <w:rFonts w:ascii="Liberation Serif" w:hAnsi="Liberation Serif" w:cs="Times New Roman"/>
          <w:bCs/>
          <w:sz w:val="24"/>
          <w:szCs w:val="24"/>
        </w:rPr>
        <w:t xml:space="preserve"> курса</w:t>
      </w:r>
      <w:r>
        <w:rPr>
          <w:rFonts w:ascii="Liberation Serif" w:hAnsi="Liberation Serif" w:cs="Times New Roman"/>
          <w:sz w:val="24"/>
          <w:szCs w:val="24"/>
        </w:rPr>
        <w:t xml:space="preserve"> состоит в том, что более подробное изучение стран будет способствовать формированию разностороннего взгляда на мир в целом и на отдельные регионы мира. В содержании курса </w:t>
      </w:r>
      <w:r>
        <w:rPr>
          <w:rFonts w:ascii="Liberation Serif" w:hAnsi="Liberation Serif" w:cs="Times New Roman"/>
          <w:sz w:val="24"/>
          <w:szCs w:val="24"/>
        </w:rPr>
        <w:t xml:space="preserve">значителен </w:t>
      </w:r>
      <w:r>
        <w:rPr>
          <w:rFonts w:ascii="Liberation Serif" w:hAnsi="Liberation Serif" w:cs="Times New Roman"/>
          <w:sz w:val="24"/>
          <w:szCs w:val="24"/>
        </w:rPr>
        <w:t xml:space="preserve">объем страноведческих знаний, что должно усилить его гуманистическую и культурологическую роль в образовании и воспитании учащихся</w:t>
      </w:r>
      <w:r>
        <w:rPr>
          <w:rFonts w:ascii="Liberation Serif" w:hAnsi="Liberation Serif" w:cs="Times New Roman"/>
          <w:sz w:val="24"/>
          <w:szCs w:val="24"/>
        </w:rPr>
        <w:t xml:space="preserve">. </w:t>
      </w:r>
      <w:r>
        <w:rPr>
          <w:rFonts w:ascii="Liberation Serif" w:hAnsi="Liberation Serif" w:cs="Times New Roman"/>
          <w:sz w:val="24"/>
          <w:szCs w:val="24"/>
        </w:rPr>
        <w:t xml:space="preserve">Курс направлен на расширение базы универсальных учебных действий, в т. ч. личностных, регулятивных, коммуникативных, познавательных через более глубокое освоение теоретических знаний по курсу географии основного обще</w:t>
      </w:r>
      <w:r>
        <w:rPr>
          <w:rFonts w:ascii="Liberation Serif" w:hAnsi="Liberation Serif" w:cs="Times New Roman"/>
          <w:sz w:val="24"/>
          <w:szCs w:val="24"/>
        </w:rPr>
        <w:t xml:space="preserve">го образования, через обучение учащихся навыкам и умениям решать географические задачи, развитие умений поиска и использования географической информации, применение полученных знаний на практике (в аспекте системно-деятельностного подхода). Курс реализует </w:t>
      </w:r>
      <w:r>
        <w:rPr>
          <w:rFonts w:ascii="Liberation Serif" w:hAnsi="Liberation Serif" w:cs="Times New Roman"/>
          <w:sz w:val="24"/>
          <w:szCs w:val="24"/>
        </w:rPr>
        <w:t xml:space="preserve">компетентностный</w:t>
      </w:r>
      <w:r>
        <w:rPr>
          <w:rFonts w:ascii="Liberation Serif" w:hAnsi="Liberation Serif" w:cs="Times New Roman"/>
          <w:sz w:val="24"/>
          <w:szCs w:val="24"/>
        </w:rPr>
        <w:t xml:space="preserve">, </w:t>
      </w:r>
      <w:r>
        <w:rPr>
          <w:rFonts w:ascii="Liberation Serif" w:hAnsi="Liberation Serif" w:cs="Times New Roman"/>
          <w:sz w:val="24"/>
          <w:szCs w:val="24"/>
        </w:rPr>
        <w:t xml:space="preserve">деятельностный</w:t>
      </w:r>
      <w:r>
        <w:rPr>
          <w:rFonts w:ascii="Liberation Serif" w:hAnsi="Liberation Serif" w:cs="Times New Roman"/>
          <w:sz w:val="24"/>
          <w:szCs w:val="24"/>
        </w:rPr>
        <w:t xml:space="preserve"> и индивидуальный подход к обучению. </w:t>
      </w:r>
      <w:r>
        <w:rPr>
          <w:rFonts w:ascii="Liberation Serif" w:hAnsi="Liberation Serif" w:cs="Times New Roman"/>
          <w:sz w:val="24"/>
          <w:szCs w:val="24"/>
        </w:rPr>
        <w:t xml:space="preserve">Деятельностный</w:t>
      </w:r>
      <w:r>
        <w:rPr>
          <w:rFonts w:ascii="Liberation Serif" w:hAnsi="Liberation Serif" w:cs="Times New Roman"/>
          <w:sz w:val="24"/>
          <w:szCs w:val="24"/>
        </w:rPr>
        <w:t xml:space="preserve"> подход реализуется в процессе работы, в том числе над практическими работами с элементами исследования учащимися и составляет основу курса.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right="20" w:firstLine="709"/>
        <w:jc w:val="both"/>
        <w:tabs>
          <w:tab w:val="left" w:pos="524" w:leader="none"/>
          <w:tab w:val="left" w:pos="1134" w:leader="none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</w:t>
      </w: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  <w:t xml:space="preserve">Стр</w:t>
      </w: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  <w:t xml:space="preserve">ановедение»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right="20" w:firstLine="709"/>
        <w:jc w:val="both"/>
        <w:tabs>
          <w:tab w:val="left" w:pos="524" w:leader="none"/>
          <w:tab w:val="left" w:pos="1134" w:leader="none"/>
        </w:tabs>
        <w:rPr>
          <w:rFonts w:ascii="Liberation Serif" w:hAnsi="Liberation Serif" w:cs="Times New Roman"/>
          <w:sz w:val="22"/>
          <w:szCs w:val="22"/>
        </w:rPr>
      </w:pPr>
      <w:r>
        <w:rPr>
          <w:rFonts w:ascii="Liberation Serif" w:hAnsi="Liberation Serif" w:cs="Times New Roman"/>
          <w:sz w:val="22"/>
          <w:szCs w:val="22"/>
        </w:rPr>
      </w:r>
      <w:r>
        <w:rPr>
          <w:rFonts w:ascii="Liberation Serif" w:hAnsi="Liberation Serif" w:cs="Times New Roman"/>
          <w:sz w:val="22"/>
          <w:szCs w:val="22"/>
        </w:rPr>
      </w:r>
      <w:r>
        <w:rPr>
          <w:rFonts w:ascii="Liberation Serif" w:hAnsi="Liberation Serif" w:cs="Times New Roman"/>
          <w:sz w:val="22"/>
          <w:szCs w:val="22"/>
        </w:rPr>
      </w:r>
    </w:p>
    <w:p>
      <w:pPr>
        <w:ind w:right="20" w:firstLine="709"/>
        <w:jc w:val="center"/>
        <w:tabs>
          <w:tab w:val="left" w:pos="649" w:leader="none"/>
          <w:tab w:val="left" w:pos="1134" w:leader="none"/>
        </w:tabs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ЦЕЛЬ ПРОГРАММЫ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ind w:right="20" w:firstLine="709"/>
        <w:jc w:val="both"/>
        <w:tabs>
          <w:tab w:val="left" w:pos="649" w:leader="none"/>
          <w:tab w:val="left" w:pos="1134" w:leader="none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С</w:t>
      </w:r>
      <w:r>
        <w:rPr>
          <w:rFonts w:ascii="Liberation Serif" w:hAnsi="Liberation Serif" w:cs="Times New Roman"/>
          <w:sz w:val="24"/>
          <w:szCs w:val="24"/>
        </w:rPr>
        <w:t xml:space="preserve">оздание условий для глубокого освоения знаний, практических умений и навыков (с элементами исследования) страноведческого характера</w:t>
      </w:r>
      <w:r>
        <w:rPr>
          <w:rFonts w:ascii="Liberation Serif" w:hAnsi="Liberation Serif" w:cs="Times New Roman"/>
          <w:sz w:val="24"/>
          <w:szCs w:val="24"/>
        </w:rPr>
        <w:t xml:space="preserve"> и</w:t>
      </w:r>
      <w:r>
        <w:rPr>
          <w:rFonts w:ascii="Liberation Serif" w:hAnsi="Liberation Serif" w:cs="Times New Roman"/>
          <w:sz w:val="24"/>
          <w:szCs w:val="24"/>
        </w:rPr>
        <w:t xml:space="preserve"> познания географии, как науки.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right="20" w:firstLine="709"/>
        <w:jc w:val="both"/>
        <w:tabs>
          <w:tab w:val="left" w:pos="649" w:leader="none"/>
          <w:tab w:val="left" w:pos="1134" w:leader="none"/>
        </w:tabs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right="20" w:firstLine="709"/>
        <w:jc w:val="center"/>
        <w:tabs>
          <w:tab w:val="left" w:pos="649" w:leader="none"/>
          <w:tab w:val="left" w:pos="1134" w:leader="none"/>
        </w:tabs>
        <w:rPr>
          <w:rFonts w:ascii="Liberation Serif" w:hAnsi="Liberation Serif" w:cs="Times New Roman"/>
          <w:b/>
          <w:bCs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 xml:space="preserve">ЗАДАЧИ ПРОГРАММЫ</w:t>
      </w:r>
      <w:r>
        <w:rPr>
          <w:rFonts w:ascii="Liberation Serif" w:hAnsi="Liberation Serif" w:cs="Times New Roman"/>
          <w:b/>
          <w:bCs/>
          <w:sz w:val="24"/>
          <w:szCs w:val="24"/>
        </w:rPr>
      </w:r>
      <w:r>
        <w:rPr>
          <w:rFonts w:ascii="Liberation Serif" w:hAnsi="Liberation Serif" w:cs="Times New Roman"/>
          <w:b/>
          <w:bCs/>
          <w:sz w:val="24"/>
          <w:szCs w:val="24"/>
        </w:rPr>
      </w:r>
    </w:p>
    <w:p>
      <w:pPr>
        <w:pStyle w:val="937"/>
        <w:numPr>
          <w:ilvl w:val="0"/>
          <w:numId w:val="20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изучение стран мира в их взаимосвязи; оценка </w:t>
      </w:r>
      <w:r>
        <w:rPr>
          <w:rFonts w:ascii="Liberation Serif" w:hAnsi="Liberation Serif"/>
          <w:sz w:val="24"/>
          <w:szCs w:val="24"/>
        </w:rPr>
        <w:t xml:space="preserve">социально-экономического</w:t>
      </w:r>
      <w:r>
        <w:rPr>
          <w:rFonts w:ascii="Liberation Serif" w:hAnsi="Liberation Serif"/>
          <w:sz w:val="24"/>
          <w:szCs w:val="24"/>
        </w:rPr>
        <w:t xml:space="preserve"> развития стран через систему показателей;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0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</w:t>
      </w:r>
      <w:r>
        <w:rPr>
          <w:rFonts w:ascii="Liberation Serif" w:hAnsi="Liberation Serif"/>
          <w:sz w:val="24"/>
          <w:szCs w:val="24"/>
        </w:rPr>
        <w:t xml:space="preserve">ормирование и развитие исследовательских и практических умений характеристики стран при использовании различных источников географической информации;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0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</w:t>
      </w:r>
      <w:r>
        <w:rPr>
          <w:rFonts w:ascii="Liberation Serif" w:hAnsi="Liberation Serif"/>
          <w:sz w:val="24"/>
          <w:szCs w:val="24"/>
        </w:rPr>
        <w:t xml:space="preserve">азвитие индивидуальных способностей учащихся при учебном проектировании;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0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</w:t>
      </w:r>
      <w:r>
        <w:rPr>
          <w:rFonts w:ascii="Liberation Serif" w:hAnsi="Liberation Serif"/>
          <w:sz w:val="24"/>
          <w:szCs w:val="24"/>
        </w:rPr>
        <w:t xml:space="preserve">асширение комплекса универсальных учебных действий через введение теоретических знаний в практические действия;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20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z w:val="24"/>
          <w:szCs w:val="24"/>
        </w:rPr>
        <w:t xml:space="preserve">оспитание бережного отношения к природе через понимание важности международного сотрудничества в решении проблем окружающей среды.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/>
          <w:bCs/>
          <w:sz w:val="24"/>
          <w:szCs w:val="24"/>
        </w:rPr>
      </w:pPr>
      <w:r/>
      <w:bookmarkStart w:id="4" w:name="bookmark3"/>
      <w:r/>
      <w:bookmarkEnd w:id="2"/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b/>
          <w:bCs/>
          <w:sz w:val="24"/>
          <w:szCs w:val="24"/>
        </w:rPr>
        <w:t xml:space="preserve">Продолжительность</w:t>
      </w:r>
      <w:r>
        <w:rPr>
          <w:rFonts w:ascii="Liberation Serif" w:hAnsi="Liberation Serif"/>
          <w:sz w:val="24"/>
          <w:szCs w:val="24"/>
        </w:rPr>
        <w:t xml:space="preserve"> реализации программы – </w:t>
      </w:r>
      <w:r>
        <w:rPr>
          <w:rFonts w:ascii="Liberation Serif" w:hAnsi="Liberation Serif"/>
          <w:b/>
          <w:bCs/>
          <w:sz w:val="24"/>
          <w:szCs w:val="24"/>
        </w:rPr>
        <w:t xml:space="preserve">1 </w:t>
      </w:r>
      <w:r>
        <w:rPr>
          <w:rFonts w:ascii="Liberation Serif" w:hAnsi="Liberation Serif"/>
          <w:b/>
          <w:bCs/>
          <w:sz w:val="24"/>
          <w:szCs w:val="24"/>
        </w:rPr>
        <w:t xml:space="preserve">учебный </w:t>
      </w:r>
      <w:r>
        <w:rPr>
          <w:rFonts w:ascii="Liberation Serif" w:hAnsi="Liberation Serif"/>
          <w:b/>
          <w:bCs/>
          <w:sz w:val="24"/>
          <w:szCs w:val="24"/>
        </w:rPr>
        <w:t xml:space="preserve">год (34 часа</w:t>
      </w:r>
      <w:r>
        <w:rPr>
          <w:rFonts w:ascii="Liberation Serif" w:hAnsi="Liberation Serif"/>
          <w:b/>
          <w:bCs/>
          <w:sz w:val="24"/>
          <w:szCs w:val="24"/>
        </w:rPr>
        <w:t xml:space="preserve">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bookmarkStart w:id="5" w:name="_Hlk135066377"/>
      <w:r>
        <w:rPr>
          <w:rFonts w:ascii="Liberation Serif" w:hAnsi="Liberation Serif"/>
          <w:sz w:val="24"/>
          <w:szCs w:val="24"/>
        </w:rPr>
        <w:t xml:space="preserve">Ключевая особенность реализации Программы – практическая и (или) творческая направленность занятий; оптимальное применение имеющихся ресурсов ЦДО; формирование и раз</w:t>
      </w:r>
      <w:r>
        <w:rPr>
          <w:rFonts w:ascii="Liberation Serif" w:hAnsi="Liberation Serif"/>
          <w:sz w:val="24"/>
          <w:szCs w:val="24"/>
        </w:rPr>
        <w:t xml:space="preserve">витие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естественно-научного цикла.</w:t>
      </w:r>
      <w:bookmarkEnd w:id="5"/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  <w:t xml:space="preserve">Формы реализации</w:t>
      </w:r>
      <w:r>
        <w:rPr>
          <w:rFonts w:ascii="Liberation Serif" w:hAnsi="Liberation Serif"/>
          <w:sz w:val="24"/>
          <w:szCs w:val="24"/>
        </w:rPr>
        <w:t xml:space="preserve"> - познавательные беседы, интеллектуальные и практико-ориентированные игры, исследовательские проекты, дистанционные олимпиады, виртуальные экскурсии, видео экскурсии, практические работы.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РЕЗУЛЬТАТЫ ОСВОЕНИЯ КУРСА ВНЕУРОЧНОЙ ДЕЯТЕЛЬНОСТИ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ab/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  <w:t xml:space="preserve">Личностные результаты: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умение вести себя культурно, экологически грамотно в окружающей среде;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осознание личной ответственности за свое здоровье и окружающих, уважительное и заботливое отношение к людям разных стран, толерантное отношение к разным народам; любовь к своей стране, уважительное отношение к народам других стран;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общечеловеческих и общенациональных ценностей, гражданственности и национальной идентичности, патриотизма, гордости за свою страну, свой народ, интерес к изучению географии;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основ географической культуры, гео</w:t>
      </w:r>
      <w:r>
        <w:rPr>
          <w:rFonts w:ascii="Liberation Serif" w:hAnsi="Liberation Serif"/>
          <w:sz w:val="24"/>
          <w:szCs w:val="24"/>
        </w:rPr>
        <w:t xml:space="preserve">графического мышления как частей целостного научного мировоззрения, соответствующего современному уровню развития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принятие и реализация ценностей эстетического отношения к миру, здорового и безопасного образа жизни в окружающей среде, умений противостоять социально опасным явлениям общественной жизни;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8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bookmarkStart w:id="6" w:name="_Hlk134953365"/>
      <w:r>
        <w:rPr>
          <w:rFonts w:ascii="Liberation Serif" w:hAnsi="Liberation Serif"/>
          <w:b/>
          <w:sz w:val="24"/>
          <w:szCs w:val="24"/>
        </w:rPr>
        <w:t xml:space="preserve">Метапредметные результаты:</w:t>
      </w:r>
      <w:bookmarkEnd w:id="6"/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numPr>
          <w:ilvl w:val="0"/>
          <w:numId w:val="17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умения использования различных способ</w:t>
      </w:r>
      <w:r>
        <w:rPr>
          <w:rFonts w:ascii="Liberation Serif" w:hAnsi="Liberation Serif"/>
          <w:sz w:val="24"/>
          <w:szCs w:val="24"/>
        </w:rPr>
        <w:t xml:space="preserve">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курса;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7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7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7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овладение способностью принимать и сохранять цели и задачи внеурочной деятельности, поиска средств ее осуществления; освоение способов решения проблем творческого и поискового характера;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7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формирование умения планировать, контролировать и оценивать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  <w:t xml:space="preserve">Предметные результаты: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37"/>
        <w:numPr>
          <w:ilvl w:val="0"/>
          <w:numId w:val="19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оценивать природные условия и природные богатства как условия для жизни и хозяйственной деятельности людей; основные особенности природы в ее связи с населением и его хозяйственной деятельностью в пределах стран;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9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объяснять различия в условиях жизни народов, в степени засе</w:t>
      </w:r>
      <w:r>
        <w:rPr>
          <w:rFonts w:ascii="Liberation Serif" w:hAnsi="Liberation Serif"/>
          <w:sz w:val="24"/>
          <w:szCs w:val="24"/>
        </w:rPr>
        <w:t xml:space="preserve">ленности стран; различия в орудиях труда, средствах передвижения, в типах жилищ, видах хозяйственной деятельности, возникшие как результат адаптации человека к окружающей среде в разных географических условиях; особенности экологических ситуаций в странах;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9"/>
        </w:numPr>
        <w:jc w:val="both"/>
        <w:rPr>
          <w:rFonts w:ascii="Liberation Serif" w:hAnsi="Liberation Serif"/>
          <w:i/>
          <w:i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описывать</w:t>
      </w:r>
      <w:r>
        <w:rPr>
          <w:rFonts w:ascii="Liberation Serif" w:hAnsi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особенности материальной и духовной культуры народов стран;</w:t>
      </w:r>
      <w:r>
        <w:rPr>
          <w:rFonts w:ascii="Liberation Serif" w:hAnsi="Liberation Serif"/>
          <w:i/>
          <w:iCs/>
          <w:sz w:val="24"/>
          <w:szCs w:val="24"/>
        </w:rPr>
      </w:r>
      <w:r>
        <w:rPr>
          <w:rFonts w:ascii="Liberation Serif" w:hAnsi="Liberation Serif"/>
          <w:i/>
          <w:iCs/>
          <w:sz w:val="24"/>
          <w:szCs w:val="24"/>
        </w:rPr>
      </w:r>
    </w:p>
    <w:p>
      <w:pPr>
        <w:pStyle w:val="937"/>
        <w:numPr>
          <w:ilvl w:val="0"/>
          <w:numId w:val="19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определять географическую информацию по картам различного содержания; вид и тип карт и других источников знаний для получения необходимой информации;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numPr>
          <w:ilvl w:val="0"/>
          <w:numId w:val="19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показывать важные природные объекты стран; типы земной коры, основные тектонические структуры, месторождение полезных ископаемых, сейсмически опасные территории стр</w:t>
      </w:r>
      <w:r>
        <w:rPr>
          <w:rFonts w:ascii="Liberation Serif" w:hAnsi="Liberation Serif"/>
          <w:sz w:val="24"/>
          <w:szCs w:val="24"/>
        </w:rPr>
        <w:t xml:space="preserve">ан; факторы формирования климата стран; народы, языки, религии, ареалы и их распространение в странах; основные культурно-исторические центры стран, их столицы и крупные города; ареалы распространения основных видов традиционной хозяйственной деятельности.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37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</w:r>
      <w:r>
        <w:rPr>
          <w:rFonts w:ascii="Liberation Serif" w:hAnsi="Liberation Serif"/>
          <w:sz w:val="20"/>
          <w:szCs w:val="20"/>
        </w:rPr>
      </w:r>
      <w:r>
        <w:rPr>
          <w:rFonts w:ascii="Liberation Serif" w:hAnsi="Liberation Serif"/>
          <w:sz w:val="20"/>
          <w:szCs w:val="20"/>
        </w:rPr>
      </w:r>
    </w:p>
    <w:p>
      <w:pPr>
        <w:pStyle w:val="937"/>
        <w:jc w:val="center"/>
        <w:rPr>
          <w:rFonts w:ascii="Liberation Serif" w:hAnsi="Liberation Serif"/>
          <w:b/>
          <w:sz w:val="24"/>
          <w:szCs w:val="24"/>
        </w:rPr>
      </w:pPr>
      <w:r/>
      <w:bookmarkStart w:id="7" w:name="bookmark12"/>
      <w:r/>
      <w:bookmarkEnd w:id="4"/>
      <w:r>
        <w:rPr>
          <w:rFonts w:ascii="Liberation Serif" w:hAnsi="Liberation Serif"/>
          <w:b/>
          <w:sz w:val="24"/>
          <w:szCs w:val="24"/>
        </w:rPr>
        <w:t xml:space="preserve">СОДЕРЖАНИЕ ПРОГРАММЫ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tbl>
      <w:tblPr>
        <w:tblW w:w="9780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110"/>
        <w:gridCol w:w="2552"/>
        <w:gridCol w:w="3118"/>
      </w:tblGrid>
      <w:tr>
        <w:trPr/>
        <w:tc>
          <w:tcPr>
            <w:tcW w:w="4110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/>
            <w:bookmarkStart w:id="8" w:name="_Hlk85397784"/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Введение.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Беседа с обсуждением.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Устное знакомство с целями и задачами курса. Целеполагание. Прогнозирование деятельности.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География как наука, ее структура. Картография.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Обсуждение.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Анализ структуры науки. Исследование картографии, как направления в географии.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Современная типология стран мира. Политическая карта мира. Суверенитет. Суверенные и зависимые территории.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Устное з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накомство с классификацией стран мира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 Работа с информацией географических карт.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Государства мира и их классификация. Критерии классификации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элементами самостоятельной работы.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Устное знакомство с классификацией стран мира. Работа с информацией географических карт, ее анализ, обобщение информации.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Визитная карточка страны. Практическая работа №1 «Составление визитной карточки одного из государства мира»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деятельность по составлению визитной карточки страны (на выбор).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Географическое положение государства. Виды географического положения, их особенности и значение.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Обсуждение.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Анализ информации о типах географического положения. Работа с географическими картами.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 Работа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ab/>
              <w:t xml:space="preserve"> с понятиями, составление классификации видов географического положения.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№2 «Особенности географического положения стран мира».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Практическая деятельность по выявлению особенностей географического положения стран.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Природные условия страны.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Климат.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Оценка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природных условий стран мира.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Различия в природных условиях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материалов.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информацией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географических карт, ее анализ для понимания особенностей природы стран в зависимости от разных причин.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 Работа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ab/>
              <w:t xml:space="preserve"> с понятиями.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№3 «Создание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климатограмм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их чтение и анализ»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деятельность по составлению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климатограмм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 Чтение и анализ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климатограмм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Население стран мира.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Современная демография. Структура населения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и обсуждение особенностей мирового населения. Решение практических заданий с использованием информации географических карт.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 Работа со статистическими данными.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№4 «Размещение населения в странах мира, урбанизация и агломерации»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деятельность по выявлению особенностей размещения мирового населения, деталей его расселения.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Коренные жители и национальная одежда стран мира.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Аборигены. Проблемы коренных жителей.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Устное знакомство с культурой некоторых народов, особенностями их быта и культуры.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Национальная еда.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Работа с дополнительной литературой и другими источниками информации. 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Обсуждение особенностей национальной еды, ее специфики. Установление связей особенностей питания населения в связи с местом его проживания.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Промышленность. Отрасли специализации, предпосылки развития.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Структура мировой промышленности.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 элементами дискуссии.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Устное обсуждение вопросов развития современной мировой промышленности.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Сельское хозяйство. Отрасли специализации, предпосылки развития.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Экономические проблемы стран и современные пути их решения.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sz w:val="20"/>
                <w:szCs w:val="20"/>
              </w:rPr>
              <w:t xml:space="preserve">Работа </w:t>
            </w:r>
            <w:r>
              <w:rPr>
                <w:rFonts w:ascii="Liberation Serif" w:hAnsi="Liberation Serif" w:eastAsia="Calibri"/>
                <w:sz w:val="20"/>
                <w:szCs w:val="20"/>
              </w:rPr>
              <w:tab/>
              <w:t xml:space="preserve">с дополнительной литературой, использование сети интернет.</w:t>
            </w:r>
            <w:r>
              <w:rPr>
                <w:rFonts w:ascii="Liberation Serif" w:hAnsi="Liberation Serif" w:eastAsia="Calibri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№5 «Размещение отраслей специализации в странах мира»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Практическая деятельность по выявлению отраслей специализации стран мира.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Транспорт мира.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Классификация транспорта. Мировые транспортные системы.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географическими картами разных видов, статистическими данными.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Экономические связи государств мира, в том числе с Россией. Проблемы взаимодействий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Импорт. Экспорт.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Статьи экспорта и импорта стран.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Мировая конъюнктура.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Дискуссия.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Достопримечательности стран мира.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ЮНЕСКО.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Мировое природное наследие. Объекты природного наследия в мире.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Мировое культурное наследие. Объекты культурного наследия в мире.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Персоналии и знаменитости разных стран.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jc w:val="both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дополнительными источниками информации.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Туризм в мире. Туристический «бум».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дополнительной литературой.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Национальные виды спорта и их особенности. История возникновения и современное состояние.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дополнительной литературой. 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Экология. Глобальные экологические проблемы мира и стран. Решение глобальных экологических проблем. Стратегии рационального природопользования.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Дискуссия. Самостоятельная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дополнительной литературой.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Виртуальная экскурсия по стране.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Виртуальное путешествие.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ресурсами в сети интернет.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Виртуальная экскурсия по стране.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Виртуальное путешествие.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ресурсами в сети интернет.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Географические профессии. Многообразие географических профессий.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элементами самостоятельной работы.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дополнительной литературой.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№6 «Разработка и создание маршрута для туристической или деловой поездки по странам мира».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Практическая деятельность по разработке туристического маршрута.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Российская Федерация и ее место в мире. Особенности России, как государства.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элементами самостоятельной работы.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Работа с дополнительной литературой.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110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Глобальные проблемы человечества. Проблемы стран мира - проблемы планеты.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Подведение итогов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Дискуссия.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Устное обсуждение вопросов развития современной мировой промышленности.</w:t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  <w:t xml:space="preserve"> Обсуждение итогов деятельности. Рефлексия.</w:t>
            </w:r>
            <w:bookmarkEnd w:id="7"/>
            <w:r/>
            <w:bookmarkEnd w:id="8"/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Calibri"/>
                <w:color w:val="000000"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tbl>
      <w:tblPr>
        <w:tblW w:w="0" w:type="auto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992"/>
        <w:gridCol w:w="3118"/>
      </w:tblGrid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Тема занятия</w:t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W w:w="3118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Введение.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Вводное собеседование.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География и картография.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Лекция, работа с географическими картами разных видов.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Суверенные и зависимые территории.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Лекция, работа с географическими картами разных видов.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Государства мира и их классификация.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 с элементами самостоятельной работы.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Визитная карточка страны. Практическая работа №1 «Составление визитной карточки одного из государства мира»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Географическое положение государства. Виды географического положения и их значение.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Лекция. Работа с понятиями, составление классификации видов географического положения.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7.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№2 «Особенности географического положения стран мира».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8.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Оценка природных условий стран мира. Особенности климата.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понятиями. Работа с географическими картами разных видов.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9.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№3 «Создание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климатограмм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их чтение и анализ»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10.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Население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со статистическими данными.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11.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№4 «Размещение населения в странах мира, урбанизация и агломерации»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12.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Коренные жители и национальная одежда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13.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Национальная еда.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Национальная еда.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14.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Промышленность. Отрасли специализации, предпосылки развития.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Лекция. Дискуссия.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15.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Сельское хозяйство. Отрасли специализации, предпосылки развития.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дополнительной литературой, использование сети интернет.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16.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№5 «Размещение отраслей специализации в странах мира» (на выбор).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17.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Транспорт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географическими картами разных видов, статистическими данными.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18.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Экономические связи государств мира, в том числе с Россией. Проблемы взаимодействий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19.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Статьи экспорта и импорта стран.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Достопримечательности стран мира.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21.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Объекты природного наследия в мире.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43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22.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Объекты культурного наследия в мире.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Разработка визуального материала (презентации,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инфографика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плакат и т. п.).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307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23.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Персоналии и знаменитости разных стран.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дополнительными источниками информации.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35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24.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Туризм в мире. Туристический «бум».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Лекция. Работа с дополнительной литературой. Создание рекламного буклета.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8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25.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Национальные виды спорта.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дополнительной литературой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188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26.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Экологические проблемы мира и стран.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дополнительной литературой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27.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Виртуальная экскурсия по стране.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ресурсами в сети интернет.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Виртуальная экскурсия.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315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28.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Виртуальная экскурсия по стране.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ресурсами в сети интернет.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Виртуальная экскурсия.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Географические профессии.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дополнительной литературой.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30.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 №6 «Разработка и создание маршрута для туристической или деловой поездки по странам мира».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31.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Особенности России, как государства.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Работа с дополнительной литературой.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32.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3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Проблемы стран мира - проблемы планеты. Обобщение курса.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Лекция. Дискуссия.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gridSpan w:val="2"/>
            <w:shd w:val="clear" w:color="auto" w:fill="auto"/>
            <w:tcW w:w="5670" w:type="dxa"/>
            <w:vAlign w:val="center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/>
            <w:bookmarkStart w:id="9" w:name="_Hlk134951647"/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W w:w="3118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gridSpan w:val="2"/>
            <w:shd w:val="clear" w:color="auto" w:fill="auto"/>
            <w:tcW w:w="5670" w:type="dxa"/>
            <w:vAlign w:val="center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iCs/>
                <w:sz w:val="20"/>
                <w:szCs w:val="20"/>
              </w:rPr>
            </w:r>
          </w:p>
        </w:tc>
        <w:tc>
          <w:tcPr>
            <w:shd w:val="clear" w:color="auto" w:fill="auto"/>
            <w:tcW w:w="3118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  <w:bookmarkEnd w:id="9"/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p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sectPr>
      <w:headerReference w:type="default" r:id="rId9"/>
      <w:footnotePr/>
      <w:endnotePr/>
      <w:type w:val="continuous"/>
      <w:pgSz w:w="11905" w:h="16837" w:orient="portrait"/>
      <w:pgMar w:top="1134" w:right="567" w:bottom="1134" w:left="1418" w:header="0" w:footer="6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Sans Serif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  <w:p>
    <w:pPr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isLgl w:val="false"/>
      <w:suff w:val="tab"/>
      <w:lvlText w:val="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1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4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5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2"/>
      <w:numFmt w:val="decimal"/>
      <w:isLgl w:val="false"/>
      <w:suff w:val="tab"/>
      <w:lvlText w:val="%2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2">
      <w:start w:val="2"/>
      <w:numFmt w:val="decimal"/>
      <w:isLgl w:val="false"/>
      <w:suff w:val="tab"/>
      <w:lvlText w:val="%3."/>
      <w:lvlJc w:val="left"/>
      <w:pPr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3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</w:rPr>
    </w:lvl>
    <w:lvl w:ilvl="4">
      <w:start w:val="1"/>
      <w:numFmt w:val="decimal"/>
      <w:isLgl w:val="false"/>
      <w:suff w:val="tab"/>
      <w:lvlText w:val="%5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</w:rPr>
    </w:lvl>
    <w:lvl w:ilvl="5">
      <w:start w:val="1"/>
      <w:numFmt w:val="decimal"/>
      <w:isLgl w:val="false"/>
      <w:suff w:val="tab"/>
      <w:lvlText w:val="%5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6">
      <w:start w:val="1"/>
      <w:numFmt w:val="decimal"/>
      <w:isLgl w:val="false"/>
      <w:suff w:val="tab"/>
      <w:lvlText w:val="%5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7">
      <w:start w:val="1"/>
      <w:numFmt w:val="decimal"/>
      <w:isLgl w:val="false"/>
      <w:suff w:val="tab"/>
      <w:lvlText w:val="%5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  <w:lvl w:ilvl="8">
      <w:start w:val="1"/>
      <w:numFmt w:val="decimal"/>
      <w:isLgl w:val="false"/>
      <w:suff w:val="tab"/>
      <w:lvlText w:val="%5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•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/>
      <w:rPr>
        <w:rFonts w:hint="default" w:ascii="Times New Roman" w:hAnsi="Times New Roman" w:cs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isLgl w:val="false"/>
      <w:suff w:val="tab"/>
      <w:lvlText w:val="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/>
      <w:rPr>
        <w:rFonts w:hint="default" w:ascii="Times New Roman" w:hAnsi="Times New Roman" w:cs="Times New Roman"/>
        <w:b w:val="0"/>
        <w:i w:val="0"/>
        <w:smallCaps w:val="0"/>
        <w:strike w:val="0"/>
        <w:color w:val="000000"/>
        <w:spacing w:val="0"/>
        <w:position w:val="0"/>
        <w:sz w:val="27"/>
        <w:u w:val="none"/>
      </w:rPr>
    </w:lvl>
    <w:lvl w:ilvl="1">
      <w:start w:val="1"/>
      <w:numFmt w:val="decimal"/>
      <w:isLgl w:val="false"/>
      <w:suff w:val="tab"/>
      <w:lvlText w:val="%2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isLgl w:val="false"/>
      <w:suff w:val="tab"/>
      <w:lvlText w:val="%3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isLgl w:val="false"/>
      <w:suff w:val="tab"/>
      <w:lvlText w:val="%4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7"/>
  </w:num>
  <w:num w:numId="9">
    <w:abstractNumId w:val="20"/>
  </w:num>
  <w:num w:numId="10">
    <w:abstractNumId w:val="9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18"/>
  </w:num>
  <w:num w:numId="16">
    <w:abstractNumId w:val="11"/>
  </w:num>
  <w:num w:numId="17">
    <w:abstractNumId w:val="15"/>
  </w:num>
  <w:num w:numId="18">
    <w:abstractNumId w:val="19"/>
  </w:num>
  <w:num w:numId="19">
    <w:abstractNumId w:val="13"/>
  </w:num>
  <w:num w:numId="20">
    <w:abstractNumId w:val="16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Microsoft Sans Serif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7"/>
    <w:next w:val="887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8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7"/>
    <w:next w:val="887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8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7"/>
    <w:next w:val="887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8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7"/>
    <w:next w:val="887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8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7"/>
    <w:next w:val="887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8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7"/>
    <w:next w:val="887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7"/>
    <w:next w:val="887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8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7"/>
    <w:next w:val="887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8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7"/>
    <w:next w:val="887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8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87"/>
    <w:uiPriority w:val="34"/>
    <w:qFormat/>
    <w:pPr>
      <w:contextualSpacing/>
      <w:ind w:left="720"/>
    </w:pPr>
  </w:style>
  <w:style w:type="paragraph" w:styleId="733">
    <w:name w:val="Title"/>
    <w:basedOn w:val="887"/>
    <w:next w:val="887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8"/>
    <w:link w:val="733"/>
    <w:uiPriority w:val="10"/>
    <w:rPr>
      <w:sz w:val="48"/>
      <w:szCs w:val="48"/>
    </w:rPr>
  </w:style>
  <w:style w:type="paragraph" w:styleId="735">
    <w:name w:val="Subtitle"/>
    <w:basedOn w:val="887"/>
    <w:next w:val="887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8"/>
    <w:link w:val="735"/>
    <w:uiPriority w:val="11"/>
    <w:rPr>
      <w:sz w:val="24"/>
      <w:szCs w:val="24"/>
    </w:rPr>
  </w:style>
  <w:style w:type="paragraph" w:styleId="737">
    <w:name w:val="Quote"/>
    <w:basedOn w:val="887"/>
    <w:next w:val="887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7"/>
    <w:next w:val="887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8"/>
    <w:link w:val="944"/>
    <w:uiPriority w:val="99"/>
  </w:style>
  <w:style w:type="character" w:styleId="742">
    <w:name w:val="Footer Char"/>
    <w:basedOn w:val="888"/>
    <w:link w:val="942"/>
    <w:uiPriority w:val="99"/>
  </w:style>
  <w:style w:type="paragraph" w:styleId="743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942"/>
    <w:uiPriority w:val="99"/>
  </w:style>
  <w:style w:type="table" w:styleId="745">
    <w:name w:val="Table Grid Light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4">
    <w:name w:val="List Table 7 Colorful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5">
    <w:name w:val="List Table 7 Colorful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6">
    <w:name w:val="List Table 7 Colorful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7">
    <w:name w:val="List Table 7 Colorful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8">
    <w:name w:val="List Table 7 Colorful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9">
    <w:name w:val="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 &amp; Lined - Accent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Bordered &amp; Lined - Accent 2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Bordered &amp; Lined - Accent 3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Bordered &amp; Lined - Accent 4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Bordered &amp; Lined - Accent 5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Bordered &amp; Lined - Accent 6"/>
    <w:basedOn w:val="8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8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8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</w:style>
  <w:style w:type="character" w:styleId="888" w:default="1">
    <w:name w:val="Default Paragraph Font"/>
    <w:uiPriority w:val="1"/>
    <w:semiHidden/>
    <w:unhideWhenUsed/>
  </w:style>
  <w:style w:type="table" w:styleId="8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0" w:default="1">
    <w:name w:val="No List"/>
    <w:uiPriority w:val="99"/>
    <w:semiHidden/>
    <w:unhideWhenUsed/>
  </w:style>
  <w:style w:type="character" w:styleId="891">
    <w:name w:val="Hyperlink"/>
    <w:uiPriority w:val="99"/>
    <w:rPr>
      <w:rFonts w:cs="Times New Roman"/>
      <w:color w:val="0066cc"/>
      <w:u w:val="single"/>
    </w:rPr>
  </w:style>
  <w:style w:type="character" w:styleId="892" w:customStyle="1">
    <w:name w:val="Body text (2)_"/>
    <w:link w:val="92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93" w:customStyle="1">
    <w:name w:val="Body text (3)_"/>
    <w:link w:val="928"/>
    <w:uiPriority w:val="99"/>
    <w:rPr>
      <w:rFonts w:ascii="Times New Roman" w:hAnsi="Times New Roman" w:cs="Times New Roman"/>
      <w:spacing w:val="0"/>
      <w:sz w:val="23"/>
      <w:szCs w:val="23"/>
    </w:rPr>
  </w:style>
  <w:style w:type="character" w:styleId="894" w:customStyle="1">
    <w:name w:val="Основной текст Знак1"/>
    <w:link w:val="916"/>
    <w:uiPriority w:val="99"/>
    <w:rPr>
      <w:rFonts w:ascii="Times New Roman" w:hAnsi="Times New Roman" w:cs="Times New Roman"/>
      <w:spacing w:val="0"/>
      <w:sz w:val="27"/>
      <w:szCs w:val="27"/>
    </w:rPr>
  </w:style>
  <w:style w:type="character" w:styleId="895" w:customStyle="1">
    <w:name w:val="Body text + Bold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96" w:customStyle="1">
    <w:name w:val="Body text (2) + Not Bold"/>
    <w:uiPriority w:val="99"/>
    <w:rPr>
      <w:rFonts w:ascii="Times New Roman" w:hAnsi="Times New Roman" w:cs="Times New Roman"/>
      <w:b w:val="0"/>
      <w:bCs w:val="0"/>
      <w:spacing w:val="0"/>
      <w:sz w:val="27"/>
      <w:szCs w:val="27"/>
    </w:rPr>
  </w:style>
  <w:style w:type="character" w:styleId="897" w:customStyle="1">
    <w:name w:val="Heading #1_"/>
    <w:link w:val="929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898" w:customStyle="1">
    <w:name w:val="Heading #1 (2)_"/>
    <w:link w:val="93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899" w:customStyle="1">
    <w:name w:val="Body text (4)_"/>
    <w:link w:val="93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styleId="900" w:customStyle="1">
    <w:name w:val="Body text (5)_"/>
    <w:link w:val="932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901" w:customStyle="1">
    <w:name w:val="Heading #1 + Italic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902" w:customStyle="1">
    <w:name w:val="Body text + 11"/>
    <w:uiPriority w:val="99"/>
    <w:rPr>
      <w:rFonts w:ascii="Times New Roman" w:hAnsi="Times New Roman" w:cs="Times New Roman"/>
      <w:spacing w:val="0"/>
      <w:sz w:val="23"/>
      <w:szCs w:val="23"/>
    </w:rPr>
  </w:style>
  <w:style w:type="character" w:styleId="903" w:customStyle="1">
    <w:name w:val="Body text + Bold4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904" w:customStyle="1">
    <w:name w:val="Body text + Bold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905" w:customStyle="1">
    <w:name w:val="Heading #1 + Italic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906" w:customStyle="1">
    <w:name w:val="Body text + 112"/>
    <w:uiPriority w:val="99"/>
    <w:rPr>
      <w:rFonts w:ascii="Times New Roman" w:hAnsi="Times New Roman" w:cs="Times New Roman"/>
      <w:spacing w:val="0"/>
      <w:sz w:val="23"/>
      <w:szCs w:val="23"/>
    </w:rPr>
  </w:style>
  <w:style w:type="character" w:styleId="907" w:customStyle="1">
    <w:name w:val="Body text (2) + 11"/>
    <w:uiPriority w:val="99"/>
    <w:rPr>
      <w:rFonts w:ascii="Times New Roman" w:hAnsi="Times New Roman" w:cs="Times New Roman"/>
      <w:b w:val="0"/>
      <w:bCs w:val="0"/>
      <w:spacing w:val="0"/>
      <w:sz w:val="23"/>
      <w:szCs w:val="23"/>
    </w:rPr>
  </w:style>
  <w:style w:type="character" w:styleId="908" w:customStyle="1">
    <w:name w:val="Body text (2) + Not Bold1"/>
    <w:uiPriority w:val="99"/>
    <w:rPr>
      <w:rFonts w:ascii="Times New Roman" w:hAnsi="Times New Roman" w:cs="Times New Roman"/>
      <w:b w:val="0"/>
      <w:bCs w:val="0"/>
      <w:spacing w:val="0"/>
      <w:sz w:val="27"/>
      <w:szCs w:val="27"/>
    </w:rPr>
  </w:style>
  <w:style w:type="character" w:styleId="909" w:customStyle="1">
    <w:name w:val="Heading #1 + 11"/>
    <w:uiPriority w:val="99"/>
    <w:rPr>
      <w:rFonts w:ascii="Times New Roman" w:hAnsi="Times New Roman" w:cs="Times New Roman"/>
      <w:b w:val="0"/>
      <w:bCs w:val="0"/>
      <w:spacing w:val="0"/>
      <w:sz w:val="23"/>
      <w:szCs w:val="23"/>
    </w:rPr>
  </w:style>
  <w:style w:type="character" w:styleId="910" w:customStyle="1">
    <w:name w:val="Heading #1 + Not Bold"/>
    <w:uiPriority w:val="99"/>
    <w:rPr>
      <w:rFonts w:ascii="Times New Roman" w:hAnsi="Times New Roman" w:cs="Times New Roman"/>
      <w:b w:val="0"/>
      <w:bCs w:val="0"/>
      <w:spacing w:val="0"/>
      <w:sz w:val="27"/>
      <w:szCs w:val="27"/>
    </w:rPr>
  </w:style>
  <w:style w:type="character" w:styleId="911" w:customStyle="1">
    <w:name w:val="Body text + 111"/>
    <w:uiPriority w:val="99"/>
    <w:rPr>
      <w:rFonts w:ascii="Times New Roman" w:hAnsi="Times New Roman" w:cs="Times New Roman"/>
      <w:spacing w:val="0"/>
      <w:sz w:val="23"/>
      <w:szCs w:val="23"/>
    </w:rPr>
  </w:style>
  <w:style w:type="character" w:styleId="912" w:customStyle="1">
    <w:name w:val="Body text + Bold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913" w:customStyle="1">
    <w:name w:val="Body text (6)_"/>
    <w:link w:val="933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styleId="914" w:customStyle="1">
    <w:name w:val="Body text (7)_"/>
    <w:link w:val="934"/>
    <w:uiPriority w:val="99"/>
    <w:rPr>
      <w:rFonts w:ascii="Times New Roman" w:hAnsi="Times New Roman" w:cs="Times New Roman"/>
      <w:sz w:val="20"/>
      <w:szCs w:val="20"/>
    </w:rPr>
  </w:style>
  <w:style w:type="character" w:styleId="915" w:customStyle="1">
    <w:name w:val="Body text + Bold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916">
    <w:name w:val="Body Text"/>
    <w:basedOn w:val="887"/>
    <w:link w:val="894"/>
    <w:uiPriority w:val="99"/>
    <w:pPr>
      <w:ind w:hanging="440"/>
      <w:jc w:val="center"/>
      <w:spacing w:before="900" w:line="485" w:lineRule="exact"/>
      <w:shd w:val="clear" w:color="auto" w:fill="ffffff"/>
    </w:pPr>
    <w:rPr>
      <w:rFonts w:ascii="Times New Roman" w:hAnsi="Times New Roman" w:cs="Times New Roman"/>
      <w:sz w:val="27"/>
      <w:szCs w:val="27"/>
    </w:rPr>
  </w:style>
  <w:style w:type="character" w:styleId="917" w:customStyle="1">
    <w:name w:val="Основной текст Знак"/>
    <w:uiPriority w:val="99"/>
    <w:semiHidden/>
    <w:rPr>
      <w:color w:val="000000"/>
    </w:rPr>
  </w:style>
  <w:style w:type="character" w:styleId="918" w:customStyle="1">
    <w:name w:val="Основной текст Знак5"/>
    <w:uiPriority w:val="99"/>
    <w:semiHidden/>
    <w:rPr>
      <w:rFonts w:cs="Times New Roman"/>
      <w:color w:val="000000"/>
    </w:rPr>
  </w:style>
  <w:style w:type="character" w:styleId="919" w:customStyle="1">
    <w:name w:val="Основной текст Знак4"/>
    <w:uiPriority w:val="99"/>
    <w:semiHidden/>
    <w:rPr>
      <w:rFonts w:cs="Times New Roman"/>
      <w:color w:val="000000"/>
    </w:rPr>
  </w:style>
  <w:style w:type="character" w:styleId="920" w:customStyle="1">
    <w:name w:val="Основной текст Знак3"/>
    <w:uiPriority w:val="99"/>
    <w:semiHidden/>
    <w:rPr>
      <w:rFonts w:cs="Times New Roman"/>
      <w:color w:val="000000"/>
    </w:rPr>
  </w:style>
  <w:style w:type="character" w:styleId="921" w:customStyle="1">
    <w:name w:val="Основной текст Знак2"/>
    <w:uiPriority w:val="99"/>
    <w:semiHidden/>
    <w:rPr>
      <w:rFonts w:cs="Microsoft Sans Serif"/>
      <w:color w:val="000000"/>
    </w:rPr>
  </w:style>
  <w:style w:type="character" w:styleId="922" w:customStyle="1">
    <w:name w:val="Header or footer_"/>
    <w:link w:val="935"/>
    <w:uiPriority w:val="99"/>
    <w:rPr>
      <w:rFonts w:ascii="Times New Roman" w:hAnsi="Times New Roman" w:cs="Times New Roman"/>
      <w:sz w:val="20"/>
      <w:szCs w:val="20"/>
    </w:rPr>
  </w:style>
  <w:style w:type="character" w:styleId="923" w:customStyle="1">
    <w:name w:val="Header or footer + 11"/>
    <w:uiPriority w:val="99"/>
    <w:rPr>
      <w:rFonts w:ascii="Times New Roman" w:hAnsi="Times New Roman" w:cs="Times New Roman"/>
      <w:spacing w:val="0"/>
      <w:sz w:val="23"/>
      <w:szCs w:val="23"/>
    </w:rPr>
  </w:style>
  <w:style w:type="character" w:styleId="924" w:customStyle="1">
    <w:name w:val="Body text (3) + Bold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styleId="925" w:customStyle="1">
    <w:name w:val="Body text (3) + Bold2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character" w:styleId="926" w:customStyle="1">
    <w:name w:val="Body text (3) + Bold1"/>
    <w:uiPriority w:val="99"/>
    <w:rPr>
      <w:rFonts w:ascii="Times New Roman" w:hAnsi="Times New Roman" w:cs="Times New Roman"/>
      <w:b/>
      <w:bCs/>
      <w:spacing w:val="0"/>
      <w:sz w:val="23"/>
      <w:szCs w:val="23"/>
    </w:rPr>
  </w:style>
  <w:style w:type="paragraph" w:styleId="927" w:customStyle="1">
    <w:name w:val="Body text (2)"/>
    <w:basedOn w:val="887"/>
    <w:link w:val="892"/>
    <w:uiPriority w:val="99"/>
    <w:pPr>
      <w:ind w:hanging="360"/>
      <w:jc w:val="center"/>
      <w:spacing w:line="480" w:lineRule="exact"/>
      <w:shd w:val="clear" w:color="auto" w:fill="ffffff"/>
    </w:pPr>
    <w:rPr>
      <w:rFonts w:ascii="Times New Roman" w:hAnsi="Times New Roman" w:cs="Times New Roman"/>
      <w:b/>
      <w:bCs/>
      <w:sz w:val="27"/>
      <w:szCs w:val="27"/>
    </w:rPr>
  </w:style>
  <w:style w:type="paragraph" w:styleId="928" w:customStyle="1">
    <w:name w:val="Body text (3)"/>
    <w:basedOn w:val="887"/>
    <w:link w:val="893"/>
    <w:uiPriority w:val="99"/>
    <w:pPr>
      <w:spacing w:after="360" w:line="413" w:lineRule="exact"/>
      <w:shd w:val="clear" w:color="auto" w:fill="ffffff"/>
    </w:pPr>
    <w:rPr>
      <w:rFonts w:ascii="Times New Roman" w:hAnsi="Times New Roman" w:cs="Times New Roman"/>
      <w:sz w:val="23"/>
      <w:szCs w:val="23"/>
    </w:rPr>
  </w:style>
  <w:style w:type="paragraph" w:styleId="929" w:customStyle="1">
    <w:name w:val="Heading #1"/>
    <w:basedOn w:val="887"/>
    <w:link w:val="897"/>
    <w:uiPriority w:val="99"/>
    <w:pPr>
      <w:ind w:hanging="360"/>
      <w:spacing w:after="420" w:line="240" w:lineRule="atLeast"/>
      <w:shd w:val="clear" w:color="auto" w:fill="ffffff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styleId="930" w:customStyle="1">
    <w:name w:val="Heading #1 (2)"/>
    <w:basedOn w:val="887"/>
    <w:link w:val="898"/>
    <w:uiPriority w:val="99"/>
    <w:pPr>
      <w:jc w:val="both"/>
      <w:spacing w:before="420" w:after="420" w:line="485" w:lineRule="exact"/>
      <w:shd w:val="clear" w:color="auto" w:fill="ffffff"/>
      <w:outlineLvl w:val="0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styleId="931" w:customStyle="1">
    <w:name w:val="Body text (4)"/>
    <w:basedOn w:val="887"/>
    <w:link w:val="899"/>
    <w:uiPriority w:val="99"/>
    <w:pPr>
      <w:jc w:val="both"/>
      <w:spacing w:before="240" w:after="240" w:line="240" w:lineRule="atLeast"/>
      <w:shd w:val="clear" w:color="auto" w:fill="ffffff"/>
    </w:pPr>
    <w:rPr>
      <w:rFonts w:ascii="Times New Roman" w:hAnsi="Times New Roman" w:cs="Times New Roman"/>
      <w:i/>
      <w:iCs/>
      <w:sz w:val="27"/>
      <w:szCs w:val="27"/>
    </w:rPr>
  </w:style>
  <w:style w:type="paragraph" w:styleId="932" w:customStyle="1">
    <w:name w:val="Body text (5)"/>
    <w:basedOn w:val="887"/>
    <w:link w:val="900"/>
    <w:uiPriority w:val="99"/>
    <w:pPr>
      <w:jc w:val="both"/>
      <w:spacing w:before="420" w:after="420" w:line="485" w:lineRule="exact"/>
      <w:shd w:val="clear" w:color="auto" w:fill="ffffff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styleId="933" w:customStyle="1">
    <w:name w:val="Body text (6)"/>
    <w:basedOn w:val="887"/>
    <w:link w:val="913"/>
    <w:uiPriority w:val="99"/>
    <w:pPr>
      <w:spacing w:line="274" w:lineRule="exact"/>
      <w:shd w:val="clear" w:color="auto" w:fill="ffffff"/>
    </w:pPr>
    <w:rPr>
      <w:rFonts w:ascii="Times New Roman" w:hAnsi="Times New Roman" w:cs="Times New Roman"/>
      <w:b/>
      <w:bCs/>
      <w:sz w:val="23"/>
      <w:szCs w:val="23"/>
    </w:rPr>
  </w:style>
  <w:style w:type="paragraph" w:styleId="934" w:customStyle="1">
    <w:name w:val="Body text (7)"/>
    <w:basedOn w:val="887"/>
    <w:link w:val="914"/>
    <w:uiPriority w:val="99"/>
    <w:pPr>
      <w:spacing w:line="240" w:lineRule="atLeast"/>
      <w:shd w:val="clear" w:color="auto" w:fill="ffffff"/>
    </w:pPr>
    <w:rPr>
      <w:rFonts w:ascii="Times New Roman" w:hAnsi="Times New Roman" w:cs="Times New Roman"/>
    </w:rPr>
  </w:style>
  <w:style w:type="paragraph" w:styleId="935" w:customStyle="1">
    <w:name w:val="Header or footer"/>
    <w:basedOn w:val="887"/>
    <w:link w:val="922"/>
    <w:uiPriority w:val="99"/>
    <w:pPr>
      <w:shd w:val="clear" w:color="auto" w:fill="ffffff"/>
    </w:pPr>
    <w:rPr>
      <w:rFonts w:ascii="Times New Roman" w:hAnsi="Times New Roman" w:cs="Times New Roman"/>
    </w:rPr>
  </w:style>
  <w:style w:type="character" w:styleId="936">
    <w:name w:val="Strong"/>
    <w:uiPriority w:val="22"/>
    <w:qFormat/>
    <w:rPr>
      <w:rFonts w:cs="Times New Roman"/>
      <w:b/>
    </w:rPr>
  </w:style>
  <w:style w:type="paragraph" w:styleId="937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938" w:customStyle="1">
    <w:name w:val="Основной текст (10)"/>
    <w:basedOn w:val="887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cs="Times New Roman"/>
      <w:i/>
      <w:iCs/>
      <w:sz w:val="21"/>
      <w:szCs w:val="21"/>
      <w:lang w:eastAsia="ar-SA"/>
    </w:rPr>
  </w:style>
  <w:style w:type="character" w:styleId="939" w:customStyle="1">
    <w:name w:val="Body text_"/>
    <w:link w:val="940"/>
    <w:rPr>
      <w:rFonts w:ascii="Times New Roman" w:hAnsi="Times New Roman"/>
      <w:sz w:val="23"/>
      <w:shd w:val="clear" w:color="auto" w:fill="ffffff"/>
    </w:rPr>
  </w:style>
  <w:style w:type="paragraph" w:styleId="940" w:customStyle="1">
    <w:name w:val="Основной текст1"/>
    <w:basedOn w:val="887"/>
    <w:link w:val="939"/>
    <w:pPr>
      <w:ind w:hanging="340"/>
      <w:jc w:val="both"/>
      <w:spacing w:before="180" w:line="274" w:lineRule="exact"/>
      <w:shd w:val="clear" w:color="auto" w:fill="ffffff"/>
    </w:pPr>
    <w:rPr>
      <w:rFonts w:ascii="Times New Roman" w:hAnsi="Times New Roman" w:cs="Times New Roman"/>
      <w:sz w:val="23"/>
      <w:szCs w:val="23"/>
    </w:rPr>
  </w:style>
  <w:style w:type="table" w:styleId="941">
    <w:name w:val="Table Grid"/>
    <w:basedOn w:val="889"/>
    <w:uiPriority w:val="59"/>
    <w:rPr>
      <w:rFonts w:cs="Times New Roman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2">
    <w:name w:val="Footer"/>
    <w:basedOn w:val="887"/>
    <w:link w:val="943"/>
    <w:uiPriority w:val="99"/>
    <w:pPr>
      <w:tabs>
        <w:tab w:val="center" w:pos="4677" w:leader="none"/>
        <w:tab w:val="right" w:pos="9355" w:leader="none"/>
      </w:tabs>
    </w:pPr>
  </w:style>
  <w:style w:type="character" w:styleId="943" w:customStyle="1">
    <w:name w:val="Нижний колонтитул Знак"/>
    <w:basedOn w:val="888"/>
    <w:link w:val="942"/>
    <w:uiPriority w:val="99"/>
  </w:style>
  <w:style w:type="paragraph" w:styleId="944">
    <w:name w:val="Header"/>
    <w:basedOn w:val="887"/>
    <w:link w:val="945"/>
    <w:uiPriority w:val="99"/>
    <w:pPr>
      <w:tabs>
        <w:tab w:val="center" w:pos="4677" w:leader="none"/>
        <w:tab w:val="right" w:pos="9355" w:leader="none"/>
      </w:tabs>
    </w:pPr>
  </w:style>
  <w:style w:type="character" w:styleId="945" w:customStyle="1">
    <w:name w:val="Верхний колонтитул Знак"/>
    <w:basedOn w:val="888"/>
    <w:link w:val="94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31</cp:revision>
  <dcterms:created xsi:type="dcterms:W3CDTF">2021-10-18T14:50:00Z</dcterms:created>
  <dcterms:modified xsi:type="dcterms:W3CDTF">2024-08-15T07:34:49Z</dcterms:modified>
</cp:coreProperties>
</file>