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1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1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1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1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1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1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1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Центр дистанционного обучения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1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0" w:type="auto"/>
        <w:tblInd w:w="10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0"/>
        <w:gridCol w:w="4683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0" w:type="dxa"/>
            <w:vAlign w:val="top"/>
            <w:textDirection w:val="lrTb"/>
            <w:noWrap w:val="false"/>
          </w:tcPr>
          <w:p>
            <w:pPr>
              <w:pStyle w:val="687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ПРИНЯТА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687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Педагогическим советом ГОУ РК «РЦО»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687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Протокол  о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т 11.06.2024 г.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color w:val="000000"/>
              </w:rPr>
              <w:t xml:space="preserve">№ 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687"/>
              <w:widowControl w:val="off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83" w:type="dxa"/>
            <w:vAlign w:val="top"/>
            <w:textDirection w:val="lrTb"/>
            <w:noWrap w:val="false"/>
          </w:tcPr>
          <w:p>
            <w:pPr>
              <w:pStyle w:val="687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УТВЕРЖДЕНА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687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 приказом ГОУ РК "РЦО"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687"/>
              <w:jc w:val="right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от 11.07.2024 г. №01-12/123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  <w:p>
            <w:pPr>
              <w:pStyle w:val="687"/>
              <w:jc w:val="right"/>
              <w:widowControl w:val="off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</w:tr>
    </w:tbl>
    <w:p>
      <w:pPr>
        <w:pStyle w:val="710"/>
        <w:jc w:val="center"/>
        <w:rPr>
          <w:rFonts w:ascii="Liberation Serif" w:hAnsi="Liberation Serif" w:eastAsia="Arial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</w:r>
      <w:r>
        <w:rPr>
          <w:rFonts w:ascii="Liberation Serif" w:hAnsi="Liberation Serif" w:eastAsia="Arial" w:cs="Liberation Serif"/>
          <w:b/>
          <w:sz w:val="24"/>
          <w:szCs w:val="24"/>
        </w:rPr>
      </w:r>
      <w:r>
        <w:rPr>
          <w:rFonts w:ascii="Liberation Serif" w:hAnsi="Liberation Serif" w:eastAsia="Arial" w:cs="Liberation Serif"/>
          <w:b/>
          <w:sz w:val="24"/>
          <w:szCs w:val="24"/>
        </w:rPr>
      </w:r>
    </w:p>
    <w:p>
      <w:pPr>
        <w:pStyle w:val="710"/>
        <w:jc w:val="center"/>
        <w:rPr>
          <w:rFonts w:ascii="Liberation Serif" w:hAnsi="Liberation Serif" w:eastAsia="Arial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</w:r>
      <w:r>
        <w:rPr>
          <w:rFonts w:ascii="Liberation Serif" w:hAnsi="Liberation Serif" w:eastAsia="Arial" w:cs="Liberation Serif"/>
          <w:b/>
          <w:sz w:val="24"/>
          <w:szCs w:val="24"/>
        </w:rPr>
      </w:r>
      <w:r>
        <w:rPr>
          <w:rFonts w:ascii="Liberation Serif" w:hAnsi="Liberation Serif" w:eastAsia="Arial" w:cs="Liberation Serif"/>
          <w:b/>
          <w:sz w:val="24"/>
          <w:szCs w:val="24"/>
        </w:rPr>
      </w:r>
    </w:p>
    <w:p>
      <w:pPr>
        <w:pStyle w:val="71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1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РАБОЧАЯ ПРОГРАММА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1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КУРСА ВНЕУРОЧНОЙ ДЕЯТЕЛЬНОСТИ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</w:pPr>
      <w:r>
        <w:rPr>
          <w:rFonts w:ascii="Liberation Serif" w:hAnsi="Liberation Serif" w:cs="Liberation Serif"/>
          <w:b/>
          <w:sz w:val="32"/>
          <w:szCs w:val="24"/>
        </w:rPr>
        <w:t xml:space="preserve">«</w:t>
      </w:r>
      <w:r>
        <w:rPr>
          <w:rFonts w:ascii="Liberation Serif" w:hAnsi="Liberation Serif" w:eastAsia="Times New Roman" w:cs="Liberation Serif"/>
          <w:b/>
          <w:sz w:val="32"/>
          <w:szCs w:val="24"/>
        </w:rPr>
        <w:t xml:space="preserve">Азбука юного гражданина</w:t>
      </w:r>
      <w:r>
        <w:rPr>
          <w:rFonts w:ascii="Liberation Serif" w:hAnsi="Liberation Serif" w:cs="Liberation Serif"/>
          <w:b/>
          <w:sz w:val="32"/>
          <w:szCs w:val="24"/>
        </w:rPr>
        <w:t xml:space="preserve">»</w:t>
      </w:r>
      <w:r/>
    </w:p>
    <w:p>
      <w:pPr>
        <w:ind w:left="36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1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Направление - общеинтеллектуальное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1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10"/>
        <w:jc w:val="center"/>
      </w:pPr>
      <w:r>
        <w:rPr>
          <w:rFonts w:ascii="Liberation Serif" w:hAnsi="Liberation Serif" w:cs="Liberation Serif"/>
          <w:b/>
          <w:sz w:val="24"/>
          <w:szCs w:val="24"/>
        </w:rPr>
        <w:t xml:space="preserve">Класс – 6 класс</w:t>
      </w:r>
      <w:r/>
    </w:p>
    <w:p>
      <w:pPr>
        <w:pStyle w:val="71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1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Срок реализации программы – 1 год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1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1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1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jc w:val="right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Составитель: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710"/>
        <w:jc w:val="righ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Киршина Ю.А.,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jc w:val="righ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учитель истории и обществознания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Сыктывкар 2023</w:t>
      </w:r>
      <w:r>
        <w:br w:type="page" w:clear="all"/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0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ПОЯСНИТЕЛЬНАЯ ЗАПИСКА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54"/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i w:val="0"/>
          <w:sz w:val="24"/>
          <w:szCs w:val="24"/>
          <w:lang w:val="ru-RU"/>
        </w:rPr>
      </w:pPr>
      <w:r>
        <w:rPr>
          <w:rFonts w:ascii="Liberation Serif" w:hAnsi="Liberation Serif" w:cs="Liberation Serif"/>
          <w:i w:val="0"/>
          <w:sz w:val="24"/>
          <w:szCs w:val="24"/>
          <w:lang w:val="ru-RU"/>
        </w:rPr>
        <w:t xml:space="preserve">Программа внеурочной деятельности для 6 класса </w:t>
      </w:r>
      <w:r>
        <w:rPr>
          <w:rFonts w:ascii="Liberation Serif" w:hAnsi="Liberation Serif" w:cs="Liberation Serif"/>
          <w:i w:val="0"/>
          <w:sz w:val="24"/>
          <w:szCs w:val="24"/>
          <w:lang w:val="ru-RU"/>
        </w:rPr>
        <w:t xml:space="preserve">соответствует:</w:t>
      </w:r>
      <w:r>
        <w:rPr>
          <w:rFonts w:ascii="Liberation Serif" w:hAnsi="Liberation Serif" w:cs="Liberation Serif"/>
          <w:i w:val="0"/>
          <w:sz w:val="24"/>
          <w:szCs w:val="24"/>
          <w:lang w:val="ru-RU"/>
        </w:rPr>
      </w:r>
      <w:r>
        <w:rPr>
          <w:rFonts w:ascii="Liberation Serif" w:hAnsi="Liberation Serif" w:cs="Liberation Serif"/>
          <w:i w:val="0"/>
          <w:sz w:val="24"/>
          <w:szCs w:val="24"/>
          <w:lang w:val="ru-RU"/>
        </w:rPr>
      </w:r>
    </w:p>
    <w:p>
      <w:pPr>
        <w:pStyle w:val="954"/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i w:val="0"/>
          <w:sz w:val="24"/>
          <w:szCs w:val="24"/>
          <w:lang w:val="ru-RU"/>
        </w:rPr>
      </w:pPr>
      <w:r>
        <w:rPr>
          <w:rFonts w:ascii="Liberation Serif" w:hAnsi="Liberation Serif" w:cs="Liberation Serif"/>
          <w:i w:val="0"/>
          <w:sz w:val="24"/>
          <w:szCs w:val="24"/>
          <w:lang w:val="ru-RU"/>
        </w:rPr>
        <w:t xml:space="preserve">ФГОС ООО, утвержденного приказом Министерства просвещения РФ «Об утверждении федерального государственного образовательного стандарта основного общего образования» от 31 мая 2021 г. № 287 (в ред. от 08.11.2022);</w:t>
      </w:r>
      <w:r>
        <w:rPr>
          <w:rFonts w:ascii="Liberation Serif" w:hAnsi="Liberation Serif" w:cs="Liberation Serif"/>
          <w:i w:val="0"/>
          <w:sz w:val="24"/>
          <w:szCs w:val="24"/>
          <w:lang w:val="ru-RU"/>
        </w:rPr>
      </w:r>
      <w:r>
        <w:rPr>
          <w:rFonts w:ascii="Liberation Serif" w:hAnsi="Liberation Serif" w:cs="Liberation Serif"/>
          <w:i w:val="0"/>
          <w:sz w:val="24"/>
          <w:szCs w:val="24"/>
          <w:lang w:val="ru-RU"/>
        </w:rPr>
      </w:r>
    </w:p>
    <w:p>
      <w:pPr>
        <w:pStyle w:val="979"/>
        <w:ind w:firstLine="709"/>
        <w:jc w:val="both"/>
        <w:spacing w:before="0" w:after="0" w:line="240" w:lineRule="auto"/>
        <w:rPr>
          <w:rFonts w:ascii="Liberation Serif" w:hAnsi="Liberation Serif" w:cs="Liberation Serif"/>
          <w:color w:val="000000"/>
          <w:spacing w:val="-2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Федеральной образовательной программы основного общего образования, утвержденной приказом Минпросвещения РФ </w:t>
      </w:r>
      <w:r>
        <w:rPr>
          <w:rFonts w:ascii="Liberation Serif" w:hAnsi="Liberation Serif" w:cs="Liberation Serif"/>
          <w:sz w:val="24"/>
          <w:szCs w:val="24"/>
        </w:rPr>
        <w:t xml:space="preserve">от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18.05.2023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г.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shd w:val="clear" w:color="auto" w:fill="ffffff"/>
        </w:rPr>
        <w:t xml:space="preserve"> № 370 (зарегистрирован в Минюсте 12.07.2023 № 74223);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none"/>
        </w:rPr>
      </w:r>
    </w:p>
    <w:p>
      <w:pPr>
        <w:pStyle w:val="959"/>
        <w:ind w:firstLine="708"/>
        <w:jc w:val="both"/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shd w:val="clear" w:color="auto" w:fill="ffffff"/>
        </w:rPr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Федерального государственного образовательного стандарта основного общего образования, утвержденного приказом Минпросвещения России от 31.05.2021 № 287 (в редакции приказов Мипросвещения России от 27.12.2023, № 1028, от 22.01.2024 № 31);</w:t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/>
          <w:spacing w:val="-2"/>
          <w:sz w:val="24"/>
          <w:szCs w:val="24"/>
          <w:highlight w:val="white"/>
        </w:rPr>
      </w:r>
    </w:p>
    <w:p>
      <w:pPr>
        <w:pStyle w:val="959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Федеральной образо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вательной программы основного общего образования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 утвержденной приказом Министерства просвещения Российской Федерации от 18.05.2023 № 370 (в редакции приказов Минпросвещения России от 01.02.2024 № 62, от 19.03.2024 № 171)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none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54"/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i w:val="0"/>
          <w:sz w:val="24"/>
          <w:szCs w:val="24"/>
          <w:lang w:val="ru-RU"/>
        </w:rPr>
      </w:pPr>
      <w:r>
        <w:rPr>
          <w:rFonts w:ascii="Liberation Serif" w:hAnsi="Liberation Serif" w:cs="Liberation Serif"/>
          <w:i w:val="0"/>
          <w:sz w:val="24"/>
          <w:szCs w:val="24"/>
          <w:lang w:val="ru-RU"/>
        </w:rPr>
        <w:t xml:space="preserve">М</w:t>
      </w:r>
      <w:r>
        <w:rPr>
          <w:rFonts w:ascii="Liberation Serif" w:hAnsi="Liberation Serif" w:cs="Liberation Serif"/>
          <w:i w:val="0"/>
          <w:sz w:val="24"/>
          <w:szCs w:val="24"/>
          <w:lang w:val="ru-RU"/>
        </w:rPr>
        <w:t xml:space="preserve">етодическому пособию </w:t>
      </w:r>
      <w:r>
        <w:rPr>
          <w:rFonts w:ascii="Liberation Serif" w:hAnsi="Liberation Serif" w:cs="Liberation Serif"/>
          <w:i w:val="0"/>
          <w:sz w:val="24"/>
          <w:szCs w:val="24"/>
          <w:lang w:val="ru-RU"/>
        </w:rPr>
        <w:t xml:space="preserve">“Обществознание. Сферы” 6-9 класс: “Просвещение”, 2018 г.</w:t>
      </w:r>
      <w:r>
        <w:rPr>
          <w:rFonts w:ascii="Liberation Serif" w:hAnsi="Liberation Serif" w:cs="Liberation Serif"/>
          <w:i w:val="0"/>
          <w:sz w:val="24"/>
          <w:szCs w:val="24"/>
          <w:lang w:val="ru-RU"/>
        </w:rPr>
      </w:r>
      <w:r>
        <w:rPr>
          <w:rFonts w:ascii="Liberation Serif" w:hAnsi="Liberation Serif" w:cs="Liberation Serif"/>
          <w:i w:val="0"/>
          <w:sz w:val="24"/>
          <w:szCs w:val="24"/>
          <w:lang w:val="ru-RU"/>
        </w:rPr>
      </w:r>
    </w:p>
    <w:p>
      <w:pPr>
        <w:pStyle w:val="954"/>
        <w:ind w:firstLine="567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954"/>
        <w:ind w:firstLine="709"/>
        <w:jc w:val="both"/>
        <w:spacing w:after="0" w:line="240" w:lineRule="auto"/>
        <w:tabs>
          <w:tab w:val="left" w:pos="851" w:leader="none"/>
        </w:tabs>
        <w:rPr>
          <w:i w:val="0"/>
          <w:lang w:val="ru-RU"/>
        </w:rPr>
      </w:pPr>
      <w:r>
        <w:rPr>
          <w:rFonts w:ascii="Liberation Serif" w:hAnsi="Liberation Serif" w:cs="Liberation Serif"/>
          <w:i w:val="0"/>
          <w:sz w:val="24"/>
          <w:szCs w:val="24"/>
          <w:lang w:val="ru-RU"/>
        </w:rPr>
        <w:t xml:space="preserve">Программа курса «Азбука юного гражданина» обеспечивает реализацию модуля «Внеурочная деятельность» и достижение целей планируемых результатов рабочей программы воспитания.</w:t>
      </w:r>
      <w:r>
        <w:rPr>
          <w:i w:val="0"/>
          <w:lang w:val="ru-RU"/>
        </w:rPr>
      </w:r>
      <w:r>
        <w:rPr>
          <w:i w:val="0"/>
          <w:lang w:val="ru-RU"/>
        </w:rPr>
      </w:r>
    </w:p>
    <w:p>
      <w:pPr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Цель программы: </w:t>
      </w:r>
      <w:r>
        <w:rPr>
          <w:rFonts w:ascii="Liberation Serif" w:hAnsi="Liberation Serif" w:cs="Liberation Serif"/>
          <w:sz w:val="24"/>
          <w:szCs w:val="24"/>
        </w:rPr>
        <w:t xml:space="preserve">содействовать пониманию процесса взаимодействия людей в обществе, создать условия для осознания того, как в обществе развивается личность и как деятельность каждого человека влияет на общество в целом.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Задачи: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567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 познакомить с основными обществоведческими понятиями: «личность», «субъектность», «общество», «действие», «взаимодействие», «согласие» и «конфликт», «потребление»;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2. показать ценность взаимопонимания как основы для эффективного взаимодействия, роль контроля в этом процессе;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3. организовать опыт анализа и самоанализа, показывая значимость выявления социальных закономерностей;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tabs>
          <w:tab w:val="left" w:pos="851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4. способствовать развитию первоначальных навыков самостоятельного критического аргументированного диалога и спора.</w:t>
      </w:r>
      <w:r/>
    </w:p>
    <w:p>
      <w:pPr>
        <w:ind w:firstLine="567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both"/>
        <w:spacing w:after="0" w:line="100" w:lineRule="atLeast"/>
        <w:rPr>
          <w:rFonts w:ascii="Liberation Serif" w:hAnsi="Liberation Serif" w:eastAsia="Arial Unicode MS" w:cs="Liberation Serif"/>
          <w:color w:val="000000"/>
          <w:sz w:val="24"/>
          <w:szCs w:val="24"/>
        </w:rPr>
      </w:pPr>
      <w:r>
        <w:rPr>
          <w:rFonts w:ascii="Liberation Serif" w:hAnsi="Liberation Serif" w:eastAsia="Arial Unicode MS" w:cs="Liberation Serif"/>
          <w:b/>
          <w:color w:val="000000"/>
          <w:sz w:val="24"/>
          <w:szCs w:val="24"/>
        </w:rPr>
        <w:t xml:space="preserve">Направленность</w:t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  <w:t xml:space="preserve"> – социально-гуманитарная.</w:t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Вид программы</w:t>
      </w:r>
      <w:r>
        <w:rPr>
          <w:rFonts w:ascii="Liberation Serif" w:hAnsi="Liberation Serif" w:cs="Liberation Serif"/>
          <w:sz w:val="24"/>
          <w:szCs w:val="24"/>
        </w:rPr>
        <w:t xml:space="preserve"> – познавательный.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100" w:lineRule="atLeast"/>
      </w:pPr>
      <w:r>
        <w:rPr>
          <w:rFonts w:ascii="Liberation Serif" w:hAnsi="Liberation Serif" w:cs="Liberation Serif"/>
          <w:b/>
          <w:sz w:val="24"/>
          <w:szCs w:val="24"/>
        </w:rPr>
        <w:t xml:space="preserve">Формы реализации</w:t>
      </w:r>
      <w:r>
        <w:rPr>
          <w:rFonts w:ascii="Liberation Serif" w:hAnsi="Liberation Serif" w:cs="Liberation Serif"/>
          <w:sz w:val="24"/>
          <w:szCs w:val="24"/>
        </w:rPr>
        <w:t xml:space="preserve"> - познавательные беседы и игры, квесты, исследовательские проекты, дистанционные олимпиады, конференции, выставки рисунков, рассказов, сочинений и т.д.</w:t>
      </w:r>
      <w:r/>
    </w:p>
    <w:p>
      <w:pPr>
        <w:ind w:firstLine="709"/>
        <w:jc w:val="both"/>
        <w:spacing w:after="0" w:line="100" w:lineRule="atLeast"/>
      </w:pPr>
      <w:r>
        <w:rPr>
          <w:rFonts w:ascii="Liberation Serif" w:hAnsi="Liberation Serif" w:cs="Liberation Serif"/>
          <w:b/>
          <w:sz w:val="24"/>
          <w:szCs w:val="24"/>
        </w:rPr>
        <w:t xml:space="preserve">Продолжительность реализации</w:t>
      </w:r>
      <w:r>
        <w:rPr>
          <w:rFonts w:ascii="Liberation Serif" w:hAnsi="Liberation Serif" w:cs="Liberation Serif"/>
          <w:sz w:val="24"/>
          <w:szCs w:val="24"/>
        </w:rPr>
        <w:t xml:space="preserve"> один год обучения - 34 часа.</w:t>
      </w:r>
      <w:r/>
    </w:p>
    <w:p>
      <w:pPr>
        <w:ind w:firstLine="709"/>
        <w:jc w:val="center"/>
        <w:spacing w:after="0" w:line="100" w:lineRule="atLeast"/>
      </w:pPr>
      <w:r>
        <w:rPr>
          <w:rFonts w:ascii="Liberation Serif" w:hAnsi="Liberation Serif" w:cs="Liberation Serif"/>
          <w:b/>
        </w:rPr>
        <w:t xml:space="preserve">Содержание внеурочного курса</w:t>
      </w:r>
      <w:r/>
    </w:p>
    <w:p>
      <w:pPr>
        <w:ind w:firstLine="709"/>
        <w:jc w:val="both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основного общего</w:t>
      </w:r>
      <w:r>
        <w:rPr>
          <w:rFonts w:ascii="Liberation Serif" w:hAnsi="Liberation Serif" w:cs="Liberation Serif"/>
          <w:sz w:val="24"/>
          <w:szCs w:val="24"/>
        </w:rPr>
        <w:t xml:space="preserve"> образования по обществознанию представляет собой комплекс знаний, отражающих основные объекты изучения: общество и его основные сферы, положение человека в обществе, правовое регулирование общественных отношений. Помимо знаний, важными содержательными ком</w:t>
      </w:r>
      <w:r>
        <w:rPr>
          <w:rFonts w:ascii="Liberation Serif" w:hAnsi="Liberation Serif" w:cs="Liberation Serif"/>
          <w:sz w:val="24"/>
          <w:szCs w:val="24"/>
        </w:rPr>
        <w:t xml:space="preserve">понентами курса являются: социальные навыки, умения, совокупность моральных норм и гуманистических ценностей; правовые нормы, лежащие в основе правомерного поведения. Не менее важным элементом содержания внеурочного курса «Азбука юного гражданина» является</w:t>
      </w:r>
      <w:r>
        <w:rPr>
          <w:rFonts w:ascii="Liberation Serif" w:hAnsi="Liberation Serif" w:cs="Liberation Serif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709"/>
        <w:jc w:val="both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опыт познавательной и практической деятельности, включающий работу с адаптированными источниками социальной информации;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709"/>
        <w:jc w:val="both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решение познавательных и практических задач, отражающих типичные социальные ситуации; учебную коммуникацию;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709"/>
        <w:jc w:val="both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опыт проектной деятельности в учебном процессе и социальной практике.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709"/>
        <w:jc w:val="both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Курс преподавания обществознания в среднем звене является первой ступенью подобного обучения в средней школе, и, поэтому носит вводный характер.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Данный курс рассказывает об очень важной и очень необходимой людям науке — обществознании.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Следует учесть ускорение социального и духовного взросления современной молодежи, то можно считать, что нынешние шестиклассники уже подошли к этой черте.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Важно не опоздать и вовремя направить формирующуюся личность младшего подростка в нужном для общества направлении. Перед ним открывается очень непростой, во многом непонятный и наверняка незнакомый мир подростков.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100" w:lineRule="atLeast"/>
      </w:pP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  <w:t xml:space="preserve">Содержание программы охватывает основные подходы к формированию функциональной грамотности обучающихся. В содержа</w:t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  <w:t xml:space="preserve">нии программы внеурочного курса «Азбука юного гражданина» включены задания практико-ориентированного характера, направленные на формирование и оценку функциональной грамотности обучающихся по ключевым видам: читательской, глобальной, креативного мышления. </w:t>
      </w:r>
      <w:r/>
    </w:p>
    <w:p>
      <w:pPr>
        <w:pStyle w:val="959"/>
        <w:ind w:right="567" w:firstLine="709"/>
        <w:jc w:val="both"/>
        <w:spacing w:before="40" w:after="40"/>
        <w:tabs>
          <w:tab w:val="left" w:pos="0" w:leader="none"/>
        </w:tabs>
        <w:rPr>
          <w:rFonts w:ascii="Liberation Serif" w:hAnsi="Liberation Serif" w:eastAsia="Arial Unicode MS" w:cs="Liberation Serif"/>
          <w:b/>
        </w:rPr>
      </w:pPr>
      <w:r>
        <w:rPr>
          <w:rFonts w:ascii="Liberation Serif" w:hAnsi="Liberation Serif" w:eastAsia="Arial Unicode MS" w:cs="Liberation Serif"/>
          <w:b/>
        </w:rPr>
      </w:r>
      <w:r>
        <w:rPr>
          <w:rFonts w:ascii="Liberation Serif" w:hAnsi="Liberation Serif" w:eastAsia="Arial Unicode MS" w:cs="Liberation Serif"/>
          <w:b/>
        </w:rPr>
      </w:r>
      <w:r>
        <w:rPr>
          <w:rFonts w:ascii="Liberation Serif" w:hAnsi="Liberation Serif" w:eastAsia="Arial Unicode MS" w:cs="Liberation Serif"/>
          <w:b/>
        </w:rPr>
      </w:r>
    </w:p>
    <w:p>
      <w:pPr>
        <w:pStyle w:val="959"/>
        <w:ind w:right="567" w:firstLine="709"/>
        <w:jc w:val="both"/>
        <w:spacing w:before="40" w:after="40"/>
        <w:tabs>
          <w:tab w:val="left" w:pos="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Личность подростка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709"/>
        <w:jc w:val="both"/>
        <w:spacing w:after="0" w:line="100" w:lineRule="atLeast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Переходный возраст. 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ind w:firstLine="709"/>
        <w:jc w:val="both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Определение возраста. Понятие «тинэйджер», «подросток». Система ценностей подростка. Самоутверждение. Особенности подросткового периода. Место подростка в обществе в различные исторические эпохи. Другие возрасты человека: юность, зрелость, старость.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100" w:lineRule="atLeast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Задачи и трудности подросткового возраста. 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ind w:firstLine="709"/>
        <w:jc w:val="both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Определение подросткового возраста. Задачи подросткового периода. Принятие своей внешности. Формирование более зрелых отношений со сверстниками </w:t>
      </w:r>
      <w:r>
        <w:rPr>
          <w:rFonts w:ascii="Liberation Serif" w:hAnsi="Liberation Serif" w:cs="Liberation Serif"/>
          <w:sz w:val="24"/>
          <w:szCs w:val="24"/>
        </w:rPr>
        <w:t xml:space="preserve">обоего пола. Принятие мужской или женской роли. Достижение эмоциональной независимости от родителей и других взрослых. Подготовка к трудовой деятельности. Подготовка к вступлению в брак и к семейной жизни. Пути преодоления трудностей подросткового периода.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100" w:lineRule="atLeast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Быть взрослым. 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ind w:firstLine="709"/>
        <w:jc w:val="both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Взросление. Сложности вхождения в мир взрослых. Отличие подростков от взрослых и друг от друга. Возраст контрастов. Подростковый оптимизм и пессимизм, альтруизм и эгоизм, подозрительность и доверчивость. Особенности воспитания подростков.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Психологический портрет личности:</w:t>
      </w:r>
      <w:r>
        <w:rPr>
          <w:rFonts w:ascii="Liberation Serif" w:hAnsi="Liberation Serif" w:cs="Liberation Serif"/>
          <w:sz w:val="24"/>
          <w:szCs w:val="24"/>
        </w:rPr>
        <w:t xml:space="preserve"> темперамент и характер, эмоции и чувства.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100" w:lineRule="atLeast"/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Понятие личности.</w:t>
      </w:r>
      <w:r>
        <w:rPr>
          <w:rFonts w:ascii="Liberation Serif" w:hAnsi="Liberation Serif" w:cs="Liberation Serif"/>
          <w:sz w:val="24"/>
          <w:szCs w:val="24"/>
        </w:rPr>
        <w:t xml:space="preserve"> Основные характеристики личности. Темперамент: сангвиник, холерик, флегматик, меланхолик.</w:t>
      </w:r>
      <w:r/>
    </w:p>
    <w:p>
      <w:pPr>
        <w:ind w:firstLine="709"/>
        <w:jc w:val="both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Способности и интеллект. Чувства и эмоции. Чувствительность, эмоциональность и возможность управлять этими качествами своей личности зависят т характера человека.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100" w:lineRule="atLeast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Самооценка подростка. 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ind w:firstLine="709"/>
        <w:jc w:val="both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Одним из важнейших моментов в развитии личности является самооценка. Кто и что влияет на самооценку. Методы самовоспитания. Как самооценка стимулирует развитие подростка.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100" w:lineRule="atLeast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Лидер и его качества. 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ind w:firstLine="709"/>
        <w:jc w:val="both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Кого считают лидером. Элементы лидерства.  Искусство общения. Знания и умения, необходимые лидеру.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100" w:lineRule="atLeast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Подросток в социальной среде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100" w:lineRule="atLeast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Социальная среда подростка.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ind w:firstLine="709"/>
        <w:jc w:val="both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Что такое социальная среда? Как влияют на подростка. Подросток всё время находится в окружении людей и информационного поля. Всё это оказывает на него влияние. В зависимости от близости отношений изменяется степень его воздействия.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100" w:lineRule="atLeast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Подросток в группе. 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ind w:firstLine="709"/>
        <w:jc w:val="both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Социальные группы-большие и малые, профессиональные, религиозные, национальные, политические и др. Законы группы.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100" w:lineRule="atLeast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Межличностные отношения. 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ind w:firstLine="709"/>
        <w:jc w:val="both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Взаимопонимание в межличностных отношениях. Вне зависимости от категорий возникают малые группы на основе взаимопонимания, дружеских отношений, которые базируются на таких понятиях, как преданность, уважение, честность, и имеют эмоциональную окраску.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100" w:lineRule="atLeast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Образ жизни. Досуг и отдых.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ind w:firstLine="709"/>
        <w:jc w:val="both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Понятие образа жизни. Образ жизни человека, семьи, народа. Факторы, влияющие на образ жизни. Изменение образа жизни со временем. Образ жизни разных народов, его характерные черты.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Досуг и отдых — часть повседневного образа жизни. Понятие досуга. Основные характеристики досуга: продолжительность, место и способ проведения. Отдых, его особенности в различные исторические эпохи у разных народов.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Досуг. Различные виды досуга у разных народов. Культурный досуг. Свободное время россиян. Преобладание пассивного досуга. Досуг и отдых российских подростков.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100" w:lineRule="atLeast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Спорт. 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ind w:firstLine="709"/>
        <w:jc w:val="both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Определение спорта. Спорт в различные и</w:t>
      </w:r>
      <w:r>
        <w:rPr>
          <w:rFonts w:ascii="Liberation Serif" w:hAnsi="Liberation Serif" w:cs="Liberation Serif"/>
          <w:sz w:val="24"/>
          <w:szCs w:val="24"/>
        </w:rPr>
        <w:t xml:space="preserve">сторические времена. Олимпийские игры (история). Спорт в XX в.: профессиональный и любительский. Молодежь и спорт. Современные популярные виды спорта молодежи: спортивный велосипед, виндсерфинг, ролики. Пассивный образ жизни, его отрицательные последствия.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100" w:lineRule="atLeast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Подросток и закон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100" w:lineRule="atLeast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Юридические границы подросткового возраста. 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ind w:firstLine="709"/>
        <w:jc w:val="both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Особенности правового статуса несовершеннолетних. Под защитой права. Юридическая ответственность.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100" w:lineRule="atLeast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Подросток как гражданин. 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ind w:firstLine="709"/>
        <w:jc w:val="both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Гражданин и гражданство. Гражданские права и свободы. Политические права. Обязанности граждан РФ.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100" w:lineRule="atLeast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Подросток и его права. 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ind w:firstLine="709"/>
        <w:jc w:val="both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Гражданские права ребёнка. Социально-экономические и культурные права ребёнка. Конвенция о правах ребенка. Права детей. Подросток и Закон. Подросток и преступление. Жизнь-главная ценность человека.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10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Планируемые результаты освоения внеурочного курса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Личностные результаты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Личностные результаты воплощают традиционные рос</w:t>
      </w:r>
      <w:r>
        <w:rPr>
          <w:rFonts w:ascii="Liberation Serif" w:hAnsi="Liberation Serif" w:cs="Liberation Serif"/>
          <w:bCs/>
          <w:sz w:val="24"/>
          <w:szCs w:val="24"/>
        </w:rPr>
        <w:t xml:space="preserve">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</w:t>
      </w:r>
      <w:r>
        <w:rPr>
          <w:rFonts w:ascii="Liberation Serif" w:hAnsi="Liberation Serif" w:cs="Liberation Serif"/>
          <w:bCs/>
          <w:sz w:val="24"/>
          <w:szCs w:val="24"/>
        </w:rPr>
        <w:t xml:space="preserve">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pP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  <w:t xml:space="preserve">Гражданского воспитания:</w:t>
      </w: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готовность к выполнению обязанностей гражданина и реализации его прав, уважение прав, свобод и законных интересов других людей;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активное участие в жизни семьи,</w:t>
      </w:r>
      <w:r>
        <w:rPr>
          <w:rFonts w:ascii="Liberation Serif" w:hAnsi="Liberation Serif" w:cs="Liberation Serif"/>
          <w:bCs/>
          <w:sz w:val="24"/>
          <w:szCs w:val="24"/>
        </w:rPr>
        <w:t xml:space="preserve"> образовательной организации, местного сообщества, родного края, страны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</w:t>
      </w:r>
      <w:r>
        <w:rPr>
          <w:rFonts w:ascii="Liberation Serif" w:hAnsi="Liberation Serif" w:cs="Liberation Serif"/>
          <w:bCs/>
          <w:sz w:val="24"/>
          <w:szCs w:val="24"/>
        </w:rPr>
        <w:t xml:space="preserve">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активное участие в школьном самоуправлении; готовность к участию в гуманитарной деятельности (волонтёрство, помощь людям, нуждающимся в ней).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pP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  <w:t xml:space="preserve">Патриотического воспитания:</w:t>
      </w: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осознание российской гражданской идентичности в поликультурном и многоконфессиональном обществе;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прояв</w:t>
      </w:r>
      <w:r>
        <w:rPr>
          <w:rFonts w:ascii="Liberation Serif" w:hAnsi="Liberation Serif" w:cs="Liberation Serif"/>
          <w:bCs/>
          <w:sz w:val="24"/>
          <w:szCs w:val="24"/>
        </w:rPr>
        <w:t xml:space="preserve">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— России, к науке, искусству, спорту, технологиям, боевым подвигам и трудовым достижениям народа; </w:t>
      </w:r>
      <w:r>
        <w:rPr>
          <w:rFonts w:ascii="Liberation Serif" w:hAnsi="Liberation Serif" w:cs="Liberation Serif"/>
          <w:bCs/>
          <w:sz w:val="24"/>
          <w:szCs w:val="24"/>
        </w:rPr>
        <w:t xml:space="preserve">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</w:pP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  <w:t xml:space="preserve">Духовно-нравственного воспитания</w:t>
      </w:r>
      <w:r>
        <w:rPr>
          <w:rFonts w:ascii="Liberation Serif" w:hAnsi="Liberation Serif" w:cs="Liberation Serif"/>
          <w:bCs/>
          <w:i/>
          <w:iCs/>
          <w:sz w:val="24"/>
          <w:szCs w:val="24"/>
        </w:rPr>
        <w:t xml:space="preserve">:</w:t>
      </w:r>
      <w:r/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активное неприятие асоциальных поступков; свобода и ответственность личности в условиях индивидуального и общественного пространства.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</w:pP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  <w:t xml:space="preserve">Эстетического воспитания</w:t>
      </w:r>
      <w:r>
        <w:rPr>
          <w:rFonts w:ascii="Liberation Serif" w:hAnsi="Liberation Serif" w:cs="Liberation Serif"/>
          <w:bCs/>
          <w:i/>
          <w:iCs/>
          <w:sz w:val="24"/>
          <w:szCs w:val="24"/>
        </w:rPr>
        <w:t xml:space="preserve">:</w:t>
      </w:r>
      <w:r/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восприимчивость к разным видам искусства, традициям и творчеству своего и други</w:t>
      </w:r>
      <w:r>
        <w:rPr>
          <w:rFonts w:ascii="Liberation Serif" w:hAnsi="Liberation Serif" w:cs="Liberation Serif"/>
          <w:bCs/>
          <w:sz w:val="24"/>
          <w:szCs w:val="24"/>
        </w:rPr>
        <w:t xml:space="preserve">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этнических культурных традиций и народного творчества;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стремление к самовыражению в разных видах искусства.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pP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  <w:t xml:space="preserve">Физического воспитания, формирования культуры здоровья и эмоционального благополучия:</w:t>
      </w: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осознание ценности жизни; ответственное отношение к своему здоровью и установка на здоровый образ жизни;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соблюдение пра</w:t>
      </w:r>
      <w:r>
        <w:rPr>
          <w:rFonts w:ascii="Liberation Serif" w:hAnsi="Liberation Serif" w:cs="Liberation Serif"/>
          <w:bCs/>
          <w:sz w:val="24"/>
          <w:szCs w:val="24"/>
        </w:rPr>
        <w:t xml:space="preserve">вил безопасности, в том числе навыки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умение принимать себя и других, не осуждая;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сформированность навыков рефлексии, признание своего права на ошибку и такого же права другого человека.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pP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  <w:t xml:space="preserve">Трудового воспитания:</w:t>
      </w: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</w:t>
      </w:r>
      <w:r>
        <w:rPr>
          <w:rFonts w:ascii="Liberation Serif" w:hAnsi="Liberation Serif" w:cs="Liberation Serif"/>
          <w:bCs/>
          <w:sz w:val="24"/>
          <w:szCs w:val="24"/>
        </w:rPr>
        <w:t xml:space="preserve"> 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интерес к практическому изучению профессий и труда различного рода, в том числе на основе применения изучаемого предметного знания;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осознание важности обучения на протяжении всей жизни для успешной профессиональной</w:t>
      </w:r>
      <w:r>
        <w:rPr>
          <w:rFonts w:ascii="Liberation Serif" w:hAnsi="Liberation Serif" w:cs="Liberation Serif"/>
          <w:bCs/>
          <w:sz w:val="24"/>
          <w:szCs w:val="24"/>
        </w:rPr>
        <w:t xml:space="preserve"> деятельности и развитие необходимых умений для этого; &lt;…&gt;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</w:pP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  <w:t xml:space="preserve">Экологического воспитания</w:t>
      </w:r>
      <w:r>
        <w:rPr>
          <w:rFonts w:ascii="Liberation Serif" w:hAnsi="Liberation Serif" w:cs="Liberation Serif"/>
          <w:bCs/>
          <w:i/>
          <w:iCs/>
          <w:sz w:val="24"/>
          <w:szCs w:val="24"/>
        </w:rPr>
        <w:t xml:space="preserve">:</w:t>
      </w:r>
      <w:r/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осознание своей роли как гражданина и потребителя в условиях взаимосвязи природной, технологической и социальной сред; 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готовность к участию в практической деятельности экологической направленности.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Метапредметные результаты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left="720"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Овладение универсальными учебными познавательными действиями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</w:pPr>
      <w:r>
        <w:rPr>
          <w:rFonts w:ascii="Liberation Serif" w:hAnsi="Liberation Serif" w:cs="Liberation Serif"/>
          <w:bCs/>
          <w:i/>
          <w:iCs/>
          <w:sz w:val="24"/>
          <w:szCs w:val="24"/>
        </w:rPr>
        <w:tab/>
      </w: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  <w:t xml:space="preserve">Базовые логические действия:</w:t>
      </w:r>
      <w:r/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выявлять и характеризовать существенные признаки социальных явлений и процессов;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с учётом предложенной задачи выявлять закономерности и противоречия в рассматриваемых фактах, данных и наблюдениях;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pP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использовать вопросы как исследовательский инструмент познания;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pP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  <w:t xml:space="preserve">Работа с информацией:</w:t>
      </w: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эффективно запоминать и систематизировать информацию.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2. Овладение универсальными учебными коммуникативными действиями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pP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  <w:t xml:space="preserve">Общение:</w:t>
      </w: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воспринимать и формулировать суждения, выражать эмоции в соответствии с целями и условиями общения;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выражать себя (свою точку зрения) в устных и письменных текстах;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понимать намерения других, проявлять уважительное отношение к собеседнику и в корректной форме формулировать свои возражения;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публично представлять результаты выполненного исследования, проекта;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numPr>
          <w:ilvl w:val="0"/>
          <w:numId w:val="2"/>
        </w:num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Овладение универсальными учебными регулятивными действиями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pP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  <w:t xml:space="preserve">Самоорганизация:</w:t>
      </w: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выявлять проблемы для решения в жизненных и учебных ситуациях;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ориентироваться в различных подходах принятия решений (индивидуальное, принятие решения в группе, принятие решений в группе);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делать выбор и брать ответственность за решение.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pP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  <w:t xml:space="preserve">Самоконтроль:</w:t>
      </w: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владеть способами самоконтроля, самомотивации и рефлексии;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давать адекватную оценку ситуации и предлагать план её изменения;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вносить коррективы в деятельность на основе новых обстоятельств, изменившихся ситуаций, установленных ошибок, возникших трудностей;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оценивать соответствие результата цели и условиям.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pP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  <w:t xml:space="preserve">Эмоциональный интеллект:</w:t>
      </w: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различать, называть и управлять собственными эмоциями и эмоциями других;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выявлять и анализировать причины эмоций;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ставить себя на место другого человека, понимать мотивы и намерения другого;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регулировать способ выражения эмоций.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pP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  <w:t xml:space="preserve">Принятие себя и других:</w:t>
      </w: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i/>
          <w:iCs/>
          <w:sz w:val="24"/>
          <w:szCs w:val="24"/>
          <w:u w:val="single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осознанно относиться к другому человеку, его мнению; признавать своё право на ошибку и такое же право другого; принимать себя и других, не осуждая;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- открытость себе и другим;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ind w:right="-3"/>
        <w:jc w:val="both"/>
        <w:spacing w:after="0" w:line="240" w:lineRule="auto"/>
        <w:tabs>
          <w:tab w:val="left" w:pos="0" w:leader="none"/>
        </w:tabs>
      </w:pPr>
      <w:r>
        <w:rPr>
          <w:rFonts w:ascii="Liberation Serif" w:hAnsi="Liberation Serif" w:cs="Liberation Serif"/>
          <w:bCs/>
          <w:sz w:val="24"/>
          <w:szCs w:val="24"/>
        </w:rPr>
        <w:t xml:space="preserve">- осознавать невозможность контролировать всё вокруг.</w:t>
      </w:r>
      <w:r/>
    </w:p>
    <w:p>
      <w:pPr>
        <w:ind w:right="-3" w:firstLine="709"/>
        <w:jc w:val="both"/>
        <w:spacing w:after="0" w:line="240" w:lineRule="auto"/>
        <w:tabs>
          <w:tab w:val="left" w:pos="0" w:leader="none"/>
        </w:tabs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Предметные результаты</w:t>
      </w:r>
      <w:r/>
    </w:p>
    <w:p>
      <w:pPr>
        <w:ind w:right="-3" w:firstLine="709"/>
        <w:jc w:val="both"/>
        <w:spacing w:after="0" w:line="240" w:lineRule="auto"/>
        <w:tabs>
          <w:tab w:val="left" w:pos="0" w:leader="none"/>
        </w:tabs>
      </w:pPr>
      <w:r>
        <w:rPr>
          <w:rFonts w:ascii="Liberation Serif;Times New Roma" w:hAnsi="Liberation Serif;Times New Roma" w:cs="Liberation Serif;Times New Roma"/>
          <w:bCs/>
          <w:sz w:val="24"/>
          <w:szCs w:val="24"/>
        </w:rPr>
        <w:t xml:space="preserve">- 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обучающихся, общении и его правилах, особенностях взаимодействия человека с другими людьми;</w:t>
      </w:r>
      <w:r/>
    </w:p>
    <w:p>
      <w:pPr>
        <w:ind w:right="-3" w:firstLine="709"/>
        <w:jc w:val="both"/>
        <w:spacing w:after="0" w:line="240" w:lineRule="auto"/>
        <w:tabs>
          <w:tab w:val="left" w:pos="0" w:leader="none"/>
        </w:tabs>
      </w:pPr>
      <w:r>
        <w:rPr>
          <w:rFonts w:ascii="Liberation Serif;Times New Roma" w:hAnsi="Liberation Serif;Times New Roma" w:cs="Liberation Serif;Times New Roma"/>
          <w:bCs/>
          <w:sz w:val="24"/>
          <w:szCs w:val="24"/>
        </w:rPr>
        <w:t xml:space="preserve">- характеризовать традиционные российские духовно-нравственные ценности на примерах семьи, семейных традиций; характе</w:t>
      </w:r>
      <w:r>
        <w:rPr>
          <w:rFonts w:ascii="Liberation Serif;Times New Roma" w:hAnsi="Liberation Serif;Times New Roma" w:cs="Liberation Serif;Times New Roma"/>
          <w:bCs/>
          <w:sz w:val="24"/>
          <w:szCs w:val="24"/>
        </w:rPr>
        <w:t xml:space="preserve">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  <w:r/>
    </w:p>
    <w:p>
      <w:pPr>
        <w:ind w:right="-3" w:firstLine="709"/>
        <w:jc w:val="both"/>
        <w:spacing w:after="0" w:line="240" w:lineRule="auto"/>
        <w:tabs>
          <w:tab w:val="left" w:pos="0" w:leader="none"/>
        </w:tabs>
      </w:pPr>
      <w:r>
        <w:rPr>
          <w:rFonts w:ascii="Liberation Serif;Times New Roma" w:hAnsi="Liberation Serif;Times New Roma" w:cs="Liberation Serif;Times New Roma"/>
          <w:bCs/>
          <w:sz w:val="24"/>
          <w:szCs w:val="24"/>
        </w:rPr>
        <w:t xml:space="preserve">- приводить примеры деятельност</w:t>
      </w:r>
      <w:r>
        <w:rPr>
          <w:rFonts w:ascii="Liberation Serif;Times New Roma" w:hAnsi="Liberation Serif;Times New Roma" w:cs="Liberation Serif;Times New Roma"/>
          <w:bCs/>
          <w:sz w:val="24"/>
          <w:szCs w:val="24"/>
        </w:rPr>
        <w:t xml:space="preserve">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  <w:r/>
    </w:p>
    <w:p>
      <w:pPr>
        <w:ind w:right="-3" w:firstLine="709"/>
        <w:jc w:val="both"/>
        <w:spacing w:after="0" w:line="240" w:lineRule="auto"/>
        <w:tabs>
          <w:tab w:val="left" w:pos="0" w:leader="none"/>
        </w:tabs>
      </w:pPr>
      <w:r>
        <w:rPr>
          <w:rFonts w:ascii="Liberation Serif;Times New Roma" w:hAnsi="Liberation Serif;Times New Roma" w:cs="Liberation Serif;Times New Roma"/>
          <w:bCs/>
          <w:sz w:val="24"/>
          <w:szCs w:val="24"/>
        </w:rPr>
        <w:t xml:space="preserve">- сравнивать понятия «индивид», «индивидуальность», «личность»; свойства человека и животных; виды деятельности (игра, труд, учение);</w:t>
      </w:r>
      <w:r/>
    </w:p>
    <w:p>
      <w:pPr>
        <w:ind w:right="-3" w:firstLine="709"/>
        <w:jc w:val="both"/>
        <w:spacing w:after="0" w:line="240" w:lineRule="auto"/>
        <w:tabs>
          <w:tab w:val="left" w:pos="0" w:leader="none"/>
        </w:tabs>
      </w:pPr>
      <w:r>
        <w:rPr>
          <w:rFonts w:ascii="Liberation Serif;Times New Roma" w:hAnsi="Liberation Serif;Times New Roma" w:cs="Liberation Serif;Times New Roma"/>
          <w:bCs/>
          <w:sz w:val="24"/>
          <w:szCs w:val="24"/>
        </w:rPr>
        <w:t xml:space="preserve">- устанавливать и объяснять взаимосвязи людей в малых группах; целей, способов и результатов деятельности, целей и средств общения;</w:t>
      </w:r>
      <w:r/>
    </w:p>
    <w:p>
      <w:pPr>
        <w:ind w:right="-3" w:firstLine="709"/>
        <w:jc w:val="both"/>
        <w:spacing w:after="0" w:line="240" w:lineRule="auto"/>
        <w:tabs>
          <w:tab w:val="left" w:pos="0" w:leader="none"/>
        </w:tabs>
      </w:pPr>
      <w:r>
        <w:rPr>
          <w:rFonts w:ascii="Liberation Serif;Times New Roma" w:hAnsi="Liberation Serif;Times New Roma" w:cs="Liberation Serif;Times New Roma"/>
          <w:bCs/>
          <w:sz w:val="24"/>
          <w:szCs w:val="24"/>
        </w:rPr>
        <w:t xml:space="preserve">- опреде</w:t>
      </w:r>
      <w:r>
        <w:rPr>
          <w:rFonts w:ascii="Liberation Serif;Times New Roma" w:hAnsi="Liberation Serif;Times New Roma" w:cs="Liberation Serif;Times New Roma"/>
          <w:bCs/>
          <w:sz w:val="24"/>
          <w:szCs w:val="24"/>
        </w:rPr>
        <w:t xml:space="preserve">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  <w:r/>
    </w:p>
    <w:p>
      <w:pPr>
        <w:ind w:right="-3" w:firstLine="709"/>
        <w:jc w:val="both"/>
        <w:spacing w:after="0" w:line="240" w:lineRule="auto"/>
        <w:tabs>
          <w:tab w:val="left" w:pos="0" w:leader="none"/>
        </w:tabs>
      </w:pPr>
      <w:r>
        <w:rPr>
          <w:rFonts w:ascii="Liberation Serif;Times New Roma" w:hAnsi="Liberation Serif;Times New Roma" w:cs="Liberation Serif;Times New Roma"/>
          <w:bCs/>
          <w:sz w:val="24"/>
          <w:szCs w:val="24"/>
        </w:rPr>
        <w:t xml:space="preserve">- решать познавательные и практические задачи, касающиеся прав и обязанностей учащегося; отражающие особенности отношений в семье, со сверстниками, старшими и младшими;</w:t>
      </w:r>
      <w:r/>
    </w:p>
    <w:p>
      <w:pPr>
        <w:ind w:right="-3" w:firstLine="709"/>
        <w:jc w:val="both"/>
        <w:spacing w:after="0" w:line="240" w:lineRule="auto"/>
        <w:tabs>
          <w:tab w:val="left" w:pos="0" w:leader="none"/>
        </w:tabs>
      </w:pPr>
      <w:r>
        <w:rPr>
          <w:rFonts w:ascii="Liberation Serif;Times New Roma" w:hAnsi="Liberation Serif;Times New Roma" w:cs="Liberation Serif;Times New Roma"/>
          <w:bCs/>
          <w:sz w:val="24"/>
          <w:szCs w:val="24"/>
        </w:rPr>
        <w:t xml:space="preserve">- искать и извлекать информацию о связи поколений в нашем обществе, об особенностях подросткового возраста, о правах и обязанностях учащегося из разных </w:t>
      </w:r>
      <w:r>
        <w:rPr>
          <w:rFonts w:ascii="Liberation Serif;Times New Roma" w:hAnsi="Liberation Serif;Times New Roma" w:cs="Liberation Serif;Times New Roma"/>
          <w:bCs/>
          <w:sz w:val="24"/>
          <w:szCs w:val="24"/>
        </w:rPr>
        <w:t xml:space="preserve">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  <w:r/>
    </w:p>
    <w:p>
      <w:pPr>
        <w:ind w:right="-3" w:firstLine="709"/>
        <w:jc w:val="both"/>
        <w:spacing w:after="0" w:line="240" w:lineRule="auto"/>
        <w:tabs>
          <w:tab w:val="left" w:pos="0" w:leader="none"/>
        </w:tabs>
      </w:pPr>
      <w:r>
        <w:rPr>
          <w:rFonts w:ascii="Liberation Serif;Times New Roma" w:hAnsi="Liberation Serif;Times New Roma" w:cs="Liberation Serif;Times New Roma"/>
          <w:bCs/>
          <w:sz w:val="24"/>
          <w:szCs w:val="24"/>
        </w:rPr>
        <w:t xml:space="preserve">- 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  <w:r/>
    </w:p>
    <w:p>
      <w:pPr>
        <w:ind w:right="-3" w:firstLine="709"/>
        <w:jc w:val="both"/>
        <w:spacing w:after="0" w:line="240" w:lineRule="auto"/>
        <w:tabs>
          <w:tab w:val="left" w:pos="0" w:leader="none"/>
        </w:tabs>
      </w:pPr>
      <w:r>
        <w:rPr>
          <w:rFonts w:ascii="Liberation Serif;Times New Roma" w:hAnsi="Liberation Serif;Times New Roma" w:cs="Liberation Serif;Times New Roma"/>
          <w:bCs/>
          <w:sz w:val="24"/>
          <w:szCs w:val="24"/>
        </w:rPr>
        <w:t xml:space="preserve">- 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  <w:r/>
    </w:p>
    <w:p>
      <w:pPr>
        <w:ind w:right="-3" w:firstLine="709"/>
        <w:jc w:val="both"/>
        <w:spacing w:after="0" w:line="240" w:lineRule="auto"/>
        <w:tabs>
          <w:tab w:val="left" w:pos="0" w:leader="none"/>
        </w:tabs>
      </w:pPr>
      <w:r>
        <w:rPr>
          <w:rFonts w:ascii="Liberation Serif;Times New Roma" w:hAnsi="Liberation Serif;Times New Roma" w:cs="Liberation Serif;Times New Roma"/>
          <w:bCs/>
          <w:sz w:val="24"/>
          <w:szCs w:val="24"/>
        </w:rPr>
        <w:t xml:space="preserve">- 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  <w:r/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;Times New Roma" w:hAnsi="Liberation Serif;Times New Roma" w:cs="Liberation Serif;Times New Roma"/>
          <w:sz w:val="24"/>
          <w:szCs w:val="24"/>
        </w:rPr>
      </w:pPr>
      <w:r>
        <w:rPr>
          <w:rFonts w:ascii="Liberation Serif;Times New Roma" w:hAnsi="Liberation Serif;Times New Roma" w:cs="Liberation Serif;Times New Roma"/>
          <w:bCs/>
          <w:sz w:val="24"/>
          <w:szCs w:val="24"/>
        </w:rPr>
        <w:t xml:space="preserve">- 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культур;</w:t>
      </w:r>
      <w:r>
        <w:rPr>
          <w:rFonts w:ascii="Liberation Serif;Times New Roma" w:hAnsi="Liberation Serif;Times New Roma" w:cs="Liberation Serif;Times New Roma"/>
          <w:sz w:val="24"/>
          <w:szCs w:val="24"/>
        </w:rPr>
      </w:r>
      <w:r>
        <w:rPr>
          <w:rFonts w:ascii="Liberation Serif;Times New Roma" w:hAnsi="Liberation Serif;Times New Roma" w:cs="Liberation Serif;Times New Roma"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;Times New Roma" w:hAnsi="Liberation Serif;Times New Roma" w:cs="Liberation Serif;Times New Roma"/>
          <w:sz w:val="24"/>
          <w:szCs w:val="24"/>
        </w:rPr>
      </w:pPr>
      <w:r>
        <w:rPr>
          <w:rFonts w:ascii="Liberation Serif;Times New Roma" w:hAnsi="Liberation Serif;Times New Roma" w:cs="Liberation Serif;Times New Roma"/>
          <w:bCs/>
          <w:sz w:val="24"/>
          <w:szCs w:val="24"/>
        </w:rPr>
        <w:t xml:space="preserve">-</w:t>
      </w:r>
      <w:r>
        <w:rPr>
          <w:rFonts w:ascii="Liberation Serif;Times New Roma" w:hAnsi="Liberation Serif;Times New Roma" w:cs="Liberation Serif;Times New Roma"/>
          <w:sz w:val="24"/>
          <w:szCs w:val="24"/>
          <w:lang w:eastAsia="ru-RU"/>
        </w:rPr>
        <w:t xml:space="preserve">характеризовать устройство общества, российское государство, высшие органы </w:t>
      </w:r>
      <w:r>
        <w:rPr>
          <w:rFonts w:ascii="Liberation Serif;Times New Roma" w:hAnsi="Liberation Serif;Times New Roma" w:eastAsia="Times New Roman" w:cs="Liberation Serif;Times New Roma"/>
          <w:color w:val="000000"/>
          <w:sz w:val="24"/>
          <w:szCs w:val="24"/>
          <w:lang w:eastAsia="ru-RU"/>
        </w:rPr>
        <w:t xml:space="preserve">государственной власти в Российской Федерации, традиционные российские духовно-нравственные ценности, особенности информационного общества; </w:t>
      </w:r>
      <w:r>
        <w:rPr>
          <w:rFonts w:ascii="Liberation Serif;Times New Roma" w:hAnsi="Liberation Serif;Times New Roma" w:cs="Liberation Serif;Times New Roma"/>
          <w:sz w:val="24"/>
          <w:szCs w:val="24"/>
        </w:rPr>
      </w:r>
      <w:r>
        <w:rPr>
          <w:rFonts w:ascii="Liberation Serif;Times New Roma" w:hAnsi="Liberation Serif;Times New Roma" w:cs="Liberation Serif;Times New Roma"/>
          <w:sz w:val="24"/>
          <w:szCs w:val="24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;Times New Roma" w:hAnsi="Liberation Serif;Times New Roma" w:eastAsia="Times New Roman" w:cs="Liberation Serif;Times New Roma"/>
          <w:color w:val="000000"/>
          <w:sz w:val="24"/>
          <w:szCs w:val="24"/>
          <w:lang w:eastAsia="ru-RU"/>
        </w:rPr>
      </w:pPr>
      <w:r>
        <w:rPr>
          <w:rFonts w:ascii="Liberation Serif;Times New Roma" w:hAnsi="Liberation Serif;Times New Roma" w:eastAsia="Times New Roman" w:cs="Liberation Serif;Times New Roma"/>
          <w:color w:val="000000"/>
          <w:sz w:val="24"/>
          <w:szCs w:val="24"/>
          <w:lang w:eastAsia="ru-RU"/>
        </w:rPr>
        <w:t xml:space="preserve">-извлекать информацию из разных источников о человеке и обществе, включая информацию о народах России; </w:t>
      </w:r>
      <w:r>
        <w:rPr>
          <w:rFonts w:ascii="Liberation Serif;Times New Roma" w:hAnsi="Liberation Serif;Times New Roma" w:eastAsia="Times New Roman" w:cs="Liberation Serif;Times New Roma"/>
          <w:color w:val="000000"/>
          <w:sz w:val="24"/>
          <w:szCs w:val="24"/>
          <w:lang w:eastAsia="ru-RU"/>
        </w:rPr>
      </w:r>
      <w:r>
        <w:rPr>
          <w:rFonts w:ascii="Liberation Serif;Times New Roma" w:hAnsi="Liberation Serif;Times New Roma" w:eastAsia="Times New Roman" w:cs="Liberation Serif;Times New Roma"/>
          <w:color w:val="000000"/>
          <w:sz w:val="24"/>
          <w:szCs w:val="24"/>
          <w:lang w:eastAsia="ru-RU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;Times New Roma" w:hAnsi="Liberation Serif;Times New Roma" w:eastAsia="Times New Roman" w:cs="Liberation Serif;Times New Roma"/>
          <w:color w:val="000000"/>
          <w:sz w:val="24"/>
          <w:szCs w:val="24"/>
          <w:lang w:eastAsia="ru-RU"/>
        </w:rPr>
      </w:pPr>
      <w:r>
        <w:rPr>
          <w:rFonts w:ascii="Liberation Serif;Times New Roma" w:hAnsi="Liberation Serif;Times New Roma" w:eastAsia="Times New Roman" w:cs="Liberation Serif;Times New Roma"/>
          <w:color w:val="000000"/>
          <w:sz w:val="24"/>
          <w:szCs w:val="24"/>
          <w:lang w:eastAsia="ru-RU"/>
        </w:rPr>
        <w:t xml:space="preserve">-анализировать,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</w:t>
      </w:r>
      <w:r>
        <w:rPr>
          <w:rFonts w:ascii="Liberation Serif;Times New Roma" w:hAnsi="Liberation Serif;Times New Roma" w:eastAsia="Times New Roman" w:cs="Liberation Serif;Times New Roma"/>
          <w:color w:val="000000"/>
          <w:sz w:val="24"/>
          <w:szCs w:val="24"/>
          <w:lang w:eastAsia="ru-RU"/>
        </w:rPr>
      </w:r>
      <w:r>
        <w:rPr>
          <w:rFonts w:ascii="Liberation Serif;Times New Roma" w:hAnsi="Liberation Serif;Times New Roma" w:eastAsia="Times New Roman" w:cs="Liberation Serif;Times New Roma"/>
          <w:color w:val="000000"/>
          <w:sz w:val="24"/>
          <w:szCs w:val="24"/>
          <w:lang w:eastAsia="ru-RU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;Times New Roma" w:hAnsi="Liberation Serif;Times New Roma" w:eastAsia="Times New Roman" w:cs="Liberation Serif;Times New Roma"/>
          <w:color w:val="000000"/>
          <w:sz w:val="24"/>
          <w:szCs w:val="24"/>
          <w:lang w:eastAsia="ru-RU"/>
        </w:rPr>
      </w:pPr>
      <w:r>
        <w:rPr>
          <w:rFonts w:ascii="Liberation Serif;Times New Roma" w:hAnsi="Liberation Serif;Times New Roma" w:eastAsia="Times New Roman" w:cs="Liberation Serif;Times New Roma"/>
          <w:color w:val="000000"/>
          <w:sz w:val="24"/>
          <w:szCs w:val="24"/>
          <w:lang w:eastAsia="ru-RU"/>
        </w:rPr>
        <w:t xml:space="preserve">-используя обществоведческие знания, формулировать выводы; оценивать собственные поступки и поведение других людей с точки зрения их соответствия духовным традициям общества;</w:t>
      </w:r>
      <w:r>
        <w:rPr>
          <w:rFonts w:ascii="Liberation Serif;Times New Roma" w:hAnsi="Liberation Serif;Times New Roma" w:eastAsia="Times New Roman" w:cs="Liberation Serif;Times New Roma"/>
          <w:color w:val="000000"/>
          <w:sz w:val="24"/>
          <w:szCs w:val="24"/>
          <w:lang w:eastAsia="ru-RU"/>
        </w:rPr>
      </w:r>
      <w:r>
        <w:rPr>
          <w:rFonts w:ascii="Liberation Serif;Times New Roma" w:hAnsi="Liberation Serif;Times New Roma" w:eastAsia="Times New Roman" w:cs="Liberation Serif;Times New Roma"/>
          <w:color w:val="000000"/>
          <w:sz w:val="24"/>
          <w:szCs w:val="24"/>
          <w:lang w:eastAsia="ru-RU"/>
        </w:rPr>
      </w:r>
    </w:p>
    <w:p>
      <w:pPr>
        <w:ind w:right="-3" w:firstLine="709"/>
        <w:jc w:val="both"/>
        <w:spacing w:after="0" w:line="240" w:lineRule="auto"/>
        <w:tabs>
          <w:tab w:val="left" w:pos="0" w:leader="none"/>
        </w:tabs>
        <w:rPr>
          <w:rFonts w:ascii="Liberation Serif;Times New Roma" w:hAnsi="Liberation Serif;Times New Roma" w:eastAsia="Times New Roman" w:cs="Liberation Serif;Times New Roma"/>
          <w:color w:val="000000"/>
          <w:sz w:val="24"/>
          <w:szCs w:val="24"/>
          <w:lang w:eastAsia="ru-RU"/>
        </w:rPr>
      </w:pPr>
      <w:r>
        <w:rPr>
          <w:rFonts w:ascii="Liberation Serif;Times New Roma" w:hAnsi="Liberation Serif;Times New Roma" w:eastAsia="Times New Roman" w:cs="Liberation Serif;Times New Roma"/>
          <w:color w:val="000000"/>
          <w:sz w:val="24"/>
          <w:szCs w:val="24"/>
          <w:lang w:eastAsia="ru-RU"/>
        </w:rPr>
        <w:t xml:space="preserve">-осознавать ценность культуры и традиций народов России. </w:t>
      </w:r>
      <w:r>
        <w:rPr>
          <w:rFonts w:ascii="Liberation Serif;Times New Roma" w:hAnsi="Liberation Serif;Times New Roma" w:eastAsia="Times New Roman" w:cs="Liberation Serif;Times New Roma"/>
          <w:color w:val="000000"/>
          <w:sz w:val="24"/>
          <w:szCs w:val="24"/>
          <w:lang w:eastAsia="ru-RU"/>
        </w:rPr>
      </w:r>
      <w:r>
        <w:rPr>
          <w:rFonts w:ascii="Liberation Serif;Times New Roma" w:hAnsi="Liberation Serif;Times New Roma" w:eastAsia="Times New Roman" w:cs="Liberation Serif;Times New Roma"/>
          <w:color w:val="000000"/>
          <w:sz w:val="24"/>
          <w:szCs w:val="24"/>
          <w:lang w:eastAsia="ru-RU"/>
        </w:rPr>
      </w:r>
    </w:p>
    <w:p>
      <w:pPr>
        <w:ind w:right="-3" w:firstLine="709"/>
        <w:jc w:val="center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Содержание курса внеур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  <w:t xml:space="preserve">очной деятельности по разделам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58"/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</w:rPr>
      </w:r>
    </w:p>
    <w:tbl>
      <w:tblPr>
        <w:tblW w:w="997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76"/>
        <w:gridCol w:w="2830"/>
        <w:gridCol w:w="2571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76" w:type="dxa"/>
            <w:textDirection w:val="lrTb"/>
            <w:noWrap w:val="false"/>
          </w:tcPr>
          <w:p>
            <w:pPr>
              <w:pStyle w:val="958"/>
              <w:jc w:val="center"/>
              <w:rPr>
                <w:rFonts w:ascii="Liberation Serif" w:hAnsi="Liberation Serif" w:eastAsia="Times New Roman" w:cs="Liberation Serif"/>
                <w:b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Содержание курса, тема раздела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30" w:type="dxa"/>
            <w:textDirection w:val="lrTb"/>
            <w:noWrap w:val="false"/>
          </w:tcPr>
          <w:p>
            <w:pPr>
              <w:pStyle w:val="958"/>
              <w:jc w:val="center"/>
              <w:rPr>
                <w:rFonts w:ascii="Liberation Serif" w:hAnsi="Liberation Serif" w:eastAsia="Times New Roman" w:cs="Liberation Serif"/>
                <w:b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Формы организации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1" w:type="dxa"/>
            <w:textDirection w:val="lrTb"/>
            <w:noWrap w:val="false"/>
          </w:tcPr>
          <w:p>
            <w:pPr>
              <w:pStyle w:val="958"/>
              <w:jc w:val="center"/>
              <w:rPr>
                <w:rFonts w:ascii="Liberation Serif" w:hAnsi="Liberation Serif" w:eastAsia="Times New Roman" w:cs="Liberation Serif"/>
                <w:b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b/>
                <w:color w:val="000000"/>
              </w:rPr>
              <w:t xml:space="preserve">Виды деятельности учащихся</w:t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76" w:type="dxa"/>
            <w:textDirection w:val="lrTb"/>
            <w:noWrap w:val="false"/>
          </w:tcPr>
          <w:p>
            <w:pPr>
              <w:pStyle w:val="958"/>
              <w:numPr>
                <w:ilvl w:val="0"/>
                <w:numId w:val="5"/>
              </w:numPr>
              <w:ind w:left="0" w:firstLine="0"/>
              <w:jc w:val="both"/>
              <w:widowControl w:val="off"/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Введение. «В мире современного общества» (1 час)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30" w:type="dxa"/>
            <w:textDirection w:val="lrTb"/>
            <w:noWrap w:val="false"/>
          </w:tcPr>
          <w:p>
            <w:pPr>
              <w:pStyle w:val="958"/>
              <w:jc w:val="both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</w:rPr>
              <w:t xml:space="preserve">Лекция.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1" w:type="dxa"/>
            <w:textDirection w:val="lrTb"/>
            <w:noWrap w:val="false"/>
          </w:tcPr>
          <w:p>
            <w:pPr>
              <w:pStyle w:val="958"/>
              <w:jc w:val="both"/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  <w:t xml:space="preserve">Актуализация знаний. Беседа.</w:t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hd w:val="clear" w:color="auto" w:fill="ffffff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76" w:type="dxa"/>
            <w:textDirection w:val="lrTb"/>
            <w:noWrap w:val="false"/>
          </w:tcPr>
          <w:p>
            <w:pPr>
              <w:pStyle w:val="958"/>
              <w:numPr>
                <w:ilvl w:val="0"/>
                <w:numId w:val="5"/>
              </w:numPr>
              <w:ind w:left="0" w:firstLine="0"/>
              <w:jc w:val="both"/>
              <w:widowControl w:val="off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Личность подростка (10 часов)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30" w:type="dxa"/>
            <w:textDirection w:val="lrTb"/>
            <w:noWrap w:val="false"/>
          </w:tcPr>
          <w:p>
            <w:pPr>
              <w:pStyle w:val="958"/>
              <w:jc w:val="both"/>
              <w:widowControl w:val="off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Лекция с презентацией. Выполнение тренировочных упражнений. Викторина. Игра.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1" w:type="dxa"/>
            <w:textDirection w:val="lrTb"/>
            <w:noWrap w:val="false"/>
          </w:tcPr>
          <w:p>
            <w:pPr>
              <w:pStyle w:val="958"/>
              <w:jc w:val="both"/>
              <w:widowControl w:val="off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Отбор материала из нескольких источников. Игра. 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76" w:type="dxa"/>
            <w:textDirection w:val="lrTb"/>
            <w:noWrap w:val="false"/>
          </w:tcPr>
          <w:p>
            <w:pPr>
              <w:pStyle w:val="958"/>
              <w:numPr>
                <w:ilvl w:val="0"/>
                <w:numId w:val="5"/>
              </w:numPr>
              <w:ind w:left="0" w:firstLine="0"/>
              <w:jc w:val="both"/>
              <w:widowControl w:val="off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Подросток в социальной среде (11 часов)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30" w:type="dxa"/>
            <w:textDirection w:val="lrTb"/>
            <w:noWrap w:val="false"/>
          </w:tcPr>
          <w:p>
            <w:pPr>
              <w:pStyle w:val="958"/>
              <w:jc w:val="both"/>
              <w:widowControl w:val="off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Лекция с презентацией. Учебный практикум. Тест.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1" w:type="dxa"/>
            <w:textDirection w:val="lrTb"/>
            <w:noWrap w:val="false"/>
          </w:tcPr>
          <w:p>
            <w:pPr>
              <w:pStyle w:val="958"/>
              <w:jc w:val="both"/>
              <w:widowControl w:val="off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Выполнение упражнений по работе с глоссарием. Викторина. Анализ таблиц, графиков, схем. Поиск объяснения наблюдаемым событиям.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76" w:type="dxa"/>
            <w:textDirection w:val="lrTb"/>
            <w:noWrap w:val="false"/>
          </w:tcPr>
          <w:p>
            <w:pPr>
              <w:pStyle w:val="958"/>
              <w:numPr>
                <w:ilvl w:val="0"/>
                <w:numId w:val="5"/>
              </w:numPr>
              <w:ind w:left="0" w:firstLine="0"/>
              <w:jc w:val="both"/>
              <w:widowControl w:val="off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Подросток и закон (11 часов)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30" w:type="dxa"/>
            <w:textDirection w:val="lrTb"/>
            <w:noWrap w:val="false"/>
          </w:tcPr>
          <w:p>
            <w:pPr>
              <w:pStyle w:val="958"/>
              <w:jc w:val="both"/>
              <w:widowControl w:val="off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Лекция с презентацией. Выполнение тренировочных упражнений.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1" w:type="dxa"/>
            <w:textDirection w:val="lrTb"/>
            <w:noWrap w:val="false"/>
          </w:tcPr>
          <w:p>
            <w:pPr>
              <w:pStyle w:val="958"/>
              <w:jc w:val="both"/>
              <w:widowControl w:val="off"/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Анализ возникающих проблемных ситуаций. Выполнение тестовых и работ практикума. Самостоятельная работа.</w:t>
            </w:r>
            <w:r/>
          </w:p>
        </w:tc>
      </w:tr>
    </w:tbl>
    <w:p>
      <w:pPr>
        <w:pStyle w:val="709"/>
        <w:ind w:left="567"/>
        <w:jc w:val="both"/>
        <w:tabs>
          <w:tab w:val="left" w:pos="851" w:leader="none"/>
        </w:tabs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zCs w:val="24"/>
          <w:lang w:val="ru-RU"/>
        </w:rPr>
      </w:r>
    </w:p>
    <w:p>
      <w:pPr>
        <w:pStyle w:val="710"/>
        <w:ind w:firstLine="567"/>
        <w:jc w:val="center"/>
        <w:tabs>
          <w:tab w:val="left" w:pos="851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Тематическое планирование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10075" w:type="dxa"/>
        <w:tblInd w:w="-5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993"/>
        <w:gridCol w:w="1133"/>
        <w:gridCol w:w="3687"/>
        <w:gridCol w:w="1275"/>
        <w:gridCol w:w="2987"/>
      </w:tblGrid>
      <w:tr>
        <w:trPr/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993" w:type="dxa"/>
            <w:textDirection w:val="lrTb"/>
            <w:noWrap w:val="false"/>
          </w:tcPr>
          <w:p>
            <w:pPr>
              <w:ind w:hanging="117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Номер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  <w:p>
            <w:pPr>
              <w:ind w:hanging="117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занятия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Номер занятия по теме</w:t>
            </w:r>
            <w:r/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368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Наименования разделов и тем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1275" w:type="dxa"/>
            <w:textDirection w:val="lrTb"/>
            <w:noWrap w:val="false"/>
          </w:tcPr>
          <w:p>
            <w:pPr>
              <w:ind w:hanging="115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tcW w:w="298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Формы организации работы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993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1133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368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Введение. «В мире современного общества»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1275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tcW w:w="2987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Лекция,беседа.</w:t>
            </w:r>
            <w:r/>
          </w:p>
        </w:tc>
      </w:tr>
      <w:tr>
        <w:trPr/>
        <w:tc>
          <w:tcPr>
            <w:gridSpan w:val="5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tcW w:w="10075" w:type="dxa"/>
            <w:textDirection w:val="lrTb"/>
            <w:noWrap w:val="false"/>
          </w:tcPr>
          <w:p>
            <w:pPr>
              <w:pStyle w:val="710"/>
              <w:ind w:firstLine="284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Раздел 1. Личность подростка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993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1133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368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shd w:val="clear" w:color="auto" w:fill="ffffff"/>
              </w:rPr>
              <w:t xml:space="preserve">Переходный возраст.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1275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tcW w:w="2987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Выполнение тренировочных упражнений.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993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3-4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1133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2-3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368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Задачи и трудности подросткового возраста.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1275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tcW w:w="2987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Выполнение тренировочных упражнений. Тест.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993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5-6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1133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4-5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368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Быть взрослым.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1275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tcW w:w="2987" w:type="dxa"/>
            <w:textDirection w:val="lrTb"/>
            <w:noWrap w:val="false"/>
          </w:tcPr>
          <w:p>
            <w:pPr>
              <w:pStyle w:val="955"/>
              <w:ind w:firstLine="284"/>
              <w:jc w:val="center"/>
              <w:rPr>
                <w:rFonts w:ascii="Liberation Serif" w:hAnsi="Liberation Serif" w:eastAsia="Times New Roman" w:cs="Liberation Serif"/>
                <w:color w:val="00000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</w:rPr>
              <w:t xml:space="preserve">Учебный тренинг.</w:t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  <w:r>
              <w:rPr>
                <w:rFonts w:ascii="Liberation Serif" w:hAnsi="Liberation Serif" w:eastAsia="Times New Roman" w:cs="Liberation Serif"/>
                <w:color w:val="000000"/>
              </w:rPr>
            </w:r>
          </w:p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  <w:t xml:space="preserve">Викторина.</w:t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993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1133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368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" w:cs="Liberation Serif"/>
                <w:sz w:val="20"/>
                <w:szCs w:val="20"/>
              </w:rPr>
              <w:t xml:space="preserve">Психологический портрет личности</w:t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1275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tcW w:w="2987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Отбор материала из нескольких источников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993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1133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368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" w:cs="Liberation Serif"/>
                <w:sz w:val="20"/>
                <w:szCs w:val="20"/>
              </w:rPr>
              <w:t xml:space="preserve">Понятие личности.</w:t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1275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tcW w:w="2987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Выполнение тренировочных упражнений.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993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9-10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1133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8-9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368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" w:cs="Liberation Serif"/>
                <w:sz w:val="20"/>
                <w:szCs w:val="20"/>
              </w:rPr>
              <w:t xml:space="preserve">Самооценка подростка.</w:t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1275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tcW w:w="2987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Игра.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993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1133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368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" w:cs="Liberation Serif"/>
                <w:sz w:val="20"/>
                <w:szCs w:val="20"/>
              </w:rPr>
              <w:t xml:space="preserve">Лидер и его качества.</w:t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  <w:r>
              <w:rPr>
                <w:rFonts w:ascii="Liberation Serif" w:hAnsi="Liberation Serif" w:eastAsia="Times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1275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tcW w:w="2987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5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tcW w:w="10075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Раздел 2. Подросток в социальной среде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993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12-13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1133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1-2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3687" w:type="dxa"/>
            <w:textDirection w:val="lrTb"/>
            <w:noWrap w:val="false"/>
          </w:tcPr>
          <w:p>
            <w:pPr>
              <w:ind w:firstLine="284"/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Социальная среда подростка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1275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tcW w:w="2987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993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14-15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1133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3-4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3687" w:type="dxa"/>
            <w:textDirection w:val="lrTb"/>
            <w:noWrap w:val="false"/>
          </w:tcPr>
          <w:p>
            <w:pPr>
              <w:ind w:firstLine="284"/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Подросток в группе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1275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tcW w:w="2987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Учебный практикум. Тест.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993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16-17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1133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5-6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3687" w:type="dxa"/>
            <w:textDirection w:val="lrTb"/>
            <w:noWrap w:val="false"/>
          </w:tcPr>
          <w:p>
            <w:pPr>
              <w:ind w:firstLine="284"/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Межличностные отношения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1275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tcW w:w="2987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Отбор материала из нескольких источников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993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18-19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1133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7-8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3687" w:type="dxa"/>
            <w:textDirection w:val="lrTb"/>
            <w:noWrap w:val="false"/>
          </w:tcPr>
          <w:p>
            <w:pPr>
              <w:ind w:firstLine="284"/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Образ жизни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1275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tcW w:w="2987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Выполнение упражнений по работе с глоссарием. Викторина.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993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1133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3687" w:type="dxa"/>
            <w:textDirection w:val="lrTb"/>
            <w:noWrap w:val="false"/>
          </w:tcPr>
          <w:p>
            <w:pPr>
              <w:ind w:firstLine="284"/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Досуг и отдых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1275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tcW w:w="2987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Игра.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993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21-22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1133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10-11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3687" w:type="dxa"/>
            <w:textDirection w:val="lrTb"/>
            <w:noWrap w:val="false"/>
          </w:tcPr>
          <w:p>
            <w:pPr>
              <w:ind w:firstLine="284"/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Спорт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1275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tcW w:w="2987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gridSpan w:val="5"/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tcW w:w="10075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Раздел 3. Подросток и закон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993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1133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368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 xml:space="preserve">Юридические границы подросткового возраста.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1275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tcW w:w="2987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Учебный практикум.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993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24-25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1133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2-3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368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 xml:space="preserve">Правовой статус несовершеннолетних.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1275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tcW w:w="2987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Отбор материала из нескольких источников.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993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26-27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1133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4-5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368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 xml:space="preserve">Юридическая ответственность несовершеннолетних.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1275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tcW w:w="2987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Выполнение упражнений по работе с глоссарием. Викторина.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993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28-29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1133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6-7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368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 xml:space="preserve">Подросток как гражданин.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1275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tcW w:w="2987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Лекция с презентацией. Выполнение тренировочных упражнений.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993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30-31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1133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8-9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368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 xml:space="preserve">Права и обязанности граждан РФ.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1275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tcW w:w="2987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Анализ возникающих проблемных ситуаций.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993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32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1133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368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Подросток и его права.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</w:tcBorders>
            <w:tcW w:w="1275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8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tcW w:w="2987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Обучающий практикум. Выполнение тренировочных упражнений в ходе игры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rPr/>
        <w:tc>
          <w:tcPr>
            <w:tcBorders>
              <w:left w:val="single" w:color="000080" w:sz="4" w:space="0"/>
              <w:bottom w:val="single" w:color="000080" w:sz="4" w:space="0"/>
            </w:tcBorders>
            <w:tcW w:w="993" w:type="dxa"/>
            <w:textDirection w:val="lrTb"/>
            <w:noWrap w:val="false"/>
          </w:tcPr>
          <w:p>
            <w:pPr>
              <w:ind w:firstLine="284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32-34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gridSpan w:val="4"/>
            <w:tcBorders>
              <w:left w:val="single" w:color="000080" w:sz="4" w:space="0"/>
              <w:bottom w:val="single" w:color="000080" w:sz="4" w:space="0"/>
              <w:right w:val="single" w:color="000080" w:sz="4" w:space="0"/>
            </w:tcBorders>
            <w:tcW w:w="9082" w:type="dxa"/>
            <w:textDirection w:val="lrTb"/>
            <w:noWrap w:val="false"/>
          </w:tcPr>
          <w:p>
            <w:pPr>
              <w:ind w:firstLine="284"/>
              <w:spacing w:after="0" w:line="240" w:lineRule="auto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Резервные уроки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rPr/>
        <w:tc>
          <w:tcPr>
            <w:gridSpan w:val="5"/>
            <w:tcBorders>
              <w:top w:val="single" w:color="000000" w:sz="4" w:space="0"/>
              <w:left w:val="single" w:color="000080" w:sz="4" w:space="0"/>
              <w:bottom w:val="single" w:color="000080" w:sz="4" w:space="0"/>
              <w:right w:val="single" w:color="000080" w:sz="4" w:space="0"/>
            </w:tcBorders>
            <w:tcW w:w="10075" w:type="dxa"/>
            <w:textDirection w:val="lrTb"/>
            <w:noWrap w:val="false"/>
          </w:tcPr>
          <w:p>
            <w:pPr>
              <w:pStyle w:val="940"/>
              <w:ind w:firstLine="284"/>
              <w:spacing w:after="0"/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lang w:val="ru-RU"/>
              </w:rPr>
              <w:t xml:space="preserve">ИТОГО: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34 часа</w:t>
            </w:r>
            <w:r/>
          </w:p>
        </w:tc>
      </w:tr>
    </w:tbl>
    <w:p>
      <w:pPr>
        <w:pStyle w:val="710"/>
        <w:ind w:left="-709" w:firstLine="127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1" w:bottom="1134" w:left="1418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Liberation Serif">
    <w:panose1 w:val="02020603050405020304"/>
  </w:font>
  <w:font w:name="Bookman Old Style">
    <w:panose1 w:val="020506040505050202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Liberation Serif;Times New Roma">
    <w:panose1 w:val="02020603050405020304"/>
  </w:font>
  <w:font w:name="Times">
    <w:panose1 w:val="02020603050405020304"/>
  </w:font>
  <w:font w:name="ms mincho;ＭＳ 明朝">
    <w:panose1 w:val="02000603000000000000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  <w:font w:name="Segoe UI">
    <w:panose1 w:val="020B0502040204020203"/>
  </w:font>
  <w:font w:name="DejaVu Sans">
    <w:panose1 w:val="020B0603030804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  <w:sz w:val="28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 w:cs="Symbol"/>
        <w:sz w:val="28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 w:cs="Symbol"/>
        <w:sz w:val="28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  <w:sz w:val="28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 w:cs="Symbol"/>
        <w:sz w:val="28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 w:cs="Symbol"/>
        <w:sz w:val="28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 w:cs="Symbol"/>
        <w:sz w:val="28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 w:cs="Symbol"/>
        <w:sz w:val="28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 w:cs="Symbol"/>
        <w:sz w:val="28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  <w:tabs>
          <w:tab w:val="num" w:pos="0" w:leader="none"/>
        </w:tabs>
      </w:pPr>
      <w:rPr>
        <w:rFonts w:hint="default" w:ascii="Symbol" w:hAnsi="Symbol" w:cs="Symbol"/>
        <w:color w:val="000000"/>
        <w:sz w:val="24"/>
        <w:szCs w:val="24"/>
        <w:lang w:val="ru-RU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  <w:tabs>
          <w:tab w:val="num" w:pos="0" w:leader="none"/>
        </w:tabs>
      </w:pPr>
      <w:rPr>
        <w:position w:val="0"/>
        <w:sz w:val="24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  <w:rPr>
        <w:position w:val="0"/>
        <w:sz w:val="24"/>
        <w:vertAlign w:val="baseline"/>
      </w:rPr>
    </w:lvl>
    <w:lvl w:ilvl="2">
      <w:start w:val="1"/>
      <w:numFmt w:val="lowerRoman"/>
      <w:isLgl w:val="false"/>
      <w:suff w:val="tab"/>
      <w:lvlText w:val="%3."/>
      <w:lvlJc w:val="left"/>
      <w:pPr>
        <w:ind w:left="2160" w:hanging="180"/>
        <w:tabs>
          <w:tab w:val="num" w:pos="0" w:leader="none"/>
        </w:tabs>
      </w:pPr>
      <w:rPr>
        <w:position w:val="0"/>
        <w:sz w:val="24"/>
        <w:vertAlign w:val="baseline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  <w:rPr>
        <w:position w:val="0"/>
        <w:sz w:val="24"/>
        <w:szCs w:val="20"/>
        <w:vertAlign w:val="baseli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  <w:rPr>
        <w:position w:val="0"/>
        <w:sz w:val="24"/>
        <w:vertAlign w:val="baseline"/>
      </w:rPr>
    </w:lvl>
    <w:lvl w:ilvl="5">
      <w:start w:val="1"/>
      <w:numFmt w:val="lowerRoman"/>
      <w:isLgl w:val="false"/>
      <w:suff w:val="tab"/>
      <w:lvlText w:val="%6."/>
      <w:lvlJc w:val="left"/>
      <w:pPr>
        <w:ind w:left="4320" w:hanging="180"/>
        <w:tabs>
          <w:tab w:val="num" w:pos="0" w:leader="none"/>
        </w:tabs>
      </w:pPr>
      <w:rPr>
        <w:position w:val="0"/>
        <w:sz w:val="24"/>
        <w:vertAlign w:val="baseli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  <w:rPr>
        <w:position w:val="0"/>
        <w:sz w:val="24"/>
        <w:vertAlign w:val="baseli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  <w:rPr>
        <w:position w:val="0"/>
        <w:sz w:val="24"/>
        <w:vertAlign w:val="baseline"/>
      </w:rPr>
    </w:lvl>
    <w:lvl w:ilvl="8">
      <w:start w:val="1"/>
      <w:numFmt w:val="lowerRoman"/>
      <w:isLgl w:val="false"/>
      <w:suff w:val="tab"/>
      <w:lvlText w:val="%9."/>
      <w:lvlJc w:val="left"/>
      <w:pPr>
        <w:ind w:left="6480" w:hanging="180"/>
        <w:tabs>
          <w:tab w:val="num" w:pos="0" w:leader="none"/>
        </w:tabs>
      </w:pPr>
      <w:rPr>
        <w:position w:val="0"/>
        <w:sz w:val="24"/>
        <w:vertAlign w:val="baseline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DejaVu Sans" w:cs="DejaVu Sans"/>
        <w:sz w:val="24"/>
        <w:szCs w:val="24"/>
        <w:lang w:val="en-US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0">
    <w:name w:val="Heading 1 Char"/>
    <w:basedOn w:val="697"/>
    <w:link w:val="688"/>
    <w:uiPriority w:val="9"/>
    <w:rPr>
      <w:rFonts w:ascii="Arial" w:hAnsi="Arial" w:eastAsia="Arial" w:cs="Arial"/>
      <w:sz w:val="40"/>
      <w:szCs w:val="40"/>
    </w:rPr>
  </w:style>
  <w:style w:type="character" w:styleId="671">
    <w:name w:val="Heading 2 Char"/>
    <w:basedOn w:val="697"/>
    <w:link w:val="689"/>
    <w:uiPriority w:val="9"/>
    <w:rPr>
      <w:rFonts w:ascii="Arial" w:hAnsi="Arial" w:eastAsia="Arial" w:cs="Arial"/>
      <w:sz w:val="34"/>
    </w:rPr>
  </w:style>
  <w:style w:type="character" w:styleId="672">
    <w:name w:val="Heading 3 Char"/>
    <w:basedOn w:val="697"/>
    <w:link w:val="690"/>
    <w:uiPriority w:val="9"/>
    <w:rPr>
      <w:rFonts w:ascii="Arial" w:hAnsi="Arial" w:eastAsia="Arial" w:cs="Arial"/>
      <w:sz w:val="30"/>
      <w:szCs w:val="30"/>
    </w:rPr>
  </w:style>
  <w:style w:type="character" w:styleId="673">
    <w:name w:val="Heading 4 Char"/>
    <w:basedOn w:val="697"/>
    <w:link w:val="691"/>
    <w:uiPriority w:val="9"/>
    <w:rPr>
      <w:rFonts w:ascii="Arial" w:hAnsi="Arial" w:eastAsia="Arial" w:cs="Arial"/>
      <w:b/>
      <w:bCs/>
      <w:sz w:val="26"/>
      <w:szCs w:val="26"/>
    </w:rPr>
  </w:style>
  <w:style w:type="character" w:styleId="674">
    <w:name w:val="Heading 5 Char"/>
    <w:basedOn w:val="697"/>
    <w:link w:val="692"/>
    <w:uiPriority w:val="9"/>
    <w:rPr>
      <w:rFonts w:ascii="Arial" w:hAnsi="Arial" w:eastAsia="Arial" w:cs="Arial"/>
      <w:b/>
      <w:bCs/>
      <w:sz w:val="24"/>
      <w:szCs w:val="24"/>
    </w:rPr>
  </w:style>
  <w:style w:type="character" w:styleId="675">
    <w:name w:val="Heading 6 Char"/>
    <w:basedOn w:val="697"/>
    <w:link w:val="693"/>
    <w:uiPriority w:val="9"/>
    <w:rPr>
      <w:rFonts w:ascii="Arial" w:hAnsi="Arial" w:eastAsia="Arial" w:cs="Arial"/>
      <w:b/>
      <w:bCs/>
      <w:sz w:val="22"/>
      <w:szCs w:val="22"/>
    </w:rPr>
  </w:style>
  <w:style w:type="character" w:styleId="676">
    <w:name w:val="Heading 7 Char"/>
    <w:basedOn w:val="697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7">
    <w:name w:val="Heading 8 Char"/>
    <w:basedOn w:val="697"/>
    <w:link w:val="695"/>
    <w:uiPriority w:val="9"/>
    <w:rPr>
      <w:rFonts w:ascii="Arial" w:hAnsi="Arial" w:eastAsia="Arial" w:cs="Arial"/>
      <w:i/>
      <w:iCs/>
      <w:sz w:val="22"/>
      <w:szCs w:val="22"/>
    </w:rPr>
  </w:style>
  <w:style w:type="character" w:styleId="678">
    <w:name w:val="Heading 9 Char"/>
    <w:basedOn w:val="697"/>
    <w:link w:val="696"/>
    <w:uiPriority w:val="9"/>
    <w:rPr>
      <w:rFonts w:ascii="Arial" w:hAnsi="Arial" w:eastAsia="Arial" w:cs="Arial"/>
      <w:i/>
      <w:iCs/>
      <w:sz w:val="21"/>
      <w:szCs w:val="21"/>
    </w:rPr>
  </w:style>
  <w:style w:type="character" w:styleId="679">
    <w:name w:val="Title Char"/>
    <w:basedOn w:val="697"/>
    <w:link w:val="711"/>
    <w:uiPriority w:val="10"/>
    <w:rPr>
      <w:sz w:val="48"/>
      <w:szCs w:val="48"/>
    </w:rPr>
  </w:style>
  <w:style w:type="character" w:styleId="680">
    <w:name w:val="Subtitle Char"/>
    <w:basedOn w:val="697"/>
    <w:link w:val="713"/>
    <w:uiPriority w:val="11"/>
    <w:rPr>
      <w:sz w:val="24"/>
      <w:szCs w:val="24"/>
    </w:rPr>
  </w:style>
  <w:style w:type="character" w:styleId="681">
    <w:name w:val="Quote Char"/>
    <w:link w:val="715"/>
    <w:uiPriority w:val="29"/>
    <w:rPr>
      <w:i/>
    </w:rPr>
  </w:style>
  <w:style w:type="character" w:styleId="682">
    <w:name w:val="Intense Quote Char"/>
    <w:link w:val="717"/>
    <w:uiPriority w:val="30"/>
    <w:rPr>
      <w:i/>
    </w:rPr>
  </w:style>
  <w:style w:type="character" w:styleId="683">
    <w:name w:val="Header Char"/>
    <w:basedOn w:val="697"/>
    <w:link w:val="719"/>
    <w:uiPriority w:val="99"/>
  </w:style>
  <w:style w:type="character" w:styleId="684">
    <w:name w:val="Caption Char"/>
    <w:basedOn w:val="942"/>
    <w:link w:val="721"/>
    <w:uiPriority w:val="99"/>
  </w:style>
  <w:style w:type="character" w:styleId="685">
    <w:name w:val="Footnote Text Char"/>
    <w:link w:val="850"/>
    <w:uiPriority w:val="99"/>
    <w:rPr>
      <w:sz w:val="18"/>
    </w:rPr>
  </w:style>
  <w:style w:type="character" w:styleId="686">
    <w:name w:val="Endnote Text Char"/>
    <w:link w:val="853"/>
    <w:uiPriority w:val="99"/>
    <w:rPr>
      <w:sz w:val="20"/>
    </w:rPr>
  </w:style>
  <w:style w:type="paragraph" w:styleId="687" w:default="1">
    <w:name w:val="Normal"/>
    <w:qFormat/>
    <w:pPr>
      <w:spacing w:after="200" w:line="276" w:lineRule="auto"/>
    </w:pPr>
    <w:rPr>
      <w:rFonts w:ascii="Calibri" w:hAnsi="Calibri" w:eastAsia="ms mincho;ＭＳ 明朝" w:cs="Calibri"/>
      <w:sz w:val="22"/>
      <w:szCs w:val="22"/>
      <w:lang w:val="ru-RU" w:bidi="ar-SA"/>
    </w:rPr>
  </w:style>
  <w:style w:type="paragraph" w:styleId="688">
    <w:name w:val="Heading 1"/>
    <w:basedOn w:val="687"/>
    <w:next w:val="687"/>
    <w:link w:val="700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89">
    <w:name w:val="Heading 2"/>
    <w:basedOn w:val="687"/>
    <w:next w:val="687"/>
    <w:link w:val="701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90">
    <w:name w:val="Heading 3"/>
    <w:basedOn w:val="687"/>
    <w:next w:val="687"/>
    <w:link w:val="702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91">
    <w:name w:val="Heading 4"/>
    <w:basedOn w:val="687"/>
    <w:next w:val="687"/>
    <w:link w:val="703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2">
    <w:name w:val="Heading 5"/>
    <w:basedOn w:val="687"/>
    <w:next w:val="687"/>
    <w:link w:val="704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3">
    <w:name w:val="Heading 6"/>
    <w:basedOn w:val="687"/>
    <w:next w:val="687"/>
    <w:link w:val="705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94">
    <w:name w:val="Heading 7"/>
    <w:basedOn w:val="687"/>
    <w:next w:val="687"/>
    <w:link w:val="706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95">
    <w:name w:val="Heading 8"/>
    <w:basedOn w:val="687"/>
    <w:next w:val="687"/>
    <w:link w:val="707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96">
    <w:name w:val="Heading 9"/>
    <w:basedOn w:val="687"/>
    <w:next w:val="687"/>
    <w:link w:val="708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7" w:default="1">
    <w:name w:val="Default Paragraph Font"/>
    <w:uiPriority w:val="1"/>
    <w:semiHidden/>
    <w:unhideWhenUsed/>
  </w:style>
  <w:style w:type="table" w:styleId="69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9" w:default="1">
    <w:name w:val="No List"/>
    <w:uiPriority w:val="99"/>
    <w:semiHidden/>
    <w:unhideWhenUsed/>
  </w:style>
  <w:style w:type="character" w:styleId="700" w:customStyle="1">
    <w:name w:val="Заголовок 1 Знак"/>
    <w:link w:val="688"/>
    <w:uiPriority w:val="9"/>
    <w:rPr>
      <w:rFonts w:ascii="Arial" w:hAnsi="Arial" w:eastAsia="Arial" w:cs="Arial"/>
      <w:sz w:val="40"/>
      <w:szCs w:val="40"/>
    </w:rPr>
  </w:style>
  <w:style w:type="character" w:styleId="701" w:customStyle="1">
    <w:name w:val="Заголовок 2 Знак"/>
    <w:link w:val="689"/>
    <w:uiPriority w:val="9"/>
    <w:rPr>
      <w:rFonts w:ascii="Arial" w:hAnsi="Arial" w:eastAsia="Arial" w:cs="Arial"/>
      <w:sz w:val="34"/>
    </w:rPr>
  </w:style>
  <w:style w:type="character" w:styleId="702" w:customStyle="1">
    <w:name w:val="Заголовок 3 Знак"/>
    <w:link w:val="690"/>
    <w:uiPriority w:val="9"/>
    <w:rPr>
      <w:rFonts w:ascii="Arial" w:hAnsi="Arial" w:eastAsia="Arial" w:cs="Arial"/>
      <w:sz w:val="30"/>
      <w:szCs w:val="30"/>
    </w:rPr>
  </w:style>
  <w:style w:type="character" w:styleId="703" w:customStyle="1">
    <w:name w:val="Заголовок 4 Знак"/>
    <w:link w:val="691"/>
    <w:uiPriority w:val="9"/>
    <w:rPr>
      <w:rFonts w:ascii="Arial" w:hAnsi="Arial" w:eastAsia="Arial" w:cs="Arial"/>
      <w:b/>
      <w:bCs/>
      <w:sz w:val="26"/>
      <w:szCs w:val="26"/>
    </w:rPr>
  </w:style>
  <w:style w:type="character" w:styleId="704" w:customStyle="1">
    <w:name w:val="Заголовок 5 Знак"/>
    <w:link w:val="692"/>
    <w:uiPriority w:val="9"/>
    <w:rPr>
      <w:rFonts w:ascii="Arial" w:hAnsi="Arial" w:eastAsia="Arial" w:cs="Arial"/>
      <w:b/>
      <w:bCs/>
      <w:sz w:val="24"/>
      <w:szCs w:val="24"/>
    </w:rPr>
  </w:style>
  <w:style w:type="character" w:styleId="705" w:customStyle="1">
    <w:name w:val="Заголовок 6 Знак"/>
    <w:link w:val="693"/>
    <w:uiPriority w:val="9"/>
    <w:rPr>
      <w:rFonts w:ascii="Arial" w:hAnsi="Arial" w:eastAsia="Arial" w:cs="Arial"/>
      <w:b/>
      <w:bCs/>
      <w:sz w:val="22"/>
      <w:szCs w:val="22"/>
    </w:rPr>
  </w:style>
  <w:style w:type="character" w:styleId="706" w:customStyle="1">
    <w:name w:val="Заголовок 7 Знак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7" w:customStyle="1">
    <w:name w:val="Заголовок 8 Знак"/>
    <w:link w:val="695"/>
    <w:uiPriority w:val="9"/>
    <w:rPr>
      <w:rFonts w:ascii="Arial" w:hAnsi="Arial" w:eastAsia="Arial" w:cs="Arial"/>
      <w:i/>
      <w:iCs/>
      <w:sz w:val="22"/>
      <w:szCs w:val="22"/>
    </w:rPr>
  </w:style>
  <w:style w:type="character" w:styleId="708" w:customStyle="1">
    <w:name w:val="Заголовок 9 Знак"/>
    <w:link w:val="696"/>
    <w:uiPriority w:val="9"/>
    <w:rPr>
      <w:rFonts w:ascii="Arial" w:hAnsi="Arial" w:eastAsia="Arial" w:cs="Arial"/>
      <w:i/>
      <w:iCs/>
      <w:sz w:val="21"/>
      <w:szCs w:val="21"/>
    </w:rPr>
  </w:style>
  <w:style w:type="paragraph" w:styleId="709">
    <w:name w:val="List Paragraph"/>
    <w:basedOn w:val="687"/>
    <w:qFormat/>
    <w:pPr>
      <w:ind w:left="720"/>
      <w:spacing w:after="0" w:line="240" w:lineRule="auto"/>
      <w:widowControl w:val="off"/>
    </w:pPr>
    <w:rPr>
      <w:rFonts w:ascii="Times" w:hAnsi="Times" w:eastAsia="Times" w:cs="Times New Roman"/>
      <w:sz w:val="24"/>
      <w:szCs w:val="20"/>
      <w:lang w:val="en-US"/>
    </w:rPr>
  </w:style>
  <w:style w:type="paragraph" w:styleId="710">
    <w:name w:val="No Spacing"/>
    <w:qFormat/>
    <w:rPr>
      <w:rFonts w:ascii="Calibri" w:hAnsi="Calibri" w:eastAsia="ms mincho;ＭＳ 明朝" w:cs="Calibri"/>
      <w:sz w:val="22"/>
      <w:szCs w:val="22"/>
      <w:lang w:val="ru-RU" w:bidi="ar-SA"/>
    </w:rPr>
  </w:style>
  <w:style w:type="paragraph" w:styleId="711">
    <w:name w:val="Title"/>
    <w:basedOn w:val="687"/>
    <w:next w:val="687"/>
    <w:link w:val="712"/>
    <w:uiPriority w:val="10"/>
    <w:qFormat/>
    <w:pPr>
      <w:contextualSpacing/>
      <w:spacing w:before="300"/>
    </w:pPr>
    <w:rPr>
      <w:sz w:val="48"/>
      <w:szCs w:val="48"/>
    </w:rPr>
  </w:style>
  <w:style w:type="character" w:styleId="712" w:customStyle="1">
    <w:name w:val="Заголовок Знак"/>
    <w:link w:val="711"/>
    <w:uiPriority w:val="10"/>
    <w:rPr>
      <w:sz w:val="48"/>
      <w:szCs w:val="48"/>
    </w:rPr>
  </w:style>
  <w:style w:type="paragraph" w:styleId="713">
    <w:name w:val="Subtitle"/>
    <w:basedOn w:val="687"/>
    <w:next w:val="687"/>
    <w:link w:val="714"/>
    <w:uiPriority w:val="11"/>
    <w:qFormat/>
    <w:pPr>
      <w:spacing w:before="200"/>
    </w:pPr>
    <w:rPr>
      <w:sz w:val="24"/>
      <w:szCs w:val="24"/>
    </w:rPr>
  </w:style>
  <w:style w:type="character" w:styleId="714" w:customStyle="1">
    <w:name w:val="Подзаголовок Знак"/>
    <w:link w:val="713"/>
    <w:uiPriority w:val="11"/>
    <w:rPr>
      <w:sz w:val="24"/>
      <w:szCs w:val="24"/>
    </w:rPr>
  </w:style>
  <w:style w:type="paragraph" w:styleId="715">
    <w:name w:val="Quote"/>
    <w:basedOn w:val="687"/>
    <w:next w:val="687"/>
    <w:link w:val="716"/>
    <w:uiPriority w:val="29"/>
    <w:qFormat/>
    <w:pPr>
      <w:ind w:left="720" w:right="720"/>
    </w:pPr>
    <w:rPr>
      <w:i/>
    </w:rPr>
  </w:style>
  <w:style w:type="character" w:styleId="716" w:customStyle="1">
    <w:name w:val="Цитата 2 Знак"/>
    <w:link w:val="715"/>
    <w:uiPriority w:val="29"/>
    <w:rPr>
      <w:i/>
    </w:rPr>
  </w:style>
  <w:style w:type="paragraph" w:styleId="717">
    <w:name w:val="Intense Quote"/>
    <w:basedOn w:val="687"/>
    <w:next w:val="687"/>
    <w:link w:val="71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8" w:customStyle="1">
    <w:name w:val="Выделенная цитата Знак"/>
    <w:link w:val="717"/>
    <w:uiPriority w:val="30"/>
    <w:rPr>
      <w:i/>
    </w:rPr>
  </w:style>
  <w:style w:type="paragraph" w:styleId="719">
    <w:name w:val="Header"/>
    <w:basedOn w:val="687"/>
    <w:link w:val="72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0" w:customStyle="1">
    <w:name w:val="Верхний колонтитул Знак"/>
    <w:link w:val="719"/>
    <w:uiPriority w:val="99"/>
  </w:style>
  <w:style w:type="paragraph" w:styleId="721">
    <w:name w:val="Footer"/>
    <w:basedOn w:val="687"/>
    <w:link w:val="72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2" w:customStyle="1">
    <w:name w:val="Footer Char"/>
    <w:uiPriority w:val="99"/>
  </w:style>
  <w:style w:type="character" w:styleId="723" w:customStyle="1">
    <w:name w:val="Нижний колонтитул Знак"/>
    <w:link w:val="721"/>
    <w:uiPriority w:val="99"/>
  </w:style>
  <w:style w:type="table" w:styleId="724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5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6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9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3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4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5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6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7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58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59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66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7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8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69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0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1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2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3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4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5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6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7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8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9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0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4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6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7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18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19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0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1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2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3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4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5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6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7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8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9" w:customStyle="1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0" w:customStyle="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1" w:customStyle="1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2" w:customStyle="1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3" w:customStyle="1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4" w:customStyle="1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5" w:customStyle="1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6" w:customStyle="1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7" w:customStyle="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8" w:customStyle="1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9" w:customStyle="1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0" w:customStyle="1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1" w:customStyle="1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2" w:customStyle="1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3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4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5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6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7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48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49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50">
    <w:name w:val="footnote text"/>
    <w:basedOn w:val="687"/>
    <w:link w:val="851"/>
    <w:uiPriority w:val="99"/>
    <w:semiHidden/>
    <w:unhideWhenUsed/>
    <w:pPr>
      <w:spacing w:after="40" w:line="240" w:lineRule="auto"/>
    </w:pPr>
    <w:rPr>
      <w:sz w:val="18"/>
    </w:rPr>
  </w:style>
  <w:style w:type="character" w:styleId="851" w:customStyle="1">
    <w:name w:val="Текст сноски Знак"/>
    <w:link w:val="850"/>
    <w:uiPriority w:val="99"/>
    <w:rPr>
      <w:sz w:val="18"/>
    </w:rPr>
  </w:style>
  <w:style w:type="character" w:styleId="852">
    <w:name w:val="footnote reference"/>
    <w:uiPriority w:val="99"/>
    <w:unhideWhenUsed/>
    <w:rPr>
      <w:vertAlign w:val="superscript"/>
    </w:rPr>
  </w:style>
  <w:style w:type="paragraph" w:styleId="853">
    <w:name w:val="endnote text"/>
    <w:basedOn w:val="687"/>
    <w:link w:val="854"/>
    <w:uiPriority w:val="99"/>
    <w:semiHidden/>
    <w:unhideWhenUsed/>
    <w:pPr>
      <w:spacing w:after="0" w:line="240" w:lineRule="auto"/>
    </w:pPr>
    <w:rPr>
      <w:sz w:val="20"/>
    </w:rPr>
  </w:style>
  <w:style w:type="character" w:styleId="854" w:customStyle="1">
    <w:name w:val="Текст концевой сноски Знак"/>
    <w:link w:val="853"/>
    <w:uiPriority w:val="99"/>
    <w:rPr>
      <w:sz w:val="20"/>
    </w:rPr>
  </w:style>
  <w:style w:type="character" w:styleId="855">
    <w:name w:val="endnote reference"/>
    <w:uiPriority w:val="99"/>
    <w:semiHidden/>
    <w:unhideWhenUsed/>
    <w:rPr>
      <w:vertAlign w:val="superscript"/>
    </w:rPr>
  </w:style>
  <w:style w:type="paragraph" w:styleId="856">
    <w:name w:val="toc 1"/>
    <w:basedOn w:val="687"/>
    <w:next w:val="687"/>
    <w:uiPriority w:val="39"/>
    <w:unhideWhenUsed/>
    <w:pPr>
      <w:spacing w:after="57"/>
    </w:pPr>
  </w:style>
  <w:style w:type="paragraph" w:styleId="857">
    <w:name w:val="toc 2"/>
    <w:basedOn w:val="687"/>
    <w:next w:val="687"/>
    <w:uiPriority w:val="39"/>
    <w:unhideWhenUsed/>
    <w:pPr>
      <w:ind w:left="283"/>
      <w:spacing w:after="57"/>
    </w:pPr>
  </w:style>
  <w:style w:type="paragraph" w:styleId="858">
    <w:name w:val="toc 3"/>
    <w:basedOn w:val="687"/>
    <w:next w:val="687"/>
    <w:uiPriority w:val="39"/>
    <w:unhideWhenUsed/>
    <w:pPr>
      <w:ind w:left="567"/>
      <w:spacing w:after="57"/>
    </w:pPr>
  </w:style>
  <w:style w:type="paragraph" w:styleId="859">
    <w:name w:val="toc 4"/>
    <w:basedOn w:val="687"/>
    <w:next w:val="687"/>
    <w:uiPriority w:val="39"/>
    <w:unhideWhenUsed/>
    <w:pPr>
      <w:ind w:left="850"/>
      <w:spacing w:after="57"/>
    </w:pPr>
  </w:style>
  <w:style w:type="paragraph" w:styleId="860">
    <w:name w:val="toc 5"/>
    <w:basedOn w:val="687"/>
    <w:next w:val="687"/>
    <w:uiPriority w:val="39"/>
    <w:unhideWhenUsed/>
    <w:pPr>
      <w:ind w:left="1134"/>
      <w:spacing w:after="57"/>
    </w:pPr>
  </w:style>
  <w:style w:type="paragraph" w:styleId="861">
    <w:name w:val="toc 6"/>
    <w:basedOn w:val="687"/>
    <w:next w:val="687"/>
    <w:uiPriority w:val="39"/>
    <w:unhideWhenUsed/>
    <w:pPr>
      <w:ind w:left="1417"/>
      <w:spacing w:after="57"/>
    </w:pPr>
  </w:style>
  <w:style w:type="paragraph" w:styleId="862">
    <w:name w:val="toc 7"/>
    <w:basedOn w:val="687"/>
    <w:next w:val="687"/>
    <w:uiPriority w:val="39"/>
    <w:unhideWhenUsed/>
    <w:pPr>
      <w:ind w:left="1701"/>
      <w:spacing w:after="57"/>
    </w:pPr>
  </w:style>
  <w:style w:type="paragraph" w:styleId="863">
    <w:name w:val="toc 8"/>
    <w:basedOn w:val="687"/>
    <w:next w:val="687"/>
    <w:uiPriority w:val="39"/>
    <w:unhideWhenUsed/>
    <w:pPr>
      <w:ind w:left="1984"/>
      <w:spacing w:after="57"/>
    </w:pPr>
  </w:style>
  <w:style w:type="paragraph" w:styleId="864">
    <w:name w:val="toc 9"/>
    <w:basedOn w:val="687"/>
    <w:next w:val="687"/>
    <w:uiPriority w:val="39"/>
    <w:unhideWhenUsed/>
    <w:pPr>
      <w:ind w:left="2268"/>
      <w:spacing w:after="57"/>
    </w:pPr>
  </w:style>
  <w:style w:type="paragraph" w:styleId="865">
    <w:name w:val="TOC Heading"/>
    <w:uiPriority w:val="39"/>
    <w:unhideWhenUsed/>
  </w:style>
  <w:style w:type="paragraph" w:styleId="866">
    <w:name w:val="table of figures"/>
    <w:basedOn w:val="687"/>
    <w:next w:val="687"/>
    <w:uiPriority w:val="99"/>
    <w:unhideWhenUsed/>
    <w:pPr>
      <w:spacing w:after="0"/>
    </w:pPr>
  </w:style>
  <w:style w:type="character" w:styleId="867" w:customStyle="1">
    <w:name w:val="WW8Num1z0"/>
    <w:qFormat/>
    <w:rPr>
      <w:rFonts w:ascii="Symbol" w:hAnsi="Symbol" w:cs="Symbol"/>
      <w:sz w:val="28"/>
    </w:rPr>
  </w:style>
  <w:style w:type="character" w:styleId="868" w:customStyle="1">
    <w:name w:val="WW8Num2z0"/>
    <w:qFormat/>
    <w:rPr>
      <w:rFonts w:ascii="Symbol" w:hAnsi="Symbol" w:cs="Symbol"/>
      <w:sz w:val="28"/>
    </w:rPr>
  </w:style>
  <w:style w:type="character" w:styleId="869" w:customStyle="1">
    <w:name w:val="WW8Num3z0"/>
    <w:qFormat/>
    <w:rPr>
      <w:rFonts w:ascii="Symbol" w:hAnsi="Symbol" w:cs="Symbol"/>
      <w:sz w:val="28"/>
    </w:rPr>
  </w:style>
  <w:style w:type="character" w:styleId="870" w:customStyle="1">
    <w:name w:val="WW8Num4z0"/>
    <w:qFormat/>
    <w:rPr>
      <w:rFonts w:ascii="Times New Roman" w:hAnsi="Times New Roman" w:eastAsia="Times New Roman" w:cs="Times New Roman"/>
      <w:b/>
    </w:rPr>
  </w:style>
  <w:style w:type="character" w:styleId="871" w:customStyle="1">
    <w:name w:val="WW8Num5z0"/>
    <w:qFormat/>
    <w:rPr>
      <w:position w:val="0"/>
      <w:sz w:val="24"/>
      <w:vertAlign w:val="baseline"/>
    </w:rPr>
  </w:style>
  <w:style w:type="character" w:styleId="872" w:customStyle="1">
    <w:name w:val="WW8Num5z3"/>
    <w:qFormat/>
    <w:rPr>
      <w:position w:val="0"/>
      <w:sz w:val="24"/>
      <w:szCs w:val="20"/>
      <w:vertAlign w:val="baseline"/>
    </w:rPr>
  </w:style>
  <w:style w:type="character" w:styleId="873" w:customStyle="1">
    <w:name w:val="WW8Num6z0"/>
    <w:qFormat/>
    <w:rPr>
      <w:b/>
    </w:rPr>
  </w:style>
  <w:style w:type="character" w:styleId="874" w:customStyle="1">
    <w:name w:val="WW8Num7z0"/>
    <w:qFormat/>
    <w:rPr>
      <w:rFonts w:ascii="Symbol" w:hAnsi="Symbol" w:cs="Symbol"/>
      <w:u w:val="none"/>
    </w:rPr>
  </w:style>
  <w:style w:type="character" w:styleId="875" w:customStyle="1">
    <w:name w:val="WW8Num7z1"/>
    <w:qFormat/>
    <w:rPr>
      <w:u w:val="none"/>
    </w:rPr>
  </w:style>
  <w:style w:type="character" w:styleId="876" w:customStyle="1">
    <w:name w:val="WW8Num8z0"/>
    <w:qFormat/>
    <w:rPr>
      <w:rFonts w:ascii="Symbol" w:hAnsi="Symbol" w:cs="Symbol"/>
    </w:rPr>
  </w:style>
  <w:style w:type="character" w:styleId="877" w:customStyle="1">
    <w:name w:val="WW8Num9z0"/>
    <w:qFormat/>
  </w:style>
  <w:style w:type="character" w:styleId="878" w:customStyle="1">
    <w:name w:val="WW8Num9z1"/>
    <w:qFormat/>
  </w:style>
  <w:style w:type="character" w:styleId="879" w:customStyle="1">
    <w:name w:val="WW8Num9z2"/>
    <w:qFormat/>
  </w:style>
  <w:style w:type="character" w:styleId="880" w:customStyle="1">
    <w:name w:val="WW8Num9z3"/>
    <w:qFormat/>
  </w:style>
  <w:style w:type="character" w:styleId="881" w:customStyle="1">
    <w:name w:val="WW8Num9z4"/>
    <w:qFormat/>
  </w:style>
  <w:style w:type="character" w:styleId="882" w:customStyle="1">
    <w:name w:val="WW8Num9z5"/>
    <w:qFormat/>
  </w:style>
  <w:style w:type="character" w:styleId="883" w:customStyle="1">
    <w:name w:val="WW8Num9z6"/>
    <w:qFormat/>
  </w:style>
  <w:style w:type="character" w:styleId="884" w:customStyle="1">
    <w:name w:val="WW8Num9z7"/>
    <w:qFormat/>
  </w:style>
  <w:style w:type="character" w:styleId="885" w:customStyle="1">
    <w:name w:val="WW8Num9z8"/>
    <w:qFormat/>
  </w:style>
  <w:style w:type="character" w:styleId="886" w:customStyle="1">
    <w:name w:val="WW8Num10z0"/>
    <w:qFormat/>
    <w:rPr>
      <w:rFonts w:ascii="Times New Roman" w:hAnsi="Times New Roman" w:eastAsia="Times New Roman" w:cs="Times New Roman"/>
      <w:b/>
    </w:rPr>
  </w:style>
  <w:style w:type="character" w:styleId="887" w:customStyle="1">
    <w:name w:val="WW8Num10z1"/>
    <w:qFormat/>
  </w:style>
  <w:style w:type="character" w:styleId="888" w:customStyle="1">
    <w:name w:val="WW8Num10z2"/>
    <w:qFormat/>
  </w:style>
  <w:style w:type="character" w:styleId="889" w:customStyle="1">
    <w:name w:val="WW8Num10z3"/>
    <w:qFormat/>
  </w:style>
  <w:style w:type="character" w:styleId="890" w:customStyle="1">
    <w:name w:val="WW8Num10z4"/>
    <w:qFormat/>
  </w:style>
  <w:style w:type="character" w:styleId="891" w:customStyle="1">
    <w:name w:val="WW8Num10z5"/>
    <w:qFormat/>
  </w:style>
  <w:style w:type="character" w:styleId="892" w:customStyle="1">
    <w:name w:val="WW8Num10z6"/>
    <w:qFormat/>
  </w:style>
  <w:style w:type="character" w:styleId="893" w:customStyle="1">
    <w:name w:val="WW8Num10z7"/>
    <w:qFormat/>
  </w:style>
  <w:style w:type="character" w:styleId="894" w:customStyle="1">
    <w:name w:val="WW8Num10z8"/>
    <w:qFormat/>
  </w:style>
  <w:style w:type="character" w:styleId="895" w:customStyle="1">
    <w:name w:val="WW8Num11z0"/>
    <w:qFormat/>
    <w:rPr>
      <w:rFonts w:ascii="Symbol" w:hAnsi="Symbol" w:cs="Symbol"/>
    </w:rPr>
  </w:style>
  <w:style w:type="character" w:styleId="896" w:customStyle="1">
    <w:name w:val="WW8Num11z1"/>
    <w:qFormat/>
    <w:rPr>
      <w:rFonts w:ascii="Courier New" w:hAnsi="Courier New" w:cs="Courier New"/>
    </w:rPr>
  </w:style>
  <w:style w:type="character" w:styleId="897" w:customStyle="1">
    <w:name w:val="WW8Num11z2"/>
    <w:qFormat/>
    <w:rPr>
      <w:rFonts w:ascii="Wingdings" w:hAnsi="Wingdings" w:cs="Wingdings"/>
    </w:rPr>
  </w:style>
  <w:style w:type="character" w:styleId="898" w:customStyle="1">
    <w:name w:val="WW8Num12z0"/>
    <w:qFormat/>
    <w:rPr>
      <w:rFonts w:ascii="Symbol" w:hAnsi="Symbol" w:cs="Symbol"/>
      <w:color w:val="000000"/>
      <w:sz w:val="24"/>
      <w:szCs w:val="24"/>
      <w:lang w:val="ru-RU"/>
    </w:rPr>
  </w:style>
  <w:style w:type="character" w:styleId="899" w:customStyle="1">
    <w:name w:val="WW8Num12z1"/>
    <w:qFormat/>
    <w:rPr>
      <w:rFonts w:ascii="Courier New" w:hAnsi="Courier New" w:cs="Courier New"/>
    </w:rPr>
  </w:style>
  <w:style w:type="character" w:styleId="900" w:customStyle="1">
    <w:name w:val="WW8Num12z2"/>
    <w:qFormat/>
    <w:rPr>
      <w:rFonts w:ascii="Wingdings" w:hAnsi="Wingdings" w:cs="Wingdings"/>
    </w:rPr>
  </w:style>
  <w:style w:type="character" w:styleId="901" w:customStyle="1">
    <w:name w:val="WW8Num13z0"/>
    <w:qFormat/>
  </w:style>
  <w:style w:type="character" w:styleId="902" w:customStyle="1">
    <w:name w:val="WW8Num13z1"/>
    <w:qFormat/>
  </w:style>
  <w:style w:type="character" w:styleId="903" w:customStyle="1">
    <w:name w:val="WW8Num13z2"/>
    <w:qFormat/>
  </w:style>
  <w:style w:type="character" w:styleId="904" w:customStyle="1">
    <w:name w:val="WW8Num13z3"/>
    <w:qFormat/>
  </w:style>
  <w:style w:type="character" w:styleId="905" w:customStyle="1">
    <w:name w:val="WW8Num13z4"/>
    <w:qFormat/>
  </w:style>
  <w:style w:type="character" w:styleId="906" w:customStyle="1">
    <w:name w:val="WW8Num13z5"/>
    <w:qFormat/>
  </w:style>
  <w:style w:type="character" w:styleId="907" w:customStyle="1">
    <w:name w:val="WW8Num13z6"/>
    <w:qFormat/>
  </w:style>
  <w:style w:type="character" w:styleId="908" w:customStyle="1">
    <w:name w:val="WW8Num13z7"/>
    <w:qFormat/>
  </w:style>
  <w:style w:type="character" w:styleId="909" w:customStyle="1">
    <w:name w:val="WW8Num13z8"/>
    <w:qFormat/>
  </w:style>
  <w:style w:type="character" w:styleId="910" w:customStyle="1">
    <w:name w:val="WW8Num14z0"/>
    <w:qFormat/>
  </w:style>
  <w:style w:type="character" w:styleId="911" w:customStyle="1">
    <w:name w:val="WW8Num14z1"/>
    <w:qFormat/>
  </w:style>
  <w:style w:type="character" w:styleId="912" w:customStyle="1">
    <w:name w:val="WW8Num14z2"/>
    <w:qFormat/>
  </w:style>
  <w:style w:type="character" w:styleId="913" w:customStyle="1">
    <w:name w:val="WW8Num14z3"/>
    <w:qFormat/>
  </w:style>
  <w:style w:type="character" w:styleId="914" w:customStyle="1">
    <w:name w:val="WW8Num14z4"/>
    <w:qFormat/>
  </w:style>
  <w:style w:type="character" w:styleId="915" w:customStyle="1">
    <w:name w:val="WW8Num14z5"/>
    <w:qFormat/>
  </w:style>
  <w:style w:type="character" w:styleId="916" w:customStyle="1">
    <w:name w:val="WW8Num14z6"/>
    <w:qFormat/>
  </w:style>
  <w:style w:type="character" w:styleId="917" w:customStyle="1">
    <w:name w:val="WW8Num14z7"/>
    <w:qFormat/>
  </w:style>
  <w:style w:type="character" w:styleId="918" w:customStyle="1">
    <w:name w:val="WW8Num14z8"/>
    <w:qFormat/>
  </w:style>
  <w:style w:type="character" w:styleId="919" w:customStyle="1">
    <w:name w:val="WW8Num15z0"/>
    <w:qFormat/>
  </w:style>
  <w:style w:type="character" w:styleId="920" w:customStyle="1">
    <w:name w:val="WW8Num15z1"/>
    <w:qFormat/>
  </w:style>
  <w:style w:type="character" w:styleId="921" w:customStyle="1">
    <w:name w:val="WW8Num15z2"/>
    <w:qFormat/>
  </w:style>
  <w:style w:type="character" w:styleId="922" w:customStyle="1">
    <w:name w:val="WW8Num15z3"/>
    <w:qFormat/>
  </w:style>
  <w:style w:type="character" w:styleId="923" w:customStyle="1">
    <w:name w:val="WW8Num15z4"/>
    <w:qFormat/>
  </w:style>
  <w:style w:type="character" w:styleId="924" w:customStyle="1">
    <w:name w:val="WW8Num15z5"/>
    <w:qFormat/>
  </w:style>
  <w:style w:type="character" w:styleId="925" w:customStyle="1">
    <w:name w:val="WW8Num15z6"/>
    <w:qFormat/>
  </w:style>
  <w:style w:type="character" w:styleId="926" w:customStyle="1">
    <w:name w:val="WW8Num15z7"/>
    <w:qFormat/>
  </w:style>
  <w:style w:type="character" w:styleId="927" w:customStyle="1">
    <w:name w:val="WW8Num15z8"/>
    <w:qFormat/>
  </w:style>
  <w:style w:type="character" w:styleId="928" w:customStyle="1">
    <w:name w:val="Основной шрифт абзаца1"/>
    <w:qFormat/>
  </w:style>
  <w:style w:type="character" w:styleId="929" w:customStyle="1">
    <w:name w:val="c9"/>
    <w:basedOn w:val="928"/>
    <w:qFormat/>
  </w:style>
  <w:style w:type="character" w:styleId="930" w:customStyle="1">
    <w:name w:val="c16"/>
    <w:basedOn w:val="928"/>
    <w:qFormat/>
  </w:style>
  <w:style w:type="character" w:styleId="931" w:customStyle="1">
    <w:name w:val="Без интервала Знак"/>
    <w:qFormat/>
    <w:rPr>
      <w:sz w:val="22"/>
      <w:szCs w:val="22"/>
      <w:lang w:val="ru-RU" w:bidi="ar-SA"/>
    </w:rPr>
  </w:style>
  <w:style w:type="character" w:styleId="932" w:customStyle="1">
    <w:name w:val="apple-converted-space"/>
    <w:basedOn w:val="928"/>
    <w:qFormat/>
  </w:style>
  <w:style w:type="character" w:styleId="933">
    <w:name w:val="Hyperlink"/>
    <w:rPr>
      <w:color w:val="0000ff"/>
      <w:u w:val="single"/>
    </w:rPr>
  </w:style>
  <w:style w:type="character" w:styleId="934" w:customStyle="1">
    <w:name w:val="Основной текст Знак"/>
    <w:qFormat/>
    <w:rPr>
      <w:rFonts w:ascii="Times New Roman" w:hAnsi="Times New Roman" w:eastAsia="Times New Roman" w:cs="Times New Roman"/>
      <w:sz w:val="24"/>
      <w:szCs w:val="24"/>
    </w:rPr>
  </w:style>
  <w:style w:type="character" w:styleId="935" w:customStyle="1">
    <w:name w:val="Основной текст (10)_"/>
    <w:qFormat/>
    <w:rPr>
      <w:rFonts w:ascii="Times New Roman" w:hAnsi="Times New Roman" w:eastAsia="Times New Roman" w:cs="Times New Roman"/>
      <w:i/>
      <w:iCs/>
      <w:sz w:val="21"/>
      <w:szCs w:val="21"/>
      <w:shd w:val="clear" w:color="auto" w:fill="ffffff"/>
    </w:rPr>
  </w:style>
  <w:style w:type="character" w:styleId="936" w:customStyle="1">
    <w:name w:val="Font Style128"/>
    <w:qFormat/>
    <w:rPr>
      <w:rFonts w:ascii="Bookman Old Style" w:hAnsi="Bookman Old Style" w:cs="Bookman Old Style"/>
      <w:spacing w:val="-10"/>
      <w:sz w:val="18"/>
      <w:szCs w:val="18"/>
    </w:rPr>
  </w:style>
  <w:style w:type="character" w:styleId="937" w:customStyle="1">
    <w:name w:val="Текст выноски Знак"/>
    <w:qFormat/>
    <w:rPr>
      <w:rFonts w:ascii="Segoe UI" w:hAnsi="Segoe UI" w:cs="Segoe UI"/>
      <w:sz w:val="18"/>
      <w:szCs w:val="18"/>
    </w:rPr>
  </w:style>
  <w:style w:type="character" w:styleId="938" w:customStyle="1">
    <w:name w:val="Body text_"/>
    <w:qFormat/>
    <w:rPr>
      <w:rFonts w:ascii="Times New Roman" w:hAnsi="Times New Roman" w:eastAsia="Times New Roman" w:cs="Times New Roman"/>
      <w:sz w:val="23"/>
      <w:szCs w:val="23"/>
      <w:shd w:val="clear" w:color="auto" w:fill="ffffff"/>
    </w:rPr>
  </w:style>
  <w:style w:type="paragraph" w:styleId="939" w:customStyle="1">
    <w:name w:val="Heading"/>
    <w:basedOn w:val="687"/>
    <w:next w:val="940"/>
    <w:qFormat/>
    <w:pPr>
      <w:keepNext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940">
    <w:name w:val="Body Text"/>
    <w:basedOn w:val="687"/>
    <w:pPr>
      <w:spacing w:after="120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941">
    <w:name w:val="List"/>
    <w:basedOn w:val="940"/>
    <w:rPr>
      <w:rFonts w:cs="Tahoma"/>
    </w:rPr>
  </w:style>
  <w:style w:type="paragraph" w:styleId="942">
    <w:name w:val="Caption"/>
    <w:basedOn w:val="687"/>
    <w:qFormat/>
    <w:pPr>
      <w:spacing w:before="120" w:after="120"/>
      <w:suppressLineNumbers/>
    </w:pPr>
    <w:rPr>
      <w:i/>
      <w:iCs/>
      <w:sz w:val="24"/>
      <w:szCs w:val="24"/>
    </w:rPr>
  </w:style>
  <w:style w:type="paragraph" w:styleId="943" w:customStyle="1">
    <w:name w:val="Index"/>
    <w:basedOn w:val="687"/>
    <w:qFormat/>
    <w:pPr>
      <w:suppressLineNumbers/>
    </w:pPr>
  </w:style>
  <w:style w:type="paragraph" w:styleId="944" w:customStyle="1">
    <w:name w:val="Заголовок1"/>
    <w:basedOn w:val="687"/>
    <w:next w:val="940"/>
    <w:qFormat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945" w:customStyle="1">
    <w:name w:val="Название"/>
    <w:basedOn w:val="687"/>
    <w:qFormat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946" w:customStyle="1">
    <w:name w:val="Указатель1"/>
    <w:basedOn w:val="687"/>
    <w:qFormat/>
    <w:pPr>
      <w:suppressLineNumbers/>
    </w:pPr>
    <w:rPr>
      <w:rFonts w:cs="Tahoma"/>
    </w:rPr>
  </w:style>
  <w:style w:type="paragraph" w:styleId="947">
    <w:name w:val="Normal (Web)"/>
    <w:basedOn w:val="687"/>
    <w:qFormat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48" w:customStyle="1">
    <w:name w:val="Без интервала2"/>
    <w:qFormat/>
    <w:rPr>
      <w:rFonts w:ascii="Calibri" w:hAnsi="Calibri" w:eastAsia="Times New Roman" w:cs="Calibri"/>
      <w:sz w:val="22"/>
      <w:szCs w:val="22"/>
      <w:lang w:val="ru-RU" w:bidi="ar-SA"/>
    </w:rPr>
  </w:style>
  <w:style w:type="paragraph" w:styleId="949" w:customStyle="1">
    <w:name w:val="ConsPlusNonformat"/>
    <w:qFormat/>
    <w:pPr>
      <w:spacing w:line="100" w:lineRule="atLeast"/>
      <w:widowControl w:val="off"/>
    </w:pPr>
    <w:rPr>
      <w:rFonts w:ascii="Courier New" w:hAnsi="Courier New" w:eastAsia="Times New Roman" w:cs="Courier New"/>
      <w:sz w:val="20"/>
      <w:szCs w:val="20"/>
      <w:lang w:val="ru-RU"/>
    </w:rPr>
  </w:style>
  <w:style w:type="paragraph" w:styleId="950" w:customStyle="1">
    <w:name w:val="ConsPlusNormal"/>
    <w:qFormat/>
    <w:pPr>
      <w:widowControl w:val="off"/>
    </w:pPr>
    <w:rPr>
      <w:rFonts w:ascii="Arial" w:hAnsi="Arial" w:eastAsia="Times New Roman" w:cs="Arial"/>
      <w:sz w:val="20"/>
      <w:szCs w:val="20"/>
      <w:lang w:val="ru-RU" w:bidi="ar-SA"/>
    </w:rPr>
  </w:style>
  <w:style w:type="paragraph" w:styleId="951" w:customStyle="1">
    <w:name w:val="c2"/>
    <w:basedOn w:val="687"/>
    <w:qFormat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52" w:customStyle="1">
    <w:name w:val="c18"/>
    <w:basedOn w:val="687"/>
    <w:qFormat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953" w:customStyle="1">
    <w:name w:val="Абзац списка1"/>
    <w:basedOn w:val="687"/>
    <w:qFormat/>
    <w:pPr>
      <w:ind w:left="720"/>
      <w:spacing w:after="0" w:line="240" w:lineRule="auto"/>
    </w:pPr>
    <w:rPr>
      <w:rFonts w:ascii="Times New Roman" w:hAnsi="Times New Roman" w:eastAsia="Times New Roman"/>
      <w:sz w:val="24"/>
      <w:szCs w:val="24"/>
    </w:rPr>
  </w:style>
  <w:style w:type="paragraph" w:styleId="954" w:customStyle="1">
    <w:name w:val="Основной текст (10)"/>
    <w:basedOn w:val="687"/>
    <w:qFormat/>
    <w:pPr>
      <w:jc w:val="right"/>
      <w:spacing w:after="420" w:line="259" w:lineRule="exact"/>
      <w:shd w:val="clear" w:color="auto" w:fill="ffffff"/>
      <w:widowControl w:val="off"/>
    </w:pPr>
    <w:rPr>
      <w:rFonts w:ascii="Times New Roman" w:hAnsi="Times New Roman" w:eastAsia="Times New Roman" w:cs="Times New Roman"/>
      <w:i/>
      <w:iCs/>
      <w:sz w:val="21"/>
      <w:szCs w:val="21"/>
      <w:lang w:val="en-US"/>
    </w:rPr>
  </w:style>
  <w:style w:type="paragraph" w:styleId="955" w:customStyle="1">
    <w:name w:val="LO-normal"/>
    <w:qFormat/>
    <w:rPr>
      <w:rFonts w:ascii="Calibri" w:hAnsi="Calibri" w:eastAsia="Calibri" w:cs="Calibri"/>
      <w:sz w:val="20"/>
      <w:szCs w:val="20"/>
      <w:lang w:val="ru-RU" w:bidi="ar-SA"/>
    </w:rPr>
  </w:style>
  <w:style w:type="paragraph" w:styleId="956">
    <w:name w:val="Balloon Text"/>
    <w:basedOn w:val="687"/>
    <w:qFormat/>
    <w:pPr>
      <w:spacing w:after="0" w:line="240" w:lineRule="auto"/>
    </w:pPr>
    <w:rPr>
      <w:rFonts w:ascii="Segoe UI" w:hAnsi="Segoe UI" w:cs="Segoe UI"/>
      <w:sz w:val="18"/>
      <w:szCs w:val="18"/>
      <w:lang w:val="en-US"/>
    </w:rPr>
  </w:style>
  <w:style w:type="paragraph" w:styleId="957" w:customStyle="1">
    <w:name w:val="Основной текст1"/>
    <w:basedOn w:val="687"/>
    <w:qFormat/>
    <w:pPr>
      <w:ind w:hanging="340"/>
      <w:jc w:val="both"/>
      <w:spacing w:before="180" w:after="0" w:line="274" w:lineRule="exact"/>
      <w:shd w:val="clear" w:color="auto" w:fill="ffffff"/>
    </w:pPr>
    <w:rPr>
      <w:rFonts w:ascii="Times New Roman" w:hAnsi="Times New Roman" w:eastAsia="Times New Roman" w:cs="Times New Roman"/>
      <w:sz w:val="23"/>
      <w:szCs w:val="23"/>
      <w:lang w:val="en-US"/>
    </w:rPr>
  </w:style>
  <w:style w:type="paragraph" w:styleId="958" w:customStyle="1">
    <w:name w:val="Обычный1"/>
    <w:qFormat/>
    <w:rPr>
      <w:rFonts w:ascii="Calibri" w:hAnsi="Calibri" w:eastAsia="Calibri" w:cs="Calibri"/>
      <w:sz w:val="20"/>
      <w:szCs w:val="20"/>
      <w:lang w:val="ru-RU" w:bidi="ar-SA"/>
    </w:rPr>
  </w:style>
  <w:style w:type="paragraph" w:styleId="959" w:customStyle="1">
    <w:name w:val="Default"/>
    <w:qFormat/>
    <w:rPr>
      <w:rFonts w:eastAsia="Calibri" w:cs="Calibri"/>
      <w:color w:val="000000"/>
      <w:lang w:val="ru-RU" w:bidi="ar-SA"/>
    </w:rPr>
  </w:style>
  <w:style w:type="paragraph" w:styleId="960" w:customStyle="1">
    <w:name w:val="Содержимое таблицы"/>
    <w:basedOn w:val="687"/>
    <w:qFormat/>
    <w:pPr>
      <w:suppressLineNumbers/>
    </w:pPr>
  </w:style>
  <w:style w:type="paragraph" w:styleId="961" w:customStyle="1">
    <w:name w:val="Заголовок таблицы"/>
    <w:basedOn w:val="960"/>
    <w:qFormat/>
    <w:pPr>
      <w:jc w:val="center"/>
    </w:pPr>
    <w:rPr>
      <w:b/>
      <w:bCs/>
    </w:rPr>
  </w:style>
  <w:style w:type="paragraph" w:styleId="962" w:customStyle="1">
    <w:name w:val="Table Contents"/>
    <w:basedOn w:val="687"/>
    <w:qFormat/>
    <w:pPr>
      <w:widowControl w:val="off"/>
      <w:suppressLineNumbers/>
    </w:pPr>
  </w:style>
  <w:style w:type="paragraph" w:styleId="963" w:customStyle="1">
    <w:name w:val="Table Heading"/>
    <w:basedOn w:val="962"/>
    <w:qFormat/>
    <w:pPr>
      <w:jc w:val="center"/>
    </w:pPr>
    <w:rPr>
      <w:b/>
      <w:bCs/>
    </w:rPr>
  </w:style>
  <w:style w:type="numbering" w:styleId="964" w:customStyle="1">
    <w:name w:val="WW8Num1"/>
    <w:qFormat/>
  </w:style>
  <w:style w:type="numbering" w:styleId="965" w:customStyle="1">
    <w:name w:val="WW8Num2"/>
    <w:qFormat/>
  </w:style>
  <w:style w:type="numbering" w:styleId="966" w:customStyle="1">
    <w:name w:val="WW8Num3"/>
    <w:qFormat/>
  </w:style>
  <w:style w:type="numbering" w:styleId="967" w:customStyle="1">
    <w:name w:val="WW8Num4"/>
    <w:qFormat/>
  </w:style>
  <w:style w:type="numbering" w:styleId="968" w:customStyle="1">
    <w:name w:val="WW8Num5"/>
    <w:qFormat/>
  </w:style>
  <w:style w:type="numbering" w:styleId="969" w:customStyle="1">
    <w:name w:val="WW8Num6"/>
    <w:qFormat/>
  </w:style>
  <w:style w:type="numbering" w:styleId="970" w:customStyle="1">
    <w:name w:val="WW8Num7"/>
    <w:qFormat/>
  </w:style>
  <w:style w:type="numbering" w:styleId="971" w:customStyle="1">
    <w:name w:val="WW8Num8"/>
    <w:qFormat/>
  </w:style>
  <w:style w:type="numbering" w:styleId="972" w:customStyle="1">
    <w:name w:val="WW8Num9"/>
    <w:qFormat/>
  </w:style>
  <w:style w:type="numbering" w:styleId="973" w:customStyle="1">
    <w:name w:val="WW8Num10"/>
    <w:qFormat/>
  </w:style>
  <w:style w:type="numbering" w:styleId="974" w:customStyle="1">
    <w:name w:val="WW8Num11"/>
    <w:qFormat/>
  </w:style>
  <w:style w:type="numbering" w:styleId="975" w:customStyle="1">
    <w:name w:val="WW8Num12"/>
    <w:qFormat/>
  </w:style>
  <w:style w:type="numbering" w:styleId="976" w:customStyle="1">
    <w:name w:val="WW8Num13"/>
    <w:qFormat/>
  </w:style>
  <w:style w:type="numbering" w:styleId="977" w:customStyle="1">
    <w:name w:val="WW8Num14"/>
    <w:qFormat/>
  </w:style>
  <w:style w:type="numbering" w:styleId="978" w:customStyle="1">
    <w:name w:val="WW8Num15"/>
    <w:qFormat/>
  </w:style>
  <w:style w:type="paragraph" w:styleId="979" w:customStyle="1">
    <w:name w:val="Обычный (веб)1"/>
    <w:basedOn w:val="687"/>
    <w:pPr>
      <w:spacing w:before="28" w:after="119" w:line="100" w:lineRule="atLeast"/>
    </w:pPr>
    <w:rPr>
      <w:rFonts w:ascii="Times" w:hAnsi="Times" w:eastAsia="Arial" w:cs="Times New Roman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Bulysheva_EV</dc:creator>
  <cp:keywords> </cp:keywords>
  <dc:description/>
  <dc:language>en-US</dc:language>
  <cp:revision>15</cp:revision>
  <dcterms:created xsi:type="dcterms:W3CDTF">2023-05-14T23:15:00Z</dcterms:created>
  <dcterms:modified xsi:type="dcterms:W3CDTF">2024-08-14T13:03:15Z</dcterms:modified>
</cp:coreProperties>
</file>