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РЕСПУБЛИКИ КОМИ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86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6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69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69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86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6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69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869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97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РАБОЧАЯ ПРОГРАММА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jc w:val="center"/>
        <w:rPr>
          <w:rFonts w:ascii="Liberation Serif" w:hAnsi="Liberation Serif" w:cs="Liberation Serif"/>
          <w:b/>
          <w:sz w:val="32"/>
          <w:szCs w:val="32"/>
        </w:rPr>
      </w:pPr>
      <w:r>
        <w:rPr>
          <w:rFonts w:ascii="Liberation Serif" w:hAnsi="Liberation Serif" w:cs="Liberation Serif"/>
          <w:b/>
          <w:sz w:val="32"/>
          <w:szCs w:val="32"/>
        </w:rPr>
        <w:t xml:space="preserve"> «Живая кисть»</w:t>
      </w:r>
      <w:r>
        <w:rPr>
          <w:rFonts w:ascii="Liberation Serif" w:hAnsi="Liberation Serif" w:cs="Liberation Serif"/>
          <w:b/>
          <w:sz w:val="32"/>
          <w:szCs w:val="32"/>
        </w:rPr>
      </w:r>
      <w:r>
        <w:rPr>
          <w:rFonts w:ascii="Liberation Serif" w:hAnsi="Liberation Serif" w:cs="Liberation Serif"/>
          <w:b/>
          <w:sz w:val="32"/>
          <w:szCs w:val="32"/>
        </w:rPr>
      </w:r>
    </w:p>
    <w:p>
      <w:pPr>
        <w:pStyle w:val="86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9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left="36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Класс - 5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7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7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7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7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7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7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Составитель: Черных Н.И., учитель начальных классов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9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Сыктывкар 2024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Программа внеурочной деятельности по художественно - эстетическому направлению «Живая кисть» - рисование в ArtRage для 5 класса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78"/>
        <w:jc w:val="both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72"/>
        <w:ind w:firstLine="708"/>
        <w:jc w:val="both"/>
        <w:spacing w:after="0" w:line="20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внеурочной деятельности для 5 класса разработана на основе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ind w:firstLine="708"/>
        <w:jc w:val="both"/>
        <w:spacing w:after="0" w:line="20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Федерального государственного образовательного стандарта основного общего образования, утвержденного приказом Минобрнауки РФ от 31.05.2021 г. №287 (в ред. от 08.11.2022 г.)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91"/>
        <w:ind w:firstLine="708"/>
        <w:jc w:val="both"/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91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91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8"/>
        <w:ind w:firstLine="70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8"/>
        <w:jc w:val="both"/>
        <w:spacing w:after="0" w:line="200" w:lineRule="atLeast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М</w:t>
      </w:r>
      <w:r>
        <w:rPr>
          <w:rFonts w:ascii="Liberation Serif" w:hAnsi="Liberation Serif" w:cs="Liberation Serif"/>
        </w:rPr>
        <w:t xml:space="preserve">етодического пособия для внеурочной деятельности </w:t>
      </w:r>
      <w:r>
        <w:rPr>
          <w:rFonts w:ascii="Liberation Serif" w:hAnsi="Liberation Serif" w:cs="Liberation Serif"/>
          <w:color w:val="000000"/>
        </w:rPr>
        <w:t xml:space="preserve">Куревина О.А., Селезнева Г.Е. «Путешествие в прекрасное» (в 3-х ч.) для 5 класса, М., Баласс, 1999 г.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72"/>
        <w:ind w:firstLine="709"/>
        <w:jc w:val="both"/>
        <w:spacing w:after="0" w:line="20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курса «Живая кисть»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2"/>
        <w:ind w:firstLine="709"/>
        <w:jc w:val="both"/>
        <w:spacing w:after="0" w:line="20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0"/>
        <w:jc w:val="center"/>
        <w:spacing w:after="0" w:line="100" w:lineRule="atLeast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Цель программы: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980"/>
        <w:jc w:val="both"/>
        <w:spacing w:after="0" w:line="100" w:lineRule="atLeast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i w:val="0"/>
          <w:iCs w:val="0"/>
          <w:sz w:val="24"/>
          <w:szCs w:val="24"/>
        </w:rPr>
        <w:tab/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О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своение разных видов визуально-пространственных искусств: живописи, графики, скульптуры, дизайна, архитектуры, народного и декоративно-прикладного искусства, изображения в зрелищных и экранных искусствах</w:t>
      </w:r>
      <w:r>
        <w:rPr>
          <w:rFonts w:ascii="Liberation Serif" w:hAnsi="Liberation Serif" w:cs="Liberation Serif"/>
          <w:i w:val="0"/>
          <w:iCs w:val="0"/>
        </w:rPr>
        <w:t xml:space="preserve">, 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развитие творческих способностей̆,</w:t>
      </w:r>
      <w:r>
        <w:rPr>
          <w:rFonts w:ascii="Liberation Serif" w:hAnsi="Liberation Serif" w:cs="Liberation Serif"/>
          <w:i w:val="0"/>
          <w:iCs w:val="0"/>
        </w:rPr>
        <w:t xml:space="preserve"> 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умения работать</w:t>
      </w:r>
      <w:r>
        <w:rPr>
          <w:rFonts w:ascii="Liberation Serif" w:hAnsi="Liberation Serif" w:cs="Liberation Serif"/>
          <w:i w:val="0"/>
          <w:iCs w:val="0"/>
        </w:rPr>
        <w:t xml:space="preserve"> в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 компьютер</w:t>
      </w:r>
      <w:r>
        <w:rPr>
          <w:rFonts w:ascii="Liberation Serif" w:hAnsi="Liberation Serif" w:cs="Liberation Serif"/>
          <w:i w:val="0"/>
          <w:iCs w:val="0"/>
        </w:rPr>
        <w:t xml:space="preserve">н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о</w:t>
      </w:r>
      <w:r>
        <w:rPr>
          <w:rFonts w:ascii="Liberation Serif" w:hAnsi="Liberation Serif" w:cs="Liberation Serif"/>
          <w:i w:val="0"/>
          <w:iCs w:val="0"/>
        </w:rPr>
        <w:t xml:space="preserve">й программе </w:t>
      </w:r>
      <w:r>
        <w:rPr>
          <w:rFonts w:ascii="Liberation Serif" w:hAnsi="Liberation Serif" w:cs="Liberation Serif"/>
          <w:i w:val="0"/>
          <w:iCs w:val="0"/>
          <w:lang w:val="en-US"/>
        </w:rPr>
        <w:t xml:space="preserve">ArtRage</w:t>
      </w:r>
      <w:r>
        <w:rPr>
          <w:rFonts w:ascii="Liberation Serif" w:hAnsi="Liberation Serif" w:cs="Liberation Serif"/>
          <w:i w:val="0"/>
          <w:iCs w:val="0"/>
        </w:rPr>
        <w:t xml:space="preserve">, п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  <w:t xml:space="preserve">риобретение опыта создания и преобразования простых информационных объектов: рисунков, фигур, текстов с помощью компьютера.</w:t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980"/>
        <w:ind w:firstLine="709"/>
        <w:jc w:val="both"/>
        <w:spacing w:after="0" w:line="100" w:lineRule="atLeast"/>
        <w:rPr>
          <w:rFonts w:ascii="Liberation Serif" w:hAnsi="Liberation Serif" w:cs="Liberation Serif"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i w:val="0"/>
          <w:iCs w:val="0"/>
          <w:sz w:val="24"/>
          <w:szCs w:val="24"/>
        </w:rPr>
      </w:r>
    </w:p>
    <w:p>
      <w:pPr>
        <w:pStyle w:val="980"/>
        <w:jc w:val="center"/>
        <w:spacing w:after="0" w:line="240" w:lineRule="auto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Задачи программы: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980"/>
        <w:ind w:firstLine="708"/>
        <w:jc w:val="both"/>
        <w:spacing w:after="0" w:line="240" w:lineRule="auto"/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pP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  <w:t xml:space="preserve">Обучающие:</w:t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  <w:r>
        <w:rPr>
          <w:rFonts w:ascii="Liberation Serif" w:hAnsi="Liberation Serif" w:cs="Liberation Serif"/>
          <w:b/>
          <w:bCs/>
          <w:i w:val="0"/>
          <w:iCs w:val="0"/>
          <w:sz w:val="24"/>
          <w:szCs w:val="24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Формирование у обучающихся представлений об отечественной и мировой художественной культуре во всем многообразии её видов.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 Приобретение опыта создания творческой работы посредством различных художественных материалов в разных видах визуально-пр</w:t>
      </w:r>
      <w:r>
        <w:rPr>
          <w:rFonts w:ascii="Liberation Serif" w:hAnsi="Liberation Serif" w:cs="Liberation Serif"/>
        </w:rPr>
        <w:t xml:space="preserve">остранственных искусств: изобразительных (живопись, графика, скульптура), декоративно-прикладных, в архитектуре и дизайне, опыта художественного творчества в компьютерной графике и анимации, фотографии, работы в синтетических искусствах (театре и кино) (</w:t>
      </w:r>
      <w:r>
        <w:rPr>
          <w:rFonts w:ascii="Liberation Serif" w:hAnsi="Liberation Serif" w:cs="Liberation Serif"/>
          <w:i/>
          <w:iCs/>
        </w:rPr>
        <w:t xml:space="preserve">вариативно</w:t>
      </w:r>
      <w:r>
        <w:rPr>
          <w:rFonts w:ascii="Liberation Serif" w:hAnsi="Liberation Serif" w:cs="Liberation Serif"/>
        </w:rPr>
        <w:t xml:space="preserve">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3. Создание условий для освоения учащимися навыков и умений самостоятельной творческой деятельности при выполнении заданий разного уровня сложности.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 Расширение и углубление знаний учащихся художественного направления; вовлечение в исследовательскую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5. Изучение основ построения компьютерных рисунков с помощью программы ArtRage.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6. Формирование функциональной грамотности посредством практических занятий.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8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Воспитательные: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Освоение художественной культуры как формы выражения в пространственных формах духовных ценностей, формирование представлений о месте и значении художественной деятельности в жизни общества;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 Формирование у обучающихся навыков эстетического видения и преобразования мира.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3. 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переживаний, чувств и мировоззренческих позиций человека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 Развитие личности ребенка через освоение им художественно-изобразительных знаний.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5. Воспитание гражданственности и патриотизма, уважения и бережного отношения к истории культуры своего Отечества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jc w:val="both"/>
        <w:spacing w:before="0"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ab/>
        <w:t xml:space="preserve">Развивающие: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7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 Развитие художественного кругозора, эстетического вкуса, способности к эмоционально-образному восприятию произведений искусства и окружающего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 Развитие способности видеть проявление художественной культуры в реальной жизни. 3. Развитие наблюдательности, творческого воображения и ассоциативного мышления.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4. Формирование пространственного мышления и аналитических визуальных способностей.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5. Развитие творческих возможностей и способностей, умений применять освоенные знания в практической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6. Развитие самостоятельности, ответственности, активности, умений проектирования и прогнозирования результатов собственной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7. Развитие навыков и умений работы учащихся с различными источниками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363"/>
        <w:jc w:val="both"/>
        <w:spacing w:line="10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Актуальность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Ключевая </w:t>
      </w:r>
      <w:r>
        <w:rPr>
          <w:rFonts w:ascii="Liberation Serif" w:hAnsi="Liberation Serif" w:cs="Liberation Serif"/>
          <w:b/>
          <w:bCs/>
        </w:rPr>
        <w:t xml:space="preserve">особенность</w:t>
      </w:r>
      <w:r>
        <w:rPr>
          <w:rFonts w:ascii="Liberation Serif" w:hAnsi="Liberation Serif" w:cs="Liberation Serif"/>
        </w:rPr>
        <w:t xml:space="preserve"> реализации Программы - практическая и тв</w:t>
      </w:r>
      <w:r>
        <w:rPr>
          <w:rFonts w:ascii="Liberation Serif" w:hAnsi="Liberation Serif" w:cs="Liberation Serif"/>
        </w:rPr>
        <w:t xml:space="preserve">орческая направленность занятий; оптимальное применение компьютерной программы ArtRage и имеющихся ресурсов ЦДО, что является элементом информационного образования учащихся и вносит существенный вклад в формирование общей̆ культуры современного человека.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7"/>
        <w:ind w:firstLine="709"/>
        <w:jc w:val="both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программа ориентирована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на развитие способностей и творческого потенциала ребенка, формирование ассоциативно-образного пространственного мышления, интуиции. По сравнению с остальными учебными предмет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деятельности растущей личности.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98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Доминирующее значение имеет направленность программы на развитие эмоционально-ценностного отношения ребенка к миру. Овладение основами художественного языка, получение опыта эмоционально-ценностног</w:t>
      </w:r>
      <w:r>
        <w:rPr>
          <w:rFonts w:ascii="Liberation Serif" w:hAnsi="Liberation Serif" w:cs="Liberation Serif"/>
          <w:sz w:val="24"/>
          <w:szCs w:val="24"/>
        </w:rPr>
        <w:t xml:space="preserve">о, эстетического восприятия мира и художественно-творческой деятельности помогут школьникам при освоении смежных дисциплин, а в дальнейшем станут основой отношения растущего человека к себе, к окружающим людям, природе, науке, искусству и культуре в целом.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Направленность на деятельностный и проблемный подходы в обучении искусству диктует необходимость экспериментирования ребен</w:t>
      </w:r>
      <w:r>
        <w:rPr>
          <w:rFonts w:ascii="Liberation Serif" w:hAnsi="Liberation Serif" w:cs="Liberation Serif"/>
          <w:sz w:val="24"/>
          <w:szCs w:val="24"/>
        </w:rPr>
        <w:t xml:space="preserve">ка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внеурочных занятиях, будет поддерживать интерес к художественному творчеству.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содержания курса связано с поиском в Интернете, обработкой, систематизацией, представлением новой информации и с созданием информационных объектов: стенгазет, книг, выставок рисунков, презентаций. Новые информационные объекты создаются в </w:t>
      </w:r>
      <w:r>
        <w:rPr>
          <w:rFonts w:ascii="Liberation Serif" w:hAnsi="Liberation Serif" w:cs="Liberation Serif"/>
          <w:sz w:val="24"/>
          <w:szCs w:val="24"/>
        </w:rPr>
        <w:t xml:space="preserve">рамках проектной деятельности. Проектная деятельность позволяет закрепить, расширить и углубить полученные на занятиях знания, создаёт условия для творческого развития детей, формирования позитивной самооценки, навыков совместной деятельности со взрослыми.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Содержание программы охватывает основные подходы к формированию функциональной грамотности обучающи</w:t>
      </w:r>
      <w:r>
        <w:rPr>
          <w:rFonts w:ascii="Liberation Serif" w:hAnsi="Liberation Serif" w:cs="Liberation Serif"/>
        </w:rPr>
        <w:t xml:space="preserve">хся. В содержании программы курса «Живая кисть»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креативного, естественно-научного мышления.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firstLine="709"/>
        <w:jc w:val="both"/>
      </w:pPr>
      <w:r/>
      <w:r/>
    </w:p>
    <w:p>
      <w:pPr>
        <w:pStyle w:val="869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Вид программы</w:t>
      </w:r>
      <w:r>
        <w:rPr>
          <w:rFonts w:ascii="Liberation Serif" w:hAnsi="Liberation Serif" w:cs="Liberation Serif"/>
        </w:rPr>
        <w:t xml:space="preserve"> – познавательный.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Продолжительность</w:t>
      </w:r>
      <w:r>
        <w:rPr>
          <w:rFonts w:ascii="Liberation Serif" w:hAnsi="Liberation Serif" w:cs="Liberation Serif"/>
        </w:rPr>
        <w:t xml:space="preserve"> реализации Программы – один год, 34 часа (1 час в неделю).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5"/>
        <w:ind w:firstLine="709"/>
        <w:jc w:val="center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Содержание курса внеурочной деятельности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p>
      <w:pPr>
        <w:pStyle w:val="985"/>
        <w:ind w:firstLine="709"/>
        <w:jc w:val="center"/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1. </w:t>
      </w:r>
      <w:r>
        <w:rPr>
          <w:rFonts w:ascii="Liberation Serif" w:hAnsi="Liberation Serif" w:cs="Liberation Serif"/>
          <w:b/>
          <w:bCs/>
        </w:rPr>
        <w:t xml:space="preserve">Интерфейс </w:t>
      </w:r>
      <w:r>
        <w:rPr>
          <w:rFonts w:ascii="Liberation Serif" w:hAnsi="Liberation Serif" w:cs="Liberation Serif"/>
          <w:b/>
          <w:bCs/>
          <w:lang w:val="en-US"/>
        </w:rPr>
        <w:t xml:space="preserve">ArtRage</w:t>
      </w:r>
      <w:r>
        <w:rPr>
          <w:rFonts w:ascii="Liberation Serif" w:hAnsi="Liberation Serif" w:cs="Liberation Serif"/>
          <w:b/>
          <w:bCs/>
        </w:rPr>
        <w:t xml:space="preserve"> и графический планшет.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firstLine="709"/>
        <w:jc w:val="both"/>
        <w:rPr>
          <w:rStyle w:val="968"/>
          <w:rFonts w:ascii="Liberation Serif" w:hAnsi="Liberation Serif" w:cs="Liberation Serif"/>
        </w:rPr>
      </w:pPr>
      <w:r>
        <w:rPr>
          <w:rStyle w:val="968"/>
          <w:rFonts w:ascii="Liberation Serif" w:hAnsi="Liberation Serif" w:cs="Liberation Serif"/>
        </w:rPr>
        <w:t xml:space="preserve">Знакомство с возможностями программы растровой графики ArtRage для создания на компьютере реалистических произведений художественного творчества. Исследование </w:t>
      </w:r>
      <w:r>
        <w:rPr>
          <w:rFonts w:ascii="Liberation Serif" w:hAnsi="Liberation Serif" w:cs="Liberation Serif"/>
        </w:rPr>
        <w:t xml:space="preserve">интерфейса графического редактора </w:t>
      </w:r>
      <w:r>
        <w:rPr>
          <w:rFonts w:ascii="Liberation Serif" w:hAnsi="Liberation Serif" w:cs="Liberation Serif"/>
          <w:lang w:val="en-US"/>
        </w:rPr>
        <w:t xml:space="preserve">ArtRage</w:t>
      </w:r>
      <w:r>
        <w:rPr>
          <w:rFonts w:ascii="Liberation Serif" w:hAnsi="Liberation Serif" w:cs="Liberation Serif"/>
        </w:rPr>
        <w:t xml:space="preserve">. Изучение устройства графического планшета </w:t>
      </w:r>
      <w:r>
        <w:rPr>
          <w:rFonts w:ascii="Liberation Serif" w:hAnsi="Liberation Serif" w:cs="Liberation Serif"/>
          <w:lang w:val="en-US"/>
        </w:rPr>
        <w:t xml:space="preserve">Wacom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Bamboo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Pen</w:t>
      </w:r>
      <w:r>
        <w:rPr>
          <w:rFonts w:ascii="Liberation Serif" w:hAnsi="Liberation Serif" w:cs="Liberation Serif"/>
        </w:rPr>
        <w:t xml:space="preserve">. Обзорное знакомство с инструментами и вкладками </w:t>
      </w:r>
      <w:r>
        <w:rPr>
          <w:rFonts w:ascii="Liberation Serif" w:hAnsi="Liberation Serif" w:cs="Liberation Serif"/>
          <w:lang w:val="en-US"/>
        </w:rPr>
        <w:t xml:space="preserve">ArtRage</w:t>
      </w:r>
      <w:r>
        <w:rPr>
          <w:rFonts w:ascii="Liberation Serif" w:hAnsi="Liberation Serif" w:cs="Liberation Serif"/>
        </w:rPr>
        <w:t xml:space="preserve">.</w:t>
      </w:r>
      <w:r>
        <w:rPr>
          <w:rStyle w:val="968"/>
          <w:rFonts w:ascii="Liberation Serif" w:hAnsi="Liberation Serif" w:cs="Liberation Serif"/>
        </w:rPr>
        <w:t xml:space="preserve"> Основные приёмы работы инструментами ArtRage при создании рисунков.</w:t>
      </w:r>
      <w:r>
        <w:rPr>
          <w:rStyle w:val="968"/>
          <w:rFonts w:ascii="Liberation Serif" w:hAnsi="Liberation Serif" w:cs="Liberation Serif"/>
        </w:rPr>
      </w:r>
      <w:r>
        <w:rPr>
          <w:rStyle w:val="968"/>
          <w:rFonts w:ascii="Liberation Serif" w:hAnsi="Liberation Serif" w:cs="Liberation Serif"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2.  Осенний калейдоскоп.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Рисунок - основа изобразительного искусства и мастерства художника. Виды рисунка: зарисовка, набросок, учебный рисунок и творческий рисунок.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Правила построения линейной перспективы в изображении пространства. Правила воздушной перспективы, построения переднего, среднего и дальнего планов при изображении пейзажа. Творческий опыт в создании композиционного живописного пейзажа своей Родины.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Разнообразие материалов н</w:t>
      </w:r>
      <w:r>
        <w:rPr>
          <w:rFonts w:ascii="Liberation Serif" w:hAnsi="Liberation Serif" w:cs="Liberation Serif"/>
        </w:rPr>
        <w:t xml:space="preserve">ародных ремесел и их связь с регионально-национальным бытом (дерево, береста, керамика, металл, кость, мех и кожа, шерсть и лен и др.). Особенности цветового строя, основные орнаментальные элементы росписи филимоновской, дымковской, каргопольской игрушки.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firstLine="708"/>
        <w:jc w:val="both"/>
        <w:rPr>
          <w:rFonts w:ascii="Liberation Serif" w:hAnsi="Liberation Serif" w:cs="Liberation Serif"/>
        </w:rPr>
      </w:pPr>
      <w:r>
        <w:rPr>
          <w:rStyle w:val="970"/>
          <w:rFonts w:ascii="Liberation Serif" w:hAnsi="Liberation Serif" w:cs="Liberation Serif"/>
        </w:rPr>
        <w:t xml:space="preserve">Буквица, используемая в качестве декоративных элементов в начале абзаца или раздела. Разукрашивание буквицы </w:t>
      </w:r>
      <w:r>
        <w:rPr>
          <w:rFonts w:ascii="Liberation Serif" w:hAnsi="Liberation Serif" w:cs="Liberation Serif"/>
        </w:rPr>
        <w:t xml:space="preserve">растительным или геометрическим орнаментом.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Виды мультфильмов: пластилиновый, нарисованный, кукольный, компьютерный, художественный. Знаменитые мультипликаторы: В.М. Котеночкин, Л. Шварцман. Рисование или лепка из пластилина мультипликационных героев.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</w:rPr>
      </w:pPr>
      <w:r>
        <w:rPr>
          <w:rStyle w:val="969"/>
          <w:rFonts w:ascii="Liberation Serif" w:hAnsi="Liberation Serif" w:cs="Liberation Serif"/>
          <w:i w:val="0"/>
          <w:iCs w:val="0"/>
        </w:rPr>
        <w:t xml:space="preserve">Комиксы</w:t>
      </w:r>
      <w:r>
        <w:rPr>
          <w:rFonts w:ascii="Liberation Serif" w:hAnsi="Liberation Serif" w:cs="Liberation Serif"/>
        </w:rPr>
        <w:t xml:space="preserve"> с живыми иллюстрациями, с динамичным сюжетом, непосредственными диалогами героев. Элементы композиции в графическом дизайне: пятно, линия, цвет, буква, текст и изображение.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Основы графической грамоты: правила объемного</w:t>
      </w:r>
      <w:r>
        <w:rPr>
          <w:rFonts w:ascii="Liberation Serif" w:hAnsi="Liberation Serif" w:cs="Liberation Serif"/>
        </w:rPr>
        <w:t xml:space="preserve"> изображения предметов на плоскости. Рисование геометрических тел. Освещение как средство выявления объема предмета. Понятия «свет», «блик», «полутень», «собственная тень», «рефлекс», «падающая тень». Творческий натюрморт из геометрических тел в графике.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firstLine="709"/>
        <w:jc w:val="both"/>
        <w:rPr>
          <w:rStyle w:val="968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Художник и зритель: зрительские умения, знания и творчество зрителя. </w:t>
      </w:r>
      <w:r>
        <w:rPr>
          <w:rStyle w:val="968"/>
          <w:rFonts w:ascii="Liberation Serif" w:hAnsi="Liberation Serif" w:cs="Liberation Serif"/>
        </w:rPr>
        <w:t xml:space="preserve">Основные приёмы работы инструментами ArtRage при создании рисунков.</w:t>
      </w:r>
      <w:r>
        <w:rPr>
          <w:rStyle w:val="968"/>
          <w:rFonts w:ascii="Liberation Serif" w:hAnsi="Liberation Serif" w:cs="Liberation Serif"/>
        </w:rPr>
      </w:r>
      <w:r>
        <w:rPr>
          <w:rStyle w:val="968"/>
          <w:rFonts w:ascii="Liberation Serif" w:hAnsi="Liberation Serif" w:cs="Liberation Serif"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3. Зимние фантазии.</w:t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 виды живописи, графики и скульптуры. Жанровая система в изобразительном искусстве как инструмент для сравнения и анализа произведений изобразительного искусства.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изображения, сюжет и содержание произведения изобразительного искусства. Особенности строения снежинок.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Линейное построение предмета в пространстве: линия горизонта, точка зрения и точка схода, правила перспективных сокращений. Рисунок сложной формы предмета как соотношение простых геометрических фигур (шаров). Городской пейзаж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Тональная шкала. Понятие тонального контраста. Цвет как выразительное средство в изобразительном искусстве: холодный и теплый цвет, понятие цветовых отношений; колорит в живописи. Пропорции человека. Наброски разных поз и движений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Живописное изображение различных состояний природы. Пейзажная живопись И. Левитана и её значение для русской культуры. Ахроматические композиции.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firstLine="709"/>
        <w:jc w:val="both"/>
        <w:rPr>
          <w:rStyle w:val="968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Художник и зритель: зрительские умения, знания и творчество зрителя. </w:t>
      </w:r>
      <w:r>
        <w:rPr>
          <w:rStyle w:val="968"/>
          <w:rFonts w:ascii="Liberation Serif" w:hAnsi="Liberation Serif" w:cs="Liberation Serif"/>
        </w:rPr>
        <w:t xml:space="preserve">Основные приёмы работы инструментами ArtRage при создании рисунков.</w:t>
      </w:r>
      <w:r>
        <w:rPr>
          <w:rStyle w:val="968"/>
          <w:rFonts w:ascii="Liberation Serif" w:hAnsi="Liberation Serif" w:cs="Liberation Serif"/>
        </w:rPr>
      </w:r>
      <w:r>
        <w:rPr>
          <w:rStyle w:val="968"/>
          <w:rFonts w:ascii="Liberation Serif" w:hAnsi="Liberation Serif" w:cs="Liberation Serif"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4. Весенние картины</w:t>
      </w:r>
      <w:r>
        <w:rPr>
          <w:rFonts w:ascii="Liberation Serif" w:hAnsi="Liberation Serif" w:cs="Liberation Serif"/>
          <w:color w:val="000000"/>
        </w:rPr>
        <w:t xml:space="preserve">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Основы цветоведения: понятие цвета в художественной деятельности, физическая основа цвета, цветовой круг, основные и составные цвета, дополнительные цвета. Художники – иллюстраторы. Зарисовки человека в движении по выбранной сказке.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Историческая тема в искусстве как изображение наиболее значительных событий в жизни общества. Разработка эскизов композиции на историческую тему с опорой на собранный материал по задуманному сюжету.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Народные праздники и праздничные обряды как синтез всех видов народного творчества.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Живописное изображение натюрморта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«Пасха»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Портрет как образ определенного реального человека. Выражение в портретном изображении характера человека. Построение головы человека, основные пропорции лица, соотношение лицевой и черепной частей головы. Свет и тень в изображении головы человека.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Значение художественного изображения бытовой жизни людей в понимании истории человечества и современной жизни. Жанровая картина как обобщение жизненных впечатлений художника. Тема, сюжет, содержание в жанровой картине.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Архитектура и дизайн - искусства художественной постройки. Роль архитектуры в понимании человеком своей идентичности. Задачи сохранения культурного наследия.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Цвет </w:t>
      </w:r>
      <w:r>
        <w:rPr>
          <w:rFonts w:ascii="Liberation Serif" w:hAnsi="Liberation Serif" w:cs="Liberation Serif"/>
        </w:rPr>
        <w:t xml:space="preserve">и законы колористики. Применение локального цвета. Цветовой акцент, ритм цветовых форм, доминанта. Основные свойства композиции: целостность и соподчиненность элементов. Мозаика. Витраж. Многообразие материалов и техника современного коллажного искусства.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Style w:val="968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Художник и зритель: зрительские умения, знания и творчество зрителя. </w:t>
      </w:r>
      <w:r>
        <w:rPr>
          <w:rStyle w:val="968"/>
          <w:rFonts w:ascii="Liberation Serif" w:hAnsi="Liberation Serif" w:cs="Liberation Serif"/>
        </w:rPr>
        <w:t xml:space="preserve">Основные приёмы работы инструментами ArtRage при создании рисунков.</w:t>
      </w:r>
      <w:r>
        <w:rPr>
          <w:rStyle w:val="968"/>
          <w:rFonts w:ascii="Liberation Serif" w:hAnsi="Liberation Serif" w:cs="Liberation Serif"/>
        </w:rPr>
      </w:r>
      <w:r>
        <w:rPr>
          <w:rStyle w:val="968"/>
          <w:rFonts w:ascii="Liberation Serif" w:hAnsi="Liberation Serif" w:cs="Liberation Serif"/>
        </w:rPr>
      </w:r>
    </w:p>
    <w:p>
      <w:pPr>
        <w:pStyle w:val="869"/>
        <w:ind w:firstLine="363"/>
        <w:jc w:val="both"/>
        <w:spacing w:line="100" w:lineRule="atLeas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69"/>
        <w:ind w:firstLine="709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Планируемые результаты освоения курса внеурочной деятельности.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</w:rPr>
      </w:pPr>
      <w:r>
        <w:t xml:space="preserve">В результате внеурочной деятельности у обучающихся будут сформированы личностные, познавательные, коммуникативные и регулятивные универсальные учебные действия, являющиеся </w:t>
      </w:r>
      <w:r>
        <w:rPr>
          <w:rFonts w:ascii="Liberation Serif" w:hAnsi="Liberation Serif" w:cs="Liberation Serif"/>
        </w:rPr>
        <w:t xml:space="preserve">основой учебного сотрудничества и умения учиться в общении.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ind w:firstLine="709"/>
        <w:jc w:val="both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</w:t>
      </w:r>
      <w:r>
        <w:rPr>
          <w:rFonts w:ascii="Liberation Serif" w:hAnsi="Liberation Serif" w:cs="Liberation Serif"/>
        </w:rPr>
        <w:t xml:space="preserve">и; ценностные установки и социально значимые качества личности; духовно- 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1. Патриотическое воспитание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Осуществляется через освоение школьниками содержания традиций, истории и современного развития отечественной культур</w:t>
      </w:r>
      <w:r>
        <w:rPr>
          <w:rFonts w:ascii="Liberation Serif" w:hAnsi="Liberation Serif" w:cs="Liberation Serif"/>
        </w:rPr>
        <w:t xml:space="preserve">ы, выраженной в её архитектуре, народном, прикладном и изобразительном искусстве. Воспитание патриотизма в процессе освоения особенностей и красоты отечественной духовной жизни, выраженной в произведениях искусства, посвященных различным подходам к и</w:t>
      </w:r>
      <w:r>
        <w:rPr>
          <w:rFonts w:ascii="Liberation Serif" w:hAnsi="Liberation Serif" w:cs="Liberation Serif"/>
        </w:rPr>
        <w:t xml:space="preserve">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</w:t>
      </w:r>
      <w:r>
        <w:rPr>
          <w:rFonts w:ascii="Liberation Serif" w:hAnsi="Liberation Serif" w:cs="Liberation Serif"/>
        </w:rPr>
        <w:t xml:space="preserve">смыслов. Занятия искусства воспитывает патриотизм не в декларативной форме, а в процессе собственной художественно-практической деятельности обучающегося, который учится чувственно-эмоциональному восприятию и творческому созиданию художественного образа.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2. Гражданское воспитание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внеурочной деятельности направлена на активное приобщение обучающихся к ценностям мировой и отечественной культуры.</w:t>
      </w:r>
      <w:r>
        <w:rPr>
          <w:rFonts w:ascii="Liberation Serif" w:hAnsi="Liberation Serif" w:cs="Liberation Serif"/>
        </w:rPr>
        <w:t xml:space="preserve"> При этом реализуются задачи социализации и гражданского воспитания школьника. Формируется чувство личной причастности к жизни общества. Искусство рассматривается как особый язык, развивающий коммуникативные умения. В рамках внеурочной деятельности «Жива</w:t>
      </w:r>
      <w:r>
        <w:rPr>
          <w:rFonts w:ascii="Liberation Serif" w:hAnsi="Liberation Serif" w:cs="Liberation Serif"/>
        </w:rPr>
        <w:t xml:space="preserve">я кисть» происходит изучение художественной культуры и мировой истории искусства, углубляются интернациональные чувства обучающихся. Предмет способствует пониманию особенностей жизни разных народов и красоты различных национальных эстетических идеалов.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3. Духовно-нравственное воспитание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искусстве воплощена духовная жизнь человечества, концентрирующая в себе эстетический, художественный и нравственный мировой опыт, раскрытие которого составляет суть занятий. Учебные задания направлены на р</w:t>
      </w:r>
      <w:r>
        <w:rPr>
          <w:rFonts w:ascii="Liberation Serif" w:hAnsi="Liberation Serif" w:cs="Liberation Serif"/>
        </w:rPr>
        <w:t xml:space="preserve">азвитие внутреннего мира учащегося и воспитание его эмоционально-образной,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</w:t>
      </w:r>
      <w:r>
        <w:rPr>
          <w:rFonts w:ascii="Liberation Serif" w:hAnsi="Liberation Serif" w:cs="Liberation Serif"/>
        </w:rPr>
        <w:t xml:space="preserve">ивная деятельность на занятиях «Живой кисти» способствует освоению базовых ценностей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4. Эстетическое воспитание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Эстетическое воспитание – это воспитание чувственной сферы обучающегося на основе всего спектра эстетических категорий: прекрасное, безобразное,</w:t>
      </w:r>
      <w:r>
        <w:rPr>
          <w:rFonts w:ascii="Liberation Serif" w:hAnsi="Liberation Serif" w:cs="Liberation Serif"/>
        </w:rPr>
        <w:t xml:space="preserve"> трагическое, комическое, высокое, низменное. Искусство понимается как воплощение в изображении и в создании предметно-пространственной среды постоянного поиска идеалов, веры, надежд, представлений о добре и зле. Эстетическое воспитание является важнейши</w:t>
      </w:r>
      <w:r>
        <w:rPr>
          <w:rFonts w:ascii="Liberation Serif" w:hAnsi="Liberation Serif" w:cs="Liberation Serif"/>
        </w:rPr>
        <w:t xml:space="preserve">м компонентом и условием развития социально значимых отношений обучающихся. Способствует формированию ценностных ориентаций школьников в отношении к окружающим людям, стремлению к их пониманию, отношению к семье, к мирной жизни как главному принципу чело</w:t>
      </w:r>
      <w:r>
        <w:rPr>
          <w:rFonts w:ascii="Liberation Serif" w:hAnsi="Liberation Serif" w:cs="Liberation Serif"/>
        </w:rPr>
        <w:t xml:space="preserve">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5. Ценности познавательной деятельности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художественной деятельности на занятиях «Живой кисти» ставятся задачи воспитания наблюдательности - умений активно, т. е. в соответствии со специальными</w:t>
      </w:r>
      <w:r>
        <w:rPr>
          <w:rFonts w:ascii="Liberation Serif" w:hAnsi="Liberation Serif" w:cs="Liberation Serif"/>
        </w:rPr>
        <w:t xml:space="preserve"> установками, видеть окружающий мир. Воспитывается эмоционально окрашенный интерес к жизни. Навыки исследовательской деятельности развиваются в процессе учебных проектов на занятиях и при выполнении заданий культурно-исторической направленности.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6. Экологическое воспитание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Повышение уровня экологической культуры, осознание глобально</w:t>
      </w:r>
      <w:r>
        <w:rPr>
          <w:rFonts w:ascii="Liberation Serif" w:hAnsi="Liberation Serif" w:cs="Liberation Serif"/>
        </w:rPr>
        <w:t xml:space="preserve">го характера экологических проблем, активное неприятие действий, приносящих вред окружающей среде, воспитывается в процессе художественно-эстетического наблюдения природы, её образа в произведениях искусства и личной художественно-творческой работе.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7. Трудовое воспитание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Художественно-эстетическое развитие обучающихся обязательно должно осуществл</w:t>
      </w:r>
      <w:r>
        <w:rPr>
          <w:rFonts w:ascii="Liberation Serif" w:hAnsi="Liberation Serif" w:cs="Liberation Serif"/>
        </w:rPr>
        <w:t xml:space="preserve">яться в процессе личной художественно-творческой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практической (не теоретико-виртуальной) работы своими р</w:t>
      </w:r>
      <w:r>
        <w:rPr>
          <w:rFonts w:ascii="Liberation Serif" w:hAnsi="Liberation Serif" w:cs="Liberation Serif"/>
        </w:rPr>
        <w:t xml:space="preserve">уками, формирование умений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8"/>
        <w:ind w:firstLine="709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0"/>
        <w:ind w:firstLine="709"/>
        <w:jc w:val="both"/>
        <w:spacing w:before="0" w:after="0"/>
        <w:rPr>
          <w:rStyle w:val="957"/>
          <w:rFonts w:ascii="Liberation Serif" w:hAnsi="Liberation Serif" w:cs="Liberation Serif"/>
          <w:sz w:val="24"/>
          <w:szCs w:val="24"/>
        </w:rPr>
      </w:pPr>
      <w:r>
        <w:rPr>
          <w:rStyle w:val="957"/>
          <w:rFonts w:ascii="Liberation Serif" w:hAnsi="Liberation Serif" w:cs="Liberation Serif"/>
          <w:sz w:val="24"/>
          <w:szCs w:val="24"/>
        </w:rPr>
        <w:t xml:space="preserve">1. Овладение универсальными познавательными действиями</w:t>
      </w:r>
      <w:r>
        <w:rPr>
          <w:rStyle w:val="957"/>
          <w:rFonts w:ascii="Liberation Serif" w:hAnsi="Liberation Serif" w:cs="Liberation Serif"/>
          <w:sz w:val="24"/>
          <w:szCs w:val="24"/>
        </w:rPr>
      </w:r>
      <w:r>
        <w:rPr>
          <w:rStyle w:val="957"/>
          <w:rFonts w:ascii="Liberation Serif" w:hAnsi="Liberation Serif" w:cs="Liberation Serif"/>
          <w:sz w:val="24"/>
          <w:szCs w:val="24"/>
        </w:rPr>
      </w:r>
    </w:p>
    <w:p>
      <w:pPr>
        <w:pStyle w:val="872"/>
        <w:ind w:firstLine="709"/>
        <w:jc w:val="both"/>
        <w:spacing w:before="0" w:after="0"/>
        <w:rPr>
          <w:rStyle w:val="957"/>
          <w:rFonts w:ascii="Liberation Serif" w:hAnsi="Liberation Serif" w:cs="Liberation Serif"/>
          <w:b w:val="0"/>
          <w:bCs w:val="0"/>
          <w:sz w:val="24"/>
          <w:szCs w:val="24"/>
          <w:u w:val="single"/>
        </w:rPr>
      </w:pPr>
      <w:r>
        <w:rPr>
          <w:rStyle w:val="957"/>
          <w:rFonts w:ascii="Liberation Serif" w:hAnsi="Liberation Serif" w:cs="Liberation Serif"/>
          <w:b w:val="0"/>
          <w:bCs w:val="0"/>
          <w:sz w:val="24"/>
          <w:szCs w:val="24"/>
          <w:u w:val="single"/>
        </w:rPr>
        <w:t xml:space="preserve">Формирование пространственных представлений и сенсорных способностей:</w:t>
      </w:r>
      <w:r>
        <w:rPr>
          <w:rStyle w:val="957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  <w:r>
        <w:rPr>
          <w:rStyle w:val="957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 предметные и пространственные объекты по заданным основаниям;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форму предмета, конструкции;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положение предметной формы в пространстве;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обобщать форму составной конструкции;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 структуру предмета, конструкции, пространства, зрительного образа;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структурировать предметно-пространственные явления;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сопоставлять пропорциональное соотношение частей внутри целого и предметов между собой;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абстрагировать образ реальности в построении плоской или пространственной композиции.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708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Базовые логические и исследовательские действия: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и характеризовать существенные признаки явлений художественной культуры;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сопоставлять, анализировать, сравнивать и оценивать с позиций эстетических категорий явления искусства и действительности;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классифицировать произведения искусства по видам и, соответственно, по назначению в жизни людей;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ставить и использовать вопросы как исследовательский инструмент познания;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вести исследовательскую работу по сбору информационного материала по установленной или выбранной теме;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формулировать выводы и обобщения по результатам наблюдения или исследования, аргументированно защищать свои позиции.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708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Работа с информацией: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6"/>
        <w:ind w:left="40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различные методы, в том числе электронные технологии, для поиска и отбора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40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информации на основе образовательных задач и заданных критериев;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40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электронные образовательные ресурсы;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40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работать в компьютерной программе </w:t>
      </w:r>
      <w:r>
        <w:rPr>
          <w:rFonts w:ascii="Liberation Serif" w:hAnsi="Liberation Serif" w:cs="Liberation Serif"/>
          <w:lang w:val="en-US"/>
        </w:rPr>
        <w:t xml:space="preserve">ArtRage</w:t>
      </w:r>
      <w:r>
        <w:rPr>
          <w:rFonts w:ascii="Liberation Serif" w:hAnsi="Liberation Serif" w:cs="Liberation Serif"/>
        </w:rPr>
        <w:t xml:space="preserve"> и с электронными учебными пособиями и учебниками;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40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405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готовить информацию на заданную или выбранную тему в различных видах её представления: в рисунках и эскизах, тексте, таблицах, схемах, электронных презентациях.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69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0"/>
        <w:ind w:firstLine="709"/>
        <w:jc w:val="both"/>
        <w:spacing w:before="0" w:after="0"/>
        <w:rPr>
          <w:rStyle w:val="957"/>
          <w:rFonts w:ascii="Liberation Serif" w:hAnsi="Liberation Serif" w:cs="Liberation Serif"/>
          <w:sz w:val="24"/>
          <w:szCs w:val="24"/>
        </w:rPr>
      </w:pPr>
      <w:r>
        <w:rPr>
          <w:rStyle w:val="957"/>
          <w:rFonts w:ascii="Liberation Serif" w:hAnsi="Liberation Serif" w:cs="Liberation Serif"/>
          <w:sz w:val="24"/>
          <w:szCs w:val="24"/>
        </w:rPr>
        <w:t xml:space="preserve">2. Овладение универсальными коммуникативными действиями</w:t>
      </w:r>
      <w:r>
        <w:rPr>
          <w:rStyle w:val="957"/>
          <w:rFonts w:ascii="Liberation Serif" w:hAnsi="Liberation Serif" w:cs="Liberation Serif"/>
          <w:sz w:val="24"/>
          <w:szCs w:val="24"/>
        </w:rPr>
      </w:r>
      <w:r>
        <w:rPr>
          <w:rStyle w:val="957"/>
          <w:rFonts w:ascii="Liberation Serif" w:hAnsi="Liberation Serif" w:cs="Liberation Serif"/>
          <w:sz w:val="24"/>
          <w:szCs w:val="24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искусство в качестве особого языка общения - межличностного (автор - зритель), между поколениями, между народами;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вести диалог и участвовать в дискуссии с учителем, проявляя уважительное отношение к нему, сопоставлять свои суждения с суждениями учителя, выявляя и корректно, доказательно отстаивая свою позицию в оценке и понимании обсуждаемого явления;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представлять и объяснять результаты своего творческого, художественного или исследовательского опыта;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взаимодействовать, сотрудничать в работе с педагогом, принимать цель совместной деятельности и, договариваясь, строить действия по её достижению.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jc w:val="bot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70"/>
        <w:ind w:firstLine="709"/>
        <w:jc w:val="both"/>
        <w:spacing w:before="0" w:after="0"/>
        <w:rPr>
          <w:rStyle w:val="957"/>
          <w:rFonts w:ascii="Liberation Serif" w:hAnsi="Liberation Serif" w:cs="Liberation Serif"/>
          <w:sz w:val="24"/>
          <w:szCs w:val="24"/>
        </w:rPr>
      </w:pPr>
      <w:r>
        <w:rPr>
          <w:rStyle w:val="957"/>
          <w:rFonts w:ascii="Liberation Serif" w:hAnsi="Liberation Serif" w:cs="Liberation Serif"/>
          <w:sz w:val="24"/>
          <w:szCs w:val="24"/>
        </w:rPr>
        <w:t xml:space="preserve">3. Овладение универсальными регулятивными действиями</w:t>
      </w:r>
      <w:r>
        <w:rPr>
          <w:rStyle w:val="957"/>
          <w:rFonts w:ascii="Liberation Serif" w:hAnsi="Liberation Serif" w:cs="Liberation Serif"/>
          <w:sz w:val="24"/>
          <w:szCs w:val="24"/>
        </w:rPr>
      </w:r>
      <w:r>
        <w:rPr>
          <w:rStyle w:val="957"/>
          <w:rFonts w:ascii="Liberation Serif" w:hAnsi="Liberation Serif" w:cs="Liberation Serif"/>
          <w:sz w:val="24"/>
          <w:szCs w:val="24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Самоорганизация: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осознавать или самостоятельно формулировать цель и результат выполнения учебных задач, осознанно подчиняя поставленной цели совершаемые учебные действия, развивать мотивы и интересы своей учебной деятельности;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планировать пути достижения поставленных целей, составлять алгоритм действий, осознанно выбирать наиболее эффективные способы решения учебных, познавательных, художественно-творческих задач;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организовывать своё рабочее место для практической работы, сохраняя порядок в окружающем пространстве.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Самоконтроль: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соотносить свои действия с планируемыми результатами, осуществлять контроль своей деятельности в процессе достижения результата;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основами самоконтроля, рефлексии, самооценки на основе соответствующих целям критериев.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Эмоциональный интеллект: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способность управлять собственными эмоциями, стремиться к пониманию эмоций других;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рефлексировать эмоции как основание для художественного восприятия искусства и собственной художественной деятельности;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признавать своё право на ошибку;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продуктивно участвовать в учебном сотрудничестве, в совместной деятельности с педагогом.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ind w:left="720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8"/>
        <w:ind w:left="720"/>
        <w:jc w:val="center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8"/>
        <w:jc w:val="center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Декоративно-прикладное и народное искусство: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о многообразии видов декоративно-прикладного искусства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связь декоративно-прикладного искусства с бытовыми потребностями людей;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</w:t>
      </w:r>
      <w:r>
        <w:rPr>
          <w:rFonts w:ascii="Liberation Serif" w:hAnsi="Liberation Serif" w:cs="Liberation Serif"/>
        </w:rPr>
        <w:t xml:space="preserve">знаковую природу </w:t>
      </w:r>
      <w:r>
        <w:rPr>
          <w:rFonts w:ascii="Liberation Serif" w:hAnsi="Liberation Serif" w:cs="Liberation Serif"/>
        </w:rPr>
        <w:t xml:space="preserve">декоративного искусства - орнаментальность, стилизацию изображения;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72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Живопись, графика, скульптура: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Язык изобразительного искусства и его выразительные средства: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и характеризовать традиционные художественные материалы для графики, живописи, скульптуры;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 различных художественных техниках в использовании художественных материалов;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роль рисунка как основы изобразительной деятельности;</w:t>
        <w:br w:type="textWrapping" w:clear="all"/>
        <w:t xml:space="preserve">иметь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опыт светотеневого изображения объёмных форм;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знать основы изображ</w:t>
      </w:r>
      <w:r>
        <w:rPr>
          <w:rFonts w:ascii="Liberation Serif" w:hAnsi="Liberation Serif" w:cs="Liberation Serif"/>
        </w:rPr>
        <w:t xml:space="preserve">ения</w:t>
      </w:r>
      <w:r>
        <w:rPr>
          <w:rFonts w:ascii="Liberation Serif" w:hAnsi="Liberation Serif" w:cs="Liberation Serif"/>
        </w:rPr>
        <w:t xml:space="preserve"> объемны</w:t>
      </w:r>
      <w:r>
        <w:rPr>
          <w:rFonts w:ascii="Liberation Serif" w:hAnsi="Liberation Serif" w:cs="Liberation Serif"/>
        </w:rPr>
        <w:t xml:space="preserve">х </w:t>
      </w:r>
      <w:r>
        <w:rPr>
          <w:rFonts w:ascii="Liberation Serif" w:hAnsi="Liberation Serif" w:cs="Liberation Serif"/>
        </w:rPr>
        <w:t xml:space="preserve">геометрически</w:t>
      </w:r>
      <w:r>
        <w:rPr>
          <w:rFonts w:ascii="Liberation Serif" w:hAnsi="Liberation Serif" w:cs="Liberation Serif"/>
        </w:rPr>
        <w:t xml:space="preserve">х</w:t>
      </w:r>
      <w:r>
        <w:rPr>
          <w:rFonts w:ascii="Liberation Serif" w:hAnsi="Liberation Serif" w:cs="Liberation Serif"/>
        </w:rPr>
        <w:t xml:space="preserve"> тел;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понятия графической грамоты изображения предмета «освещенная часть», «блик», «полутень», «собственная тень», «падающая тень» и уметь их применять в практике рисунка;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понимать содержание понятий «тон», «тональные отношения» и иметь опыт их визуального анализа;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основы цветоведения: характеризовать основные и составные цвета, дополнительные цвета - и значение этих знаний для искусства живописи;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объемного изображения и начальные представления о пластической выразительности скульптуры, соотношении пропорций в изображении предметов или животных.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72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360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Жанры изобразительного искусства: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понятие «жанры в изобразительном искусстве», перечислять жанры;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Натюрморт: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создания графического натюрморта;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создания натюрморта средствами живописи.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Портрет: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 способах объемного изображения головы человека, создавать зарисовки объемной конструкции головы; понимать термин «ракурс» и определять его на практике;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Пейзаж: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содержание понятий: линия горизонта, точка схода, низкий и высокий горизонт, центральная и угловая перспектива;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правила воздушной перспективы и уметь их применять на практике;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живописного изображения различных активно выраженных состояний природы;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пейзажных зарисовок, графического изображения природы по памяти и представлению;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опыт изображения городского пейзажа - по памяти или представлению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Бытовой жанр: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понятие «бытовой жанр»;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представление об изображении труда и повседневных занятий человека в искусстве;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обрести опыт создания композиции на сюжеты из реальной повседневной жизни, обучаясь художественной наблюдательности и образному видению окружающей действительности.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Исторический жанр: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характеризовать исторический жанр в истории искусства и объяснять его значение для жизни общества;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характеристики основных этапов работы художника над тематической картиной: периода эскизов, периода сбора материала и работы над этюдами, уточнения эскизов, этапов работы над основным холстом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Архитектура и дизайн: 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роль архитектуры и дизайна в построении предметно-пространственной среды жизнедеятельности человека;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рассуждать о том, как предметно-пространственная среда организует деятельность человека и представления о самом себе;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36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объяснять ценность сохранения культурного наследия, выраженного в архитектуре, предметах труда и быта разных эпох.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jc w:val="both"/>
        <w:spacing w:before="0" w:after="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Графический дизайн: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6"/>
        <w:ind w:left="284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шрифт как графический рисунок начертания букв, объединенных общим стилем, отвечающий законам художественной композиции;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284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соотносить особенности стилизации рисунка шрифта и содержание текста; иметь опыт творческого воплощения шрифтовой композиции (буквицы);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284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применять печатное слово, типографскую строку в качестве элементов графической композиции;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284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приобрести творческий опыт построения композиции плаката, поздравительной открытки или рекламы на основе соединения текста и изображения.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6"/>
        <w:ind w:left="72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8"/>
        <w:jc w:val="center"/>
        <w:spacing w:after="0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Тематическое планирование курса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86"/>
        <w:ind w:left="720"/>
        <w:jc w:val="center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5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86"/>
        <w:ind w:left="720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93"/>
        <w:gridCol w:w="4819"/>
        <w:gridCol w:w="851"/>
        <w:gridCol w:w="365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занятия в разделе/№ занятия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78"/>
              <w:jc w:val="center"/>
              <w:spacing w:before="0" w:after="0"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Наименование разделов и темы занятий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78"/>
              <w:jc w:val="center"/>
              <w:spacing w:before="0" w:after="0" w:line="240" w:lineRule="auto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Кол-во часов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Форма организации деятельности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center"/>
              <w:spacing w:before="0" w:after="0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1 раздел.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Интерфейс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  <w:lang w:val="en-US"/>
              </w:rPr>
              <w:t xml:space="preserve">ArtRage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и графический планшет. (3 часа)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Интерфейс графического редактора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ArtRage.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Самостоятельное наблюдение;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Графический планшет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Wacom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Bamboo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Pen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Изучение его устройства.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Отработка навыков использования рабочего окна 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ArtRage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графического планшета.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Учебный практикум; проблемно-обучающий зачет.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center"/>
              <w:spacing w:before="0" w:after="0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2 раздел. Осенний калейдоскоп. 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  <w:p>
            <w:pPr>
              <w:pStyle w:val="986"/>
              <w:jc w:val="center"/>
              <w:spacing w:before="0" w:after="0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(9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7"/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Инструменты «карандаш, воск, мелки». Палитра цветов. Рисунок (аппликация) «Букет из веток с осенними листьями». 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Деловая игра;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Инструменты «фломастер, перо». Оттиск изображения. Рисунок «Осенний натюрморт».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дискуссия; рассматривание и анализ натюрмортов известных современных художников;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Инструменты «блестки, стикеры». Рисунок «Осенние деревья».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исследование; художественное наблюдение за природой на основе эмоциональных впечатлений;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Инструменты «масляная и акварельная кисти». Пейзаж. Рисунок «Золотая осень».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Эстетический анализ знаменитых пейзажей отечественных пейзажистов, передающие разные состояния в природе; виртуальная экскурсия;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Инструменты «трафареты, линейка». Растительный и геометрический орнамент. Аппликация «Узоры в полосе». Роспись филимоновской, дымковской, каргопольской игрушки (по выбору).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Декоративное творчество по мотивам народных промыслов; интерактивная игра «Найди рисунки с правильной композицией».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Инструменты «перо, ластик, текст». История буквицы. Рисование символов, букв.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дискуссия;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Инструменты «валик, аэрограф». Виды мультфильмов. Рисование (лепка из пластилина) мультипликационных героев (по выбору).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игра; видеофрагменты с мультфильмами;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Инструменты «пастель, клякса». Чтение комиксов. Создание комиксов с животными.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со справочным материалом;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 «трафареты». Куб, шар. Свето-тоневая моделировка. Натюрморт из объемных геометрических тел.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Создание пространственных моделей; интерактивная игра «Светотень - собери ряд от светлого до темного»;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center"/>
              <w:spacing w:before="0" w:after="0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3 раздел. Зимние фантазии.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  <w:p>
            <w:pPr>
              <w:pStyle w:val="986"/>
              <w:jc w:val="center"/>
              <w:spacing w:before="0" w:after="0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Инструменты «стикеры, трафареты». Формы снежинок. Рисунок «Дерево из снежинок».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исследование;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14/2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Инструменты «заливка, пипетка». Открытка «С Новым Годом».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Творческие зарисовки;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Инструменты «трансформация, выделение, копирование, вставка». Рисунок «Веселые снеговики».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игра;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16/4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Вкладки «калька, слои, шаблоны». Пропорции человека в движении. Рисунок «Зимний спорт».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викторина, фотовыставка «Зимний олимпийский спорт»; создание моделей по передаче движения фигуры в плоскости листа;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Инструменты «тюбик, мастихин». Пейзаж «Зимние горы».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– обзор; виртуальное (интерактивное) путешествие в художественные музеи.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Инструменты «акварель, масло». Пейзаж «Зимняя сказка».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Краткий обзор по произведениям крупнейших отечественных художников-пейзажистов; виртуальная экскурсия;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Вкладка «образец». Работа по образцу «Белые медведи».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 (сообщения, рассказы); анализ формы, пропорций и строения животного;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Свойства карандаша, кисти, аэрографа. Ахроматическая композиция «Лунная ночь».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Беседа; анализ произведений искусства;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center"/>
              <w:spacing w:before="0" w:after="0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4 раздел. Весенние картины.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  <w:p>
            <w:pPr>
              <w:pStyle w:val="986"/>
              <w:jc w:val="center"/>
              <w:spacing w:before="0" w:after="0"/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  <w:t xml:space="preserve">(12 часов)</w:t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-Roman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Вкладка «слои». Иллюстрации к сказкам. Зарисовки человека в движении по сказке «Гуси-лебеди».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наблюдение натуры человека; просмотр фрагментов мультфильма;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Двухцветная заливка. Былины. Композиция «Русские богатыри».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путешествие по литературным произведениям; анализ картины Васнецова «Три богатыря»;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Палитра, сухая и влажная краска. Создание слайда с анимацией «Российская армия».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Знакомство с памятниками по фотографиям, чтение отрывков исторических очерков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24/4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Штампы. Русские народные праздники. Натюрморт «Пасха».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Декоративное творчество по народным фольклорным мотивам; презентация «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Народные праздники»;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игра «Атрибуты Пасхи»;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25/5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Эффекты структуры альбомного листа. Пропорции головы. Портрет «Мама с букетом».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Краткий обзор по наиболее знаменитым картинам крупнейших отечественных художников-портретистов; рисование по памяти; эксперименты по затемнению цвета с помощью тёмной краски и разбеления цвета; занятие -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Основные, составные цвета. Смешивание красок. Бытовой жанр.  Рисунок «Клоуны в цирке».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Творческая мастерская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 частично-поисковое исследование;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27/7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Свойства блесток, стикера, шаблона. Космический пейзаж «Бесконечная Вселенная».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викторина; эксперименты «Получи разные тона основных красок»; краткий обзор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творчества космонавта А. Леонова;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Инструменты «линейка, трафареты с геометрическими фигурами». Архитектура. Рисунок «Православный храм».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Изучение литературы и художественного наследия;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в Интернете по сбору материала «Характерные особенности архитектурных построек разных народов и культурных эпох»; занятие -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Свойства вкладок «слои, образцы». Фотоколлаж «День Победы».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Фотовыставка, работа в Интернете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Свойства карандашей, блесток, аэрографа. Мозаика «Весна».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Виртуальная экскурсия;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в Интернете, подбор иллюстративного материала по теме «Мозаика»;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занятие -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Свойства заливки, пастели. Витраж «Природа вокруг нас» или «Весенние цветы».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Творческая мастерская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 беседа «Этапы создания витража»; практическое занятие.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Творческий отчет.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Презентация в программном ресурсе </w:t>
            </w:r>
            <w:r>
              <w:rPr>
                <w:rFonts w:ascii="Liberation Serif" w:hAnsi="Liberation Serif" w:eastAsia="Times Roman" w:cs="Liberation Serif"/>
                <w:bCs/>
                <w:sz w:val="20"/>
                <w:szCs w:val="20"/>
              </w:rPr>
              <w:t xml:space="preserve">PowerPoint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«Выставка рисунков».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Творческий отчет, анализ творческих работ; работа в Интернете по подбору иллюстративного и текстового материала; создание презентации.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Резерв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ИТОГО: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986"/>
              <w:jc w:val="both"/>
              <w:spacing w:before="0" w:after="0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34ч.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4" w:type="dxa"/>
            <w:vAlign w:val="top"/>
            <w:textDirection w:val="lrTb"/>
            <w:noWrap w:val="false"/>
          </w:tcPr>
          <w:p>
            <w:pPr>
              <w:pStyle w:val="869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0" w:h="16837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Times-Roman">
    <w:panose1 w:val="02000603000000000000"/>
  </w:font>
  <w:font w:name="Calibri">
    <w:panose1 w:val="020F0502020204030204"/>
  </w:font>
  <w:font w:name="Times Roman">
    <w:panose1 w:val="02000603000000000000"/>
  </w:font>
  <w:font w:name="Tahoma">
    <w:panose1 w:val="020B0604030504040204"/>
  </w:font>
  <w:font w:name="Segoe UI">
    <w:panose1 w:val="020B0502040204020203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Times">
    <w:panose1 w:val="02020603050405020304"/>
  </w:font>
  <w:font w:name="Times New Roman">
    <w:panose1 w:val="02020603050405020304"/>
  </w:font>
  <w:font w:name="Liberation Serif">
    <w:panose1 w:val="020206030504050203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71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4" w:hanging="360"/>
        <w:tabs>
          <w:tab w:val="num" w:pos="-7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87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9"/>
    <w:next w:val="86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954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9"/>
    <w:next w:val="869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954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9"/>
    <w:next w:val="869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954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9"/>
    <w:next w:val="869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954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9"/>
    <w:next w:val="869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954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9"/>
    <w:next w:val="869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954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9"/>
    <w:next w:val="869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954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9"/>
    <w:next w:val="869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954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9"/>
    <w:next w:val="869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954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69"/>
    <w:uiPriority w:val="34"/>
    <w:qFormat/>
    <w:pPr>
      <w:contextualSpacing/>
      <w:ind w:left="720"/>
    </w:pPr>
  </w:style>
  <w:style w:type="paragraph" w:styleId="711">
    <w:name w:val="Title"/>
    <w:basedOn w:val="869"/>
    <w:next w:val="869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2">
    <w:name w:val="Title Char"/>
    <w:basedOn w:val="954"/>
    <w:link w:val="711"/>
    <w:uiPriority w:val="10"/>
    <w:rPr>
      <w:sz w:val="48"/>
      <w:szCs w:val="48"/>
    </w:rPr>
  </w:style>
  <w:style w:type="paragraph" w:styleId="713">
    <w:name w:val="Subtitle"/>
    <w:basedOn w:val="869"/>
    <w:next w:val="869"/>
    <w:link w:val="714"/>
    <w:uiPriority w:val="11"/>
    <w:qFormat/>
    <w:pPr>
      <w:spacing w:before="200" w:after="200"/>
    </w:pPr>
    <w:rPr>
      <w:sz w:val="24"/>
      <w:szCs w:val="24"/>
    </w:rPr>
  </w:style>
  <w:style w:type="character" w:styleId="714">
    <w:name w:val="Subtitle Char"/>
    <w:basedOn w:val="954"/>
    <w:link w:val="713"/>
    <w:uiPriority w:val="11"/>
    <w:rPr>
      <w:sz w:val="24"/>
      <w:szCs w:val="24"/>
    </w:rPr>
  </w:style>
  <w:style w:type="paragraph" w:styleId="715">
    <w:name w:val="Quote"/>
    <w:basedOn w:val="869"/>
    <w:next w:val="869"/>
    <w:link w:val="716"/>
    <w:uiPriority w:val="29"/>
    <w:qFormat/>
    <w:pPr>
      <w:ind w:left="720" w:right="720"/>
    </w:pPr>
    <w:rPr>
      <w:i/>
    </w:rPr>
  </w:style>
  <w:style w:type="character" w:styleId="716">
    <w:name w:val="Quote Char"/>
    <w:link w:val="715"/>
    <w:uiPriority w:val="29"/>
    <w:rPr>
      <w:i/>
    </w:rPr>
  </w:style>
  <w:style w:type="paragraph" w:styleId="717">
    <w:name w:val="Intense Quote"/>
    <w:basedOn w:val="869"/>
    <w:next w:val="869"/>
    <w:link w:val="7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>
    <w:name w:val="Intense Quote Char"/>
    <w:link w:val="717"/>
    <w:uiPriority w:val="30"/>
    <w:rPr>
      <w:i/>
    </w:rPr>
  </w:style>
  <w:style w:type="paragraph" w:styleId="719">
    <w:name w:val="Header"/>
    <w:basedOn w:val="869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>
    <w:name w:val="Header Char"/>
    <w:basedOn w:val="954"/>
    <w:link w:val="719"/>
    <w:uiPriority w:val="99"/>
  </w:style>
  <w:style w:type="paragraph" w:styleId="721">
    <w:name w:val="Footer"/>
    <w:basedOn w:val="869"/>
    <w:link w:val="7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2">
    <w:name w:val="Footer Char"/>
    <w:basedOn w:val="954"/>
    <w:link w:val="721"/>
    <w:uiPriority w:val="99"/>
  </w:style>
  <w:style w:type="paragraph" w:styleId="723">
    <w:name w:val="Caption"/>
    <w:basedOn w:val="869"/>
    <w:next w:val="8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basedOn w:val="723"/>
    <w:link w:val="721"/>
    <w:uiPriority w:val="99"/>
  </w:style>
  <w:style w:type="table" w:styleId="72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1">
    <w:name w:val="Hyperlink"/>
    <w:uiPriority w:val="99"/>
    <w:unhideWhenUsed/>
    <w:rPr>
      <w:color w:val="0000ff" w:themeColor="hyperlink"/>
      <w:u w:val="single"/>
    </w:rPr>
  </w:style>
  <w:style w:type="paragraph" w:styleId="852">
    <w:name w:val="footnote text"/>
    <w:basedOn w:val="869"/>
    <w:link w:val="853"/>
    <w:uiPriority w:val="99"/>
    <w:semiHidden/>
    <w:unhideWhenUsed/>
    <w:pPr>
      <w:spacing w:after="40" w:line="240" w:lineRule="auto"/>
    </w:pPr>
    <w:rPr>
      <w:sz w:val="18"/>
    </w:rPr>
  </w:style>
  <w:style w:type="character" w:styleId="853">
    <w:name w:val="Footnote Text Char"/>
    <w:link w:val="852"/>
    <w:uiPriority w:val="99"/>
    <w:rPr>
      <w:sz w:val="18"/>
    </w:rPr>
  </w:style>
  <w:style w:type="character" w:styleId="854">
    <w:name w:val="footnote reference"/>
    <w:basedOn w:val="954"/>
    <w:uiPriority w:val="99"/>
    <w:unhideWhenUsed/>
    <w:rPr>
      <w:vertAlign w:val="superscript"/>
    </w:rPr>
  </w:style>
  <w:style w:type="paragraph" w:styleId="855">
    <w:name w:val="endnote text"/>
    <w:basedOn w:val="869"/>
    <w:link w:val="856"/>
    <w:uiPriority w:val="99"/>
    <w:semiHidden/>
    <w:unhideWhenUsed/>
    <w:pPr>
      <w:spacing w:after="0" w:line="240" w:lineRule="auto"/>
    </w:pPr>
    <w:rPr>
      <w:sz w:val="20"/>
    </w:rPr>
  </w:style>
  <w:style w:type="character" w:styleId="856">
    <w:name w:val="Endnote Text Char"/>
    <w:link w:val="855"/>
    <w:uiPriority w:val="99"/>
    <w:rPr>
      <w:sz w:val="20"/>
    </w:rPr>
  </w:style>
  <w:style w:type="character" w:styleId="857">
    <w:name w:val="endnote reference"/>
    <w:basedOn w:val="954"/>
    <w:uiPriority w:val="99"/>
    <w:semiHidden/>
    <w:unhideWhenUsed/>
    <w:rPr>
      <w:vertAlign w:val="superscript"/>
    </w:rPr>
  </w:style>
  <w:style w:type="paragraph" w:styleId="858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9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60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1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2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3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4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5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6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7">
    <w:name w:val="TOC Heading"/>
    <w:uiPriority w:val="39"/>
    <w:unhideWhenUsed/>
  </w:style>
  <w:style w:type="paragraph" w:styleId="868">
    <w:name w:val="table of figures"/>
    <w:basedOn w:val="869"/>
    <w:next w:val="869"/>
    <w:uiPriority w:val="99"/>
    <w:unhideWhenUsed/>
    <w:pPr>
      <w:spacing w:after="0" w:afterAutospacing="0"/>
    </w:pPr>
  </w:style>
  <w:style w:type="paragraph" w:styleId="869" w:default="1">
    <w:name w:val="Normal"/>
    <w:next w:val="869"/>
    <w:link w:val="869"/>
    <w:qFormat/>
    <w:rPr>
      <w:sz w:val="24"/>
      <w:szCs w:val="24"/>
      <w:lang w:val="ru-RU" w:eastAsia="ar-SA" w:bidi="ar-SA"/>
    </w:rPr>
  </w:style>
  <w:style w:type="paragraph" w:styleId="870">
    <w:name w:val="Заголовок 1"/>
    <w:basedOn w:val="869"/>
    <w:next w:val="869"/>
    <w:link w:val="869"/>
    <w:qFormat/>
    <w:pPr>
      <w:keepNext/>
      <w:spacing w:before="240" w:after="60"/>
    </w:pPr>
    <w:rPr>
      <w:rFonts w:ascii="Calibri Light" w:hAnsi="Calibri Light" w:eastAsia="Times New Roman"/>
      <w:b/>
      <w:bCs/>
      <w:sz w:val="32"/>
      <w:szCs w:val="32"/>
    </w:rPr>
  </w:style>
  <w:style w:type="paragraph" w:styleId="871">
    <w:name w:val="Заголовок 2"/>
    <w:basedOn w:val="869"/>
    <w:next w:val="972"/>
    <w:link w:val="869"/>
    <w:qFormat/>
    <w:pPr>
      <w:numPr>
        <w:ilvl w:val="1"/>
        <w:numId w:val="1"/>
      </w:numPr>
      <w:keepNext/>
      <w:spacing w:before="28" w:after="119" w:line="100" w:lineRule="atLeast"/>
      <w:outlineLvl w:val="1"/>
    </w:pPr>
    <w:rPr>
      <w:rFonts w:ascii="Times" w:hAnsi="Times"/>
      <w:b/>
      <w:bCs/>
      <w:sz w:val="36"/>
      <w:szCs w:val="36"/>
    </w:rPr>
  </w:style>
  <w:style w:type="paragraph" w:styleId="872">
    <w:name w:val="Заголовок 3"/>
    <w:basedOn w:val="869"/>
    <w:next w:val="869"/>
    <w:link w:val="869"/>
    <w:qFormat/>
    <w:pPr>
      <w:keepNext/>
      <w:spacing w:before="240" w:after="60"/>
    </w:pPr>
    <w:rPr>
      <w:rFonts w:ascii="Calibri Light" w:hAnsi="Calibri Light" w:eastAsia="Times New Roman"/>
      <w:b/>
      <w:bCs/>
      <w:sz w:val="26"/>
      <w:szCs w:val="26"/>
    </w:rPr>
  </w:style>
  <w:style w:type="character" w:styleId="873">
    <w:name w:val="Основной шрифт абзаца"/>
    <w:next w:val="873"/>
    <w:link w:val="869"/>
  </w:style>
  <w:style w:type="table" w:styleId="874">
    <w:name w:val="Обычная таблица"/>
    <w:next w:val="874"/>
    <w:link w:val="869"/>
    <w:uiPriority w:val="99"/>
    <w:semiHidden/>
    <w:unhideWhenUsed/>
    <w:tblPr/>
  </w:style>
  <w:style w:type="numbering" w:styleId="875">
    <w:name w:val="Нет списка"/>
    <w:next w:val="875"/>
    <w:link w:val="869"/>
    <w:uiPriority w:val="99"/>
    <w:semiHidden/>
    <w:unhideWhenUsed/>
  </w:style>
  <w:style w:type="character" w:styleId="876">
    <w:name w:val="WW8Num3z0"/>
    <w:next w:val="876"/>
    <w:link w:val="869"/>
    <w:rPr>
      <w:i w:val="0"/>
    </w:rPr>
  </w:style>
  <w:style w:type="character" w:styleId="877">
    <w:name w:val="WW8Num5z0"/>
    <w:next w:val="877"/>
    <w:link w:val="869"/>
    <w:rPr>
      <w:rFonts w:ascii="Symbol" w:hAnsi="Symbol"/>
      <w:sz w:val="20"/>
    </w:rPr>
  </w:style>
  <w:style w:type="character" w:styleId="878">
    <w:name w:val="WW8Num5z1"/>
    <w:next w:val="878"/>
    <w:link w:val="869"/>
    <w:rPr>
      <w:rFonts w:ascii="Courier New" w:hAnsi="Courier New"/>
      <w:sz w:val="20"/>
    </w:rPr>
  </w:style>
  <w:style w:type="character" w:styleId="879">
    <w:name w:val="WW8Num5z2"/>
    <w:next w:val="879"/>
    <w:link w:val="869"/>
    <w:rPr>
      <w:rFonts w:ascii="Wingdings" w:hAnsi="Wingdings"/>
      <w:sz w:val="20"/>
    </w:rPr>
  </w:style>
  <w:style w:type="character" w:styleId="880">
    <w:name w:val="WW8Num6z0"/>
    <w:next w:val="880"/>
    <w:link w:val="869"/>
    <w:rPr>
      <w:rFonts w:ascii="Symbol" w:hAnsi="Symbol"/>
      <w:sz w:val="20"/>
    </w:rPr>
  </w:style>
  <w:style w:type="character" w:styleId="881">
    <w:name w:val="WW8Num6z1"/>
    <w:next w:val="881"/>
    <w:link w:val="869"/>
    <w:rPr>
      <w:rFonts w:ascii="Courier New" w:hAnsi="Courier New"/>
      <w:sz w:val="20"/>
    </w:rPr>
  </w:style>
  <w:style w:type="character" w:styleId="882">
    <w:name w:val="WW8Num6z2"/>
    <w:next w:val="882"/>
    <w:link w:val="869"/>
    <w:rPr>
      <w:rFonts w:ascii="Wingdings" w:hAnsi="Wingdings"/>
      <w:sz w:val="20"/>
    </w:rPr>
  </w:style>
  <w:style w:type="character" w:styleId="883">
    <w:name w:val="WW8Num7z0"/>
    <w:next w:val="883"/>
    <w:link w:val="869"/>
    <w:rPr>
      <w:rFonts w:ascii="Symbol" w:hAnsi="Symbol"/>
      <w:sz w:val="20"/>
    </w:rPr>
  </w:style>
  <w:style w:type="character" w:styleId="884">
    <w:name w:val="WW8Num7z1"/>
    <w:next w:val="884"/>
    <w:link w:val="869"/>
    <w:rPr>
      <w:rFonts w:ascii="Courier New" w:hAnsi="Courier New"/>
      <w:sz w:val="20"/>
    </w:rPr>
  </w:style>
  <w:style w:type="character" w:styleId="885">
    <w:name w:val="WW8Num7z2"/>
    <w:next w:val="885"/>
    <w:link w:val="869"/>
    <w:rPr>
      <w:rFonts w:ascii="Wingdings" w:hAnsi="Wingdings"/>
      <w:sz w:val="20"/>
    </w:rPr>
  </w:style>
  <w:style w:type="character" w:styleId="886">
    <w:name w:val="WW8Num8z0"/>
    <w:next w:val="886"/>
    <w:link w:val="869"/>
    <w:rPr>
      <w:rFonts w:ascii="Symbol" w:hAnsi="Symbol"/>
      <w:sz w:val="20"/>
    </w:rPr>
  </w:style>
  <w:style w:type="character" w:styleId="887">
    <w:name w:val="WW8Num8z1"/>
    <w:next w:val="887"/>
    <w:link w:val="869"/>
    <w:rPr>
      <w:rFonts w:ascii="Courier New" w:hAnsi="Courier New"/>
      <w:sz w:val="20"/>
    </w:rPr>
  </w:style>
  <w:style w:type="character" w:styleId="888">
    <w:name w:val="WW8Num8z2"/>
    <w:next w:val="888"/>
    <w:link w:val="869"/>
    <w:rPr>
      <w:rFonts w:ascii="Wingdings" w:hAnsi="Wingdings"/>
      <w:sz w:val="20"/>
    </w:rPr>
  </w:style>
  <w:style w:type="character" w:styleId="889">
    <w:name w:val="WW8Num9z0"/>
    <w:next w:val="889"/>
    <w:link w:val="869"/>
    <w:rPr>
      <w:rFonts w:ascii="Symbol" w:hAnsi="Symbol"/>
      <w:sz w:val="20"/>
    </w:rPr>
  </w:style>
  <w:style w:type="character" w:styleId="890">
    <w:name w:val="WW8Num9z1"/>
    <w:next w:val="890"/>
    <w:link w:val="869"/>
    <w:rPr>
      <w:rFonts w:ascii="Courier New" w:hAnsi="Courier New"/>
      <w:sz w:val="20"/>
    </w:rPr>
  </w:style>
  <w:style w:type="character" w:styleId="891">
    <w:name w:val="WW8Num9z2"/>
    <w:next w:val="891"/>
    <w:link w:val="869"/>
    <w:rPr>
      <w:rFonts w:ascii="Wingdings" w:hAnsi="Wingdings"/>
      <w:sz w:val="20"/>
    </w:rPr>
  </w:style>
  <w:style w:type="character" w:styleId="892">
    <w:name w:val="WW8Num10z0"/>
    <w:next w:val="892"/>
    <w:link w:val="869"/>
    <w:rPr>
      <w:rFonts w:ascii="Symbol" w:hAnsi="Symbol"/>
    </w:rPr>
  </w:style>
  <w:style w:type="character" w:styleId="893">
    <w:name w:val="WW8Num10z1"/>
    <w:next w:val="893"/>
    <w:link w:val="869"/>
    <w:rPr>
      <w:rFonts w:ascii="Courier New" w:hAnsi="Courier New" w:cs="Courier New"/>
    </w:rPr>
  </w:style>
  <w:style w:type="character" w:styleId="894">
    <w:name w:val="WW8Num10z2"/>
    <w:next w:val="894"/>
    <w:link w:val="869"/>
    <w:rPr>
      <w:rFonts w:ascii="Wingdings" w:hAnsi="Wingdings"/>
    </w:rPr>
  </w:style>
  <w:style w:type="character" w:styleId="895">
    <w:name w:val="WW8Num11z0"/>
    <w:next w:val="895"/>
    <w:link w:val="869"/>
    <w:rPr>
      <w:rFonts w:ascii="Symbol" w:hAnsi="Symbol"/>
    </w:rPr>
  </w:style>
  <w:style w:type="character" w:styleId="896">
    <w:name w:val="WW8Num11z1"/>
    <w:next w:val="896"/>
    <w:link w:val="869"/>
    <w:rPr>
      <w:rFonts w:ascii="Courier New" w:hAnsi="Courier New" w:cs="Courier New"/>
    </w:rPr>
  </w:style>
  <w:style w:type="character" w:styleId="897">
    <w:name w:val="WW8Num11z2"/>
    <w:next w:val="897"/>
    <w:link w:val="869"/>
    <w:rPr>
      <w:rFonts w:ascii="Wingdings" w:hAnsi="Wingdings"/>
    </w:rPr>
  </w:style>
  <w:style w:type="character" w:styleId="898">
    <w:name w:val="WW8Num12z0"/>
    <w:next w:val="898"/>
    <w:link w:val="869"/>
    <w:rPr>
      <w:rFonts w:ascii="Symbol" w:hAnsi="Symbol"/>
    </w:rPr>
  </w:style>
  <w:style w:type="character" w:styleId="899">
    <w:name w:val="WW8Num12z1"/>
    <w:next w:val="899"/>
    <w:link w:val="869"/>
    <w:rPr>
      <w:rFonts w:ascii="Courier New" w:hAnsi="Courier New" w:cs="Courier New"/>
    </w:rPr>
  </w:style>
  <w:style w:type="character" w:styleId="900">
    <w:name w:val="WW8Num12z2"/>
    <w:next w:val="900"/>
    <w:link w:val="869"/>
    <w:rPr>
      <w:rFonts w:ascii="Wingdings" w:hAnsi="Wingdings"/>
    </w:rPr>
  </w:style>
  <w:style w:type="character" w:styleId="901">
    <w:name w:val="WW8Num13z0"/>
    <w:next w:val="901"/>
    <w:link w:val="869"/>
    <w:rPr>
      <w:rFonts w:ascii="Symbol" w:hAnsi="Symbol"/>
    </w:rPr>
  </w:style>
  <w:style w:type="character" w:styleId="902">
    <w:name w:val="WW8Num13z1"/>
    <w:next w:val="902"/>
    <w:link w:val="869"/>
    <w:rPr>
      <w:rFonts w:ascii="Courier New" w:hAnsi="Courier New" w:cs="Courier New"/>
    </w:rPr>
  </w:style>
  <w:style w:type="character" w:styleId="903">
    <w:name w:val="WW8Num13z2"/>
    <w:next w:val="903"/>
    <w:link w:val="869"/>
    <w:rPr>
      <w:rFonts w:ascii="Wingdings" w:hAnsi="Wingdings"/>
    </w:rPr>
  </w:style>
  <w:style w:type="character" w:styleId="904">
    <w:name w:val="WW8Num14z0"/>
    <w:next w:val="904"/>
    <w:link w:val="869"/>
    <w:rPr>
      <w:rFonts w:ascii="Symbol" w:hAnsi="Symbol"/>
    </w:rPr>
  </w:style>
  <w:style w:type="character" w:styleId="905">
    <w:name w:val="WW8Num14z1"/>
    <w:next w:val="905"/>
    <w:link w:val="869"/>
    <w:rPr>
      <w:rFonts w:ascii="Courier New" w:hAnsi="Courier New" w:cs="Courier New"/>
    </w:rPr>
  </w:style>
  <w:style w:type="character" w:styleId="906">
    <w:name w:val="WW8Num14z2"/>
    <w:next w:val="906"/>
    <w:link w:val="869"/>
    <w:rPr>
      <w:rFonts w:ascii="Wingdings" w:hAnsi="Wingdings"/>
    </w:rPr>
  </w:style>
  <w:style w:type="character" w:styleId="907">
    <w:name w:val="WW8Num15z0"/>
    <w:next w:val="907"/>
    <w:link w:val="869"/>
    <w:rPr>
      <w:rFonts w:ascii="Symbol" w:hAnsi="Symbol"/>
      <w:sz w:val="20"/>
    </w:rPr>
  </w:style>
  <w:style w:type="character" w:styleId="908">
    <w:name w:val="WW8Num15z1"/>
    <w:next w:val="908"/>
    <w:link w:val="869"/>
    <w:rPr>
      <w:rFonts w:ascii="Courier New" w:hAnsi="Courier New"/>
      <w:sz w:val="20"/>
    </w:rPr>
  </w:style>
  <w:style w:type="character" w:styleId="909">
    <w:name w:val="WW8Num15z2"/>
    <w:next w:val="909"/>
    <w:link w:val="869"/>
    <w:rPr>
      <w:rFonts w:ascii="Wingdings" w:hAnsi="Wingdings"/>
      <w:sz w:val="20"/>
    </w:rPr>
  </w:style>
  <w:style w:type="character" w:styleId="910">
    <w:name w:val="WW8Num16z0"/>
    <w:next w:val="910"/>
    <w:link w:val="869"/>
    <w:rPr>
      <w:rFonts w:ascii="Symbol" w:hAnsi="Symbol"/>
    </w:rPr>
  </w:style>
  <w:style w:type="character" w:styleId="911">
    <w:name w:val="WW8Num16z1"/>
    <w:next w:val="911"/>
    <w:link w:val="869"/>
    <w:rPr>
      <w:rFonts w:ascii="Courier New" w:hAnsi="Courier New" w:cs="Courier New"/>
    </w:rPr>
  </w:style>
  <w:style w:type="character" w:styleId="912">
    <w:name w:val="WW8Num16z2"/>
    <w:next w:val="912"/>
    <w:link w:val="869"/>
    <w:rPr>
      <w:rFonts w:ascii="Wingdings" w:hAnsi="Wingdings"/>
    </w:rPr>
  </w:style>
  <w:style w:type="character" w:styleId="913">
    <w:name w:val="WW8Num17z0"/>
    <w:next w:val="913"/>
    <w:link w:val="869"/>
    <w:rPr>
      <w:rFonts w:ascii="Symbol" w:hAnsi="Symbol"/>
    </w:rPr>
  </w:style>
  <w:style w:type="character" w:styleId="914">
    <w:name w:val="WW8Num17z1"/>
    <w:next w:val="914"/>
    <w:link w:val="869"/>
    <w:rPr>
      <w:rFonts w:ascii="Courier New" w:hAnsi="Courier New" w:cs="Courier New"/>
    </w:rPr>
  </w:style>
  <w:style w:type="character" w:styleId="915">
    <w:name w:val="WW8Num17z2"/>
    <w:next w:val="915"/>
    <w:link w:val="869"/>
    <w:rPr>
      <w:rFonts w:ascii="Wingdings" w:hAnsi="Wingdings"/>
    </w:rPr>
  </w:style>
  <w:style w:type="character" w:styleId="916">
    <w:name w:val="WW8Num18z0"/>
    <w:next w:val="916"/>
    <w:link w:val="869"/>
    <w:rPr>
      <w:rFonts w:ascii="Symbol" w:hAnsi="Symbol"/>
    </w:rPr>
  </w:style>
  <w:style w:type="character" w:styleId="917">
    <w:name w:val="WW8Num18z1"/>
    <w:next w:val="917"/>
    <w:link w:val="869"/>
    <w:rPr>
      <w:rFonts w:ascii="Courier New" w:hAnsi="Courier New" w:cs="Courier New"/>
    </w:rPr>
  </w:style>
  <w:style w:type="character" w:styleId="918">
    <w:name w:val="WW8Num18z2"/>
    <w:next w:val="918"/>
    <w:link w:val="869"/>
    <w:rPr>
      <w:rFonts w:ascii="Wingdings" w:hAnsi="Wingdings"/>
    </w:rPr>
  </w:style>
  <w:style w:type="character" w:styleId="919">
    <w:name w:val="WW8Num19z0"/>
    <w:next w:val="919"/>
    <w:link w:val="869"/>
    <w:rPr>
      <w:rFonts w:ascii="Symbol" w:hAnsi="Symbol"/>
    </w:rPr>
  </w:style>
  <w:style w:type="character" w:styleId="920">
    <w:name w:val="WW8Num19z1"/>
    <w:next w:val="920"/>
    <w:link w:val="869"/>
    <w:rPr>
      <w:rFonts w:ascii="Courier New" w:hAnsi="Courier New" w:cs="Courier New"/>
    </w:rPr>
  </w:style>
  <w:style w:type="character" w:styleId="921">
    <w:name w:val="WW8Num19z2"/>
    <w:next w:val="921"/>
    <w:link w:val="869"/>
    <w:rPr>
      <w:rFonts w:ascii="Wingdings" w:hAnsi="Wingdings"/>
    </w:rPr>
  </w:style>
  <w:style w:type="character" w:styleId="922">
    <w:name w:val="WW8Num20z0"/>
    <w:next w:val="922"/>
    <w:link w:val="869"/>
    <w:rPr>
      <w:rFonts w:ascii="Symbol" w:hAnsi="Symbol"/>
    </w:rPr>
  </w:style>
  <w:style w:type="character" w:styleId="923">
    <w:name w:val="WW8Num20z1"/>
    <w:next w:val="923"/>
    <w:link w:val="869"/>
    <w:rPr>
      <w:rFonts w:ascii="Courier New" w:hAnsi="Courier New" w:cs="Courier New"/>
    </w:rPr>
  </w:style>
  <w:style w:type="character" w:styleId="924">
    <w:name w:val="WW8Num20z2"/>
    <w:next w:val="924"/>
    <w:link w:val="869"/>
    <w:rPr>
      <w:rFonts w:ascii="Wingdings" w:hAnsi="Wingdings"/>
    </w:rPr>
  </w:style>
  <w:style w:type="character" w:styleId="925">
    <w:name w:val="WW8Num21z0"/>
    <w:next w:val="925"/>
    <w:link w:val="869"/>
    <w:rPr>
      <w:rFonts w:ascii="Symbol" w:hAnsi="Symbol"/>
    </w:rPr>
  </w:style>
  <w:style w:type="character" w:styleId="926">
    <w:name w:val="WW8Num21z1"/>
    <w:next w:val="926"/>
    <w:link w:val="869"/>
    <w:rPr>
      <w:rFonts w:ascii="Courier New" w:hAnsi="Courier New" w:cs="Courier New"/>
    </w:rPr>
  </w:style>
  <w:style w:type="character" w:styleId="927">
    <w:name w:val="WW8Num21z2"/>
    <w:next w:val="927"/>
    <w:link w:val="869"/>
    <w:rPr>
      <w:rFonts w:ascii="Wingdings" w:hAnsi="Wingdings"/>
    </w:rPr>
  </w:style>
  <w:style w:type="character" w:styleId="928">
    <w:name w:val="WW8Num22z0"/>
    <w:next w:val="928"/>
    <w:link w:val="869"/>
    <w:rPr>
      <w:rFonts w:ascii="Symbol" w:hAnsi="Symbol"/>
    </w:rPr>
  </w:style>
  <w:style w:type="character" w:styleId="929">
    <w:name w:val="WW8Num22z1"/>
    <w:next w:val="929"/>
    <w:link w:val="869"/>
    <w:rPr>
      <w:rFonts w:ascii="Courier New" w:hAnsi="Courier New" w:cs="Courier New"/>
    </w:rPr>
  </w:style>
  <w:style w:type="character" w:styleId="930">
    <w:name w:val="WW8Num22z2"/>
    <w:next w:val="930"/>
    <w:link w:val="869"/>
    <w:rPr>
      <w:rFonts w:ascii="Wingdings" w:hAnsi="Wingdings"/>
    </w:rPr>
  </w:style>
  <w:style w:type="character" w:styleId="931">
    <w:name w:val="WW8Num23z0"/>
    <w:next w:val="931"/>
    <w:link w:val="869"/>
    <w:rPr>
      <w:rFonts w:ascii="Symbol" w:hAnsi="Symbol"/>
    </w:rPr>
  </w:style>
  <w:style w:type="character" w:styleId="932">
    <w:name w:val="WW8Num23z1"/>
    <w:next w:val="932"/>
    <w:link w:val="869"/>
    <w:rPr>
      <w:rFonts w:ascii="Courier New" w:hAnsi="Courier New" w:cs="Courier New"/>
    </w:rPr>
  </w:style>
  <w:style w:type="character" w:styleId="933">
    <w:name w:val="WW8Num23z2"/>
    <w:next w:val="933"/>
    <w:link w:val="869"/>
    <w:rPr>
      <w:rFonts w:ascii="Wingdings" w:hAnsi="Wingdings"/>
    </w:rPr>
  </w:style>
  <w:style w:type="character" w:styleId="934">
    <w:name w:val="WW8Num24z0"/>
    <w:next w:val="934"/>
    <w:link w:val="869"/>
    <w:rPr>
      <w:rFonts w:ascii="Symbol" w:hAnsi="Symbol"/>
    </w:rPr>
  </w:style>
  <w:style w:type="character" w:styleId="935">
    <w:name w:val="WW8Num24z1"/>
    <w:next w:val="935"/>
    <w:link w:val="869"/>
    <w:rPr>
      <w:rFonts w:ascii="Courier New" w:hAnsi="Courier New" w:cs="Courier New"/>
    </w:rPr>
  </w:style>
  <w:style w:type="character" w:styleId="936">
    <w:name w:val="WW8Num24z2"/>
    <w:next w:val="936"/>
    <w:link w:val="869"/>
    <w:rPr>
      <w:rFonts w:ascii="Wingdings" w:hAnsi="Wingdings"/>
    </w:rPr>
  </w:style>
  <w:style w:type="character" w:styleId="937">
    <w:name w:val="WW8Num25z0"/>
    <w:next w:val="937"/>
    <w:link w:val="869"/>
    <w:rPr>
      <w:rFonts w:ascii="Symbol" w:hAnsi="Symbol"/>
    </w:rPr>
  </w:style>
  <w:style w:type="character" w:styleId="938">
    <w:name w:val="WW8Num25z1"/>
    <w:next w:val="938"/>
    <w:link w:val="869"/>
    <w:rPr>
      <w:rFonts w:ascii="Courier New" w:hAnsi="Courier New" w:cs="Courier New"/>
    </w:rPr>
  </w:style>
  <w:style w:type="character" w:styleId="939">
    <w:name w:val="WW8Num25z2"/>
    <w:next w:val="939"/>
    <w:link w:val="869"/>
    <w:rPr>
      <w:rFonts w:ascii="Wingdings" w:hAnsi="Wingdings"/>
    </w:rPr>
  </w:style>
  <w:style w:type="character" w:styleId="940">
    <w:name w:val="WW8Num26z0"/>
    <w:next w:val="940"/>
    <w:link w:val="869"/>
    <w:rPr>
      <w:rFonts w:ascii="Symbol" w:hAnsi="Symbol"/>
    </w:rPr>
  </w:style>
  <w:style w:type="character" w:styleId="941">
    <w:name w:val="WW8Num26z1"/>
    <w:next w:val="941"/>
    <w:link w:val="869"/>
    <w:rPr>
      <w:rFonts w:ascii="Courier New" w:hAnsi="Courier New" w:cs="Courier New"/>
    </w:rPr>
  </w:style>
  <w:style w:type="character" w:styleId="942">
    <w:name w:val="WW8Num26z2"/>
    <w:next w:val="942"/>
    <w:link w:val="869"/>
    <w:rPr>
      <w:rFonts w:ascii="Wingdings" w:hAnsi="Wingdings"/>
    </w:rPr>
  </w:style>
  <w:style w:type="character" w:styleId="943">
    <w:name w:val="WW8Num27z0"/>
    <w:next w:val="943"/>
    <w:link w:val="869"/>
    <w:rPr>
      <w:rFonts w:ascii="Symbol" w:hAnsi="Symbol"/>
    </w:rPr>
  </w:style>
  <w:style w:type="character" w:styleId="944">
    <w:name w:val="WW8Num27z1"/>
    <w:next w:val="944"/>
    <w:link w:val="869"/>
    <w:rPr>
      <w:rFonts w:ascii="Courier New" w:hAnsi="Courier New" w:cs="Courier New"/>
    </w:rPr>
  </w:style>
  <w:style w:type="character" w:styleId="945">
    <w:name w:val="WW8Num27z2"/>
    <w:next w:val="945"/>
    <w:link w:val="869"/>
    <w:rPr>
      <w:rFonts w:ascii="Wingdings" w:hAnsi="Wingdings"/>
    </w:rPr>
  </w:style>
  <w:style w:type="character" w:styleId="946">
    <w:name w:val="WW8Num28z0"/>
    <w:next w:val="946"/>
    <w:link w:val="869"/>
    <w:rPr>
      <w:rFonts w:ascii="Symbol" w:hAnsi="Symbol"/>
    </w:rPr>
  </w:style>
  <w:style w:type="character" w:styleId="947">
    <w:name w:val="WW8Num28z1"/>
    <w:next w:val="947"/>
    <w:link w:val="869"/>
    <w:rPr>
      <w:rFonts w:ascii="Courier New" w:hAnsi="Courier New" w:cs="Courier New"/>
    </w:rPr>
  </w:style>
  <w:style w:type="character" w:styleId="948">
    <w:name w:val="WW8Num28z2"/>
    <w:next w:val="948"/>
    <w:link w:val="869"/>
    <w:rPr>
      <w:rFonts w:ascii="Wingdings" w:hAnsi="Wingdings"/>
    </w:rPr>
  </w:style>
  <w:style w:type="character" w:styleId="949">
    <w:name w:val="WW8Num29z0"/>
    <w:next w:val="949"/>
    <w:link w:val="869"/>
    <w:rPr>
      <w:rFonts w:ascii="Symbol" w:hAnsi="Symbol"/>
    </w:rPr>
  </w:style>
  <w:style w:type="character" w:styleId="950">
    <w:name w:val="WW8Num29z1"/>
    <w:next w:val="950"/>
    <w:link w:val="869"/>
    <w:rPr>
      <w:rFonts w:ascii="Courier New" w:hAnsi="Courier New" w:cs="Courier New"/>
    </w:rPr>
  </w:style>
  <w:style w:type="character" w:styleId="951">
    <w:name w:val="WW8Num29z2"/>
    <w:next w:val="951"/>
    <w:link w:val="869"/>
    <w:rPr>
      <w:rFonts w:ascii="Wingdings" w:hAnsi="Wingdings"/>
    </w:rPr>
  </w:style>
  <w:style w:type="character" w:styleId="952">
    <w:name w:val="Основной шрифт абзаца1"/>
    <w:next w:val="952"/>
    <w:link w:val="869"/>
  </w:style>
  <w:style w:type="character" w:styleId="953">
    <w:name w:val="Absatz-Standardschriftart"/>
    <w:next w:val="953"/>
    <w:link w:val="869"/>
  </w:style>
  <w:style w:type="character" w:styleId="954" w:default="1">
    <w:name w:val="Default Paragraph Font"/>
    <w:next w:val="954"/>
    <w:link w:val="869"/>
  </w:style>
  <w:style w:type="character" w:styleId="955">
    <w:name w:val="Заголовок 2 Знак"/>
    <w:next w:val="955"/>
    <w:link w:val="869"/>
    <w:rPr>
      <w:rFonts w:ascii="Times" w:hAnsi="Times"/>
      <w:b/>
      <w:bCs/>
      <w:sz w:val="36"/>
      <w:szCs w:val="36"/>
    </w:rPr>
  </w:style>
  <w:style w:type="character" w:styleId="956">
    <w:name w:val="Основной текст Знак"/>
    <w:next w:val="956"/>
    <w:link w:val="869"/>
    <w:rPr>
      <w:rFonts w:ascii="Times New Roman" w:hAnsi="Times New Roman" w:eastAsia="Arial" w:cs="Times New Roman"/>
      <w:sz w:val="24"/>
      <w:szCs w:val="24"/>
    </w:rPr>
  </w:style>
  <w:style w:type="character" w:styleId="957">
    <w:name w:val="Строгий"/>
    <w:next w:val="957"/>
    <w:link w:val="869"/>
    <w:qFormat/>
    <w:rPr>
      <w:b/>
      <w:bCs/>
    </w:rPr>
  </w:style>
  <w:style w:type="character" w:styleId="958">
    <w:name w:val="FollowedHyperlink1"/>
    <w:next w:val="958"/>
    <w:link w:val="869"/>
    <w:rPr>
      <w:color w:val="800080"/>
      <w:u w:val="single"/>
    </w:rPr>
  </w:style>
  <w:style w:type="character" w:styleId="959">
    <w:name w:val="Текст выноски Знак"/>
    <w:next w:val="959"/>
    <w:link w:val="869"/>
    <w:rPr>
      <w:rFonts w:ascii="Segoe UI" w:hAnsi="Segoe UI" w:cs="Segoe UI"/>
      <w:sz w:val="18"/>
      <w:szCs w:val="18"/>
    </w:rPr>
  </w:style>
  <w:style w:type="character" w:styleId="960">
    <w:name w:val="Body text_"/>
    <w:next w:val="960"/>
    <w:link w:val="869"/>
    <w:rPr>
      <w:rFonts w:ascii="Times New Roman" w:hAnsi="Times New Roman" w:eastAsia="Times New Roman" w:cs="Times New Roman"/>
      <w:sz w:val="23"/>
      <w:szCs w:val="23"/>
    </w:rPr>
  </w:style>
  <w:style w:type="character" w:styleId="961">
    <w:name w:val="ListLabel 1"/>
    <w:next w:val="961"/>
    <w:link w:val="869"/>
    <w:rPr>
      <w:i w:val="0"/>
    </w:rPr>
  </w:style>
  <w:style w:type="character" w:styleId="962">
    <w:name w:val="ListLabel 2"/>
    <w:next w:val="962"/>
    <w:link w:val="869"/>
    <w:rPr>
      <w:sz w:val="20"/>
    </w:rPr>
  </w:style>
  <w:style w:type="character" w:styleId="963">
    <w:name w:val="Гиперссылка"/>
    <w:next w:val="963"/>
    <w:link w:val="869"/>
    <w:rPr>
      <w:color w:val="000080"/>
      <w:u w:val="single"/>
      <w:lang w:val="en-US" w:eastAsia="en-US" w:bidi="en-US"/>
    </w:rPr>
  </w:style>
  <w:style w:type="character" w:styleId="964">
    <w:name w:val="Символ нумерации"/>
    <w:next w:val="964"/>
    <w:link w:val="869"/>
  </w:style>
  <w:style w:type="character" w:styleId="965">
    <w:name w:val="Маркеры списка"/>
    <w:next w:val="965"/>
    <w:link w:val="869"/>
    <w:rPr>
      <w:rFonts w:ascii="OpenSymbol" w:hAnsi="OpenSymbol" w:eastAsia="OpenSymbol" w:cs="OpenSymbol"/>
    </w:rPr>
  </w:style>
  <w:style w:type="character" w:styleId="966">
    <w:name w:val="Заголовок 1 Знак"/>
    <w:next w:val="966"/>
    <w:link w:val="869"/>
    <w:rPr>
      <w:rFonts w:ascii="Calibri Light" w:hAnsi="Calibri Light"/>
      <w:b/>
      <w:bCs/>
      <w:sz w:val="32"/>
      <w:szCs w:val="32"/>
    </w:rPr>
  </w:style>
  <w:style w:type="character" w:styleId="967">
    <w:name w:val="Заголовок 3 Знак"/>
    <w:next w:val="967"/>
    <w:link w:val="869"/>
    <w:rPr>
      <w:rFonts w:ascii="Calibri Light" w:hAnsi="Calibri Light"/>
      <w:b/>
      <w:bCs/>
      <w:sz w:val="26"/>
      <w:szCs w:val="26"/>
    </w:rPr>
  </w:style>
  <w:style w:type="character" w:styleId="968">
    <w:name w:val="apple-converted-space"/>
    <w:basedOn w:val="952"/>
    <w:next w:val="968"/>
    <w:link w:val="869"/>
  </w:style>
  <w:style w:type="character" w:styleId="969">
    <w:name w:val="Выделение"/>
    <w:next w:val="969"/>
    <w:link w:val="869"/>
    <w:qFormat/>
    <w:rPr>
      <w:i/>
      <w:iCs/>
    </w:rPr>
  </w:style>
  <w:style w:type="character" w:styleId="970">
    <w:name w:val="hgkelc"/>
    <w:basedOn w:val="952"/>
    <w:next w:val="970"/>
    <w:link w:val="869"/>
  </w:style>
  <w:style w:type="paragraph" w:styleId="971">
    <w:name w:val="Заголовок2"/>
    <w:basedOn w:val="869"/>
    <w:next w:val="972"/>
    <w:link w:val="869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72">
    <w:name w:val="Основной текст"/>
    <w:basedOn w:val="869"/>
    <w:next w:val="972"/>
    <w:link w:val="869"/>
    <w:pPr>
      <w:spacing w:before="0" w:after="120" w:line="100" w:lineRule="atLeast"/>
      <w:widowControl w:val="off"/>
    </w:pPr>
    <w:rPr>
      <w:rFonts w:ascii="Times New Roman" w:hAnsi="Times New Roman" w:eastAsia="Arial" w:cs="Times New Roman"/>
      <w:sz w:val="24"/>
      <w:szCs w:val="24"/>
    </w:rPr>
  </w:style>
  <w:style w:type="paragraph" w:styleId="973">
    <w:name w:val="Список"/>
    <w:basedOn w:val="972"/>
    <w:next w:val="973"/>
    <w:link w:val="869"/>
    <w:rPr>
      <w:rFonts w:cs="Tahoma"/>
    </w:rPr>
  </w:style>
  <w:style w:type="paragraph" w:styleId="974">
    <w:name w:val="Название"/>
    <w:basedOn w:val="869"/>
    <w:next w:val="974"/>
    <w:link w:val="869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75">
    <w:name w:val="Указатель2"/>
    <w:basedOn w:val="869"/>
    <w:next w:val="975"/>
    <w:link w:val="869"/>
    <w:pPr>
      <w:suppressLineNumbers/>
    </w:pPr>
    <w:rPr>
      <w:rFonts w:cs="Tahoma"/>
    </w:rPr>
  </w:style>
  <w:style w:type="paragraph" w:styleId="976">
    <w:name w:val="Заголовок1"/>
    <w:basedOn w:val="869"/>
    <w:next w:val="972"/>
    <w:link w:val="869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77">
    <w:name w:val="Указатель1"/>
    <w:basedOn w:val="869"/>
    <w:next w:val="977"/>
    <w:link w:val="869"/>
    <w:pPr>
      <w:suppressLineNumbers/>
    </w:pPr>
    <w:rPr>
      <w:rFonts w:cs="Tahoma"/>
    </w:rPr>
  </w:style>
  <w:style w:type="paragraph" w:styleId="978">
    <w:name w:val="Normal (Web)"/>
    <w:basedOn w:val="869"/>
    <w:next w:val="978"/>
    <w:link w:val="869"/>
    <w:pPr>
      <w:spacing w:before="28" w:after="119" w:line="100" w:lineRule="atLeast"/>
    </w:pPr>
    <w:rPr>
      <w:rFonts w:ascii="Times" w:hAnsi="Times" w:cs="Times New Roman"/>
      <w:sz w:val="20"/>
      <w:szCs w:val="20"/>
    </w:rPr>
  </w:style>
  <w:style w:type="paragraph" w:styleId="979">
    <w:name w:val="No Spacing"/>
    <w:next w:val="979"/>
    <w:link w:val="869"/>
    <w:pPr>
      <w:spacing w:line="100" w:lineRule="atLeast"/>
    </w:pPr>
    <w:rPr>
      <w:rFonts w:ascii="Calibri" w:hAnsi="Calibri" w:eastAsia="Calibri"/>
      <w:sz w:val="24"/>
      <w:szCs w:val="24"/>
      <w:lang w:val="ru-RU" w:eastAsia="ar-SA" w:bidi="ar-SA"/>
    </w:rPr>
  </w:style>
  <w:style w:type="paragraph" w:styleId="980">
    <w:name w:val="Основной текст (10)"/>
    <w:basedOn w:val="869"/>
    <w:next w:val="980"/>
    <w:link w:val="869"/>
    <w:pPr>
      <w:jc w:val="right"/>
      <w:spacing w:before="0" w:after="420" w:line="259" w:lineRule="exact"/>
      <w:shd w:val="clear" w:color="auto" w:fill="ffffff"/>
      <w:widowControl w:val="off"/>
    </w:pPr>
    <w:rPr>
      <w:rFonts w:ascii="Times New Roman" w:hAnsi="Times New Roman" w:eastAsia="Times New Roman" w:cs="Times New Roman"/>
      <w:i/>
      <w:iCs/>
      <w:sz w:val="21"/>
      <w:szCs w:val="21"/>
    </w:rPr>
  </w:style>
  <w:style w:type="paragraph" w:styleId="981">
    <w:name w:val="Balloon Text"/>
    <w:basedOn w:val="869"/>
    <w:next w:val="981"/>
    <w:link w:val="869"/>
    <w:pPr>
      <w:spacing w:before="0" w:after="0" w:line="100" w:lineRule="atLeast"/>
    </w:pPr>
    <w:rPr>
      <w:rFonts w:ascii="Segoe UI" w:hAnsi="Segoe UI" w:cs="Segoe UI"/>
      <w:sz w:val="18"/>
      <w:szCs w:val="18"/>
    </w:rPr>
  </w:style>
  <w:style w:type="paragraph" w:styleId="982">
    <w:name w:val="Основной текст1"/>
    <w:basedOn w:val="869"/>
    <w:next w:val="982"/>
    <w:link w:val="869"/>
    <w:pPr>
      <w:ind w:left="0" w:right="0" w:hanging="3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 w:cs="Times New Roman"/>
      <w:sz w:val="23"/>
      <w:szCs w:val="23"/>
    </w:rPr>
  </w:style>
  <w:style w:type="paragraph" w:styleId="983">
    <w:name w:val="Содержимое таблицы"/>
    <w:basedOn w:val="869"/>
    <w:next w:val="983"/>
    <w:link w:val="869"/>
    <w:pPr>
      <w:suppressLineNumbers/>
    </w:pPr>
  </w:style>
  <w:style w:type="paragraph" w:styleId="984">
    <w:name w:val="Заголовок таблицы"/>
    <w:basedOn w:val="983"/>
    <w:next w:val="984"/>
    <w:link w:val="869"/>
    <w:pPr>
      <w:jc w:val="center"/>
      <w:suppressLineNumbers/>
    </w:pPr>
    <w:rPr>
      <w:b/>
      <w:bCs/>
    </w:rPr>
  </w:style>
  <w:style w:type="paragraph" w:styleId="985">
    <w:name w:val="Обычный1"/>
    <w:next w:val="985"/>
    <w:link w:val="869"/>
    <w:rPr>
      <w:rFonts w:ascii="Calibri" w:hAnsi="Calibri" w:eastAsia="Calibri" w:cs="Calibri"/>
      <w:lang w:val="ru-RU" w:eastAsia="ar-SA" w:bidi="ar-SA"/>
    </w:rPr>
  </w:style>
  <w:style w:type="paragraph" w:styleId="986">
    <w:name w:val="Обычный (Интернет)"/>
    <w:basedOn w:val="869"/>
    <w:next w:val="986"/>
    <w:link w:val="869"/>
    <w:pPr>
      <w:spacing w:before="280" w:after="280"/>
    </w:pPr>
    <w:rPr>
      <w:rFonts w:eastAsia="Times New Roman"/>
    </w:rPr>
  </w:style>
  <w:style w:type="paragraph" w:styleId="987">
    <w:name w:val="Без интервала"/>
    <w:next w:val="987"/>
    <w:link w:val="869"/>
    <w:qFormat/>
    <w:rPr>
      <w:rFonts w:ascii="Calibri" w:hAnsi="Calibri" w:eastAsia="Arial" w:cs="Calibri"/>
      <w:sz w:val="22"/>
      <w:szCs w:val="22"/>
      <w:lang w:val="ru-RU" w:eastAsia="ar-SA" w:bidi="ar-SA"/>
    </w:rPr>
  </w:style>
  <w:style w:type="paragraph" w:styleId="988">
    <w:name w:val="trt0xe"/>
    <w:basedOn w:val="869"/>
    <w:next w:val="988"/>
    <w:link w:val="869"/>
    <w:pPr>
      <w:spacing w:before="280" w:after="280"/>
    </w:pPr>
  </w:style>
  <w:style w:type="numbering" w:styleId="989" w:default="1">
    <w:name w:val="No List"/>
    <w:uiPriority w:val="99"/>
    <w:semiHidden/>
    <w:unhideWhenUsed/>
  </w:style>
  <w:style w:type="table" w:styleId="990" w:default="1">
    <w:name w:val="Normal Table"/>
    <w:uiPriority w:val="99"/>
    <w:semiHidden/>
    <w:unhideWhenUsed/>
    <w:tblPr/>
  </w:style>
  <w:style w:type="paragraph" w:styleId="991" w:customStyle="1">
    <w:name w:val="Default"/>
    <w:next w:val="917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Danilova_SN</dc:creator>
  <cp:revision>14</cp:revision>
  <dcterms:created xsi:type="dcterms:W3CDTF">2020-08-25T08:53:00Z</dcterms:created>
  <dcterms:modified xsi:type="dcterms:W3CDTF">2024-08-14T13:04:25Z</dcterms:modified>
  <cp:version>1048576</cp:version>
</cp:coreProperties>
</file>