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РЕСПУБЛИКАНСКИЙ ЦЕНТР</w:t>
      </w:r>
      <w:r>
        <w:rPr>
          <w:rFonts w:ascii="Liberation Serif" w:hAnsi="Liberation Serif" w:cs="Liberation Serif"/>
          <w:b/>
          <w:sz w:val="24"/>
          <w:szCs w:val="24"/>
        </w:rPr>
        <w:t xml:space="preserve">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8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5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58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«Занимательный английский»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Составители: учителя английского языка Осипова </w:t>
      </w:r>
      <w:r>
        <w:rPr>
          <w:rFonts w:ascii="Liberation Serif" w:hAnsi="Liberation Serif" w:cs="Liberation Serif"/>
          <w:sz w:val="24"/>
          <w:szCs w:val="24"/>
        </w:rPr>
        <w:t xml:space="preserve">Н.И.,</w:t>
      </w:r>
      <w:r>
        <w:rPr>
          <w:rFonts w:ascii="Liberation Serif" w:hAnsi="Liberation Serif" w:cs="Liberation Serif"/>
          <w:sz w:val="24"/>
          <w:szCs w:val="24"/>
        </w:rPr>
        <w:t xml:space="preserve"> Торлопова Г.Н.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jc w:val="center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</w:rPr>
        <w:t xml:space="preserve"> 20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2</w:t>
      </w:r>
      <w:r>
        <w:rPr>
          <w:rFonts w:ascii="Liberation Serif" w:hAnsi="Liberation Serif" w:cs="Liberation Serif"/>
          <w:sz w:val="24"/>
          <w:szCs w:val="24"/>
        </w:rPr>
        <w:t xml:space="preserve">4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8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8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Программа внеурочной деятельности по </w:t>
      </w:r>
      <w:r>
        <w:rPr>
          <w:rFonts w:ascii="Liberation Serif" w:hAnsi="Liberation Serif" w:eastAsia="Times New Roman" w:cs="Liberation Serif"/>
          <w:b/>
          <w:bCs/>
        </w:rPr>
        <w:t xml:space="preserve">английскому языку</w:t>
      </w:r>
      <w:r>
        <w:rPr>
          <w:rFonts w:ascii="Liberation Serif" w:hAnsi="Liberation Serif" w:eastAsia="Times New Roman" w:cs="Liberation Serif"/>
          <w:b/>
          <w:bCs/>
        </w:rPr>
        <w:t xml:space="preserve">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8"/>
        <w:ind w:firstLine="357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«Занимательный английский» для 5 класса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8"/>
        <w:ind w:firstLine="35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8"/>
        <w:ind w:firstLine="35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8"/>
        <w:jc w:val="both"/>
        <w:rPr>
          <w:rStyle w:val="877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ab/>
        <w:t xml:space="preserve">Данная программа курса внеурочной деятельности «Занимательный английский» для 5 </w:t>
      </w:r>
      <w:r>
        <w:rPr>
          <w:rFonts w:ascii="Liberation Serif" w:hAnsi="Liberation Serif" w:cs="Liberation Serif"/>
        </w:rPr>
        <w:t xml:space="preserve">класса разработана</w:t>
      </w:r>
      <w:r>
        <w:rPr>
          <w:rFonts w:ascii="Liberation Serif" w:hAnsi="Liberation Serif" w:cs="Liberation Serif"/>
        </w:rPr>
        <w:t xml:space="preserve"> </w:t>
      </w:r>
      <w:r>
        <w:rPr>
          <w:rStyle w:val="877"/>
          <w:rFonts w:ascii="Liberation Serif" w:hAnsi="Liberation Serif" w:cs="Liberation Serif"/>
          <w:sz w:val="24"/>
          <w:szCs w:val="24"/>
        </w:rPr>
        <w:t xml:space="preserve">на основе:</w:t>
      </w:r>
      <w:r>
        <w:rPr>
          <w:rStyle w:val="877"/>
          <w:rFonts w:ascii="Liberation Serif" w:hAnsi="Liberation Serif" w:cs="Liberation Serif"/>
          <w:sz w:val="24"/>
          <w:szCs w:val="24"/>
        </w:rPr>
      </w:r>
      <w:r>
        <w:rPr>
          <w:rStyle w:val="877"/>
          <w:rFonts w:ascii="Liberation Serif" w:hAnsi="Liberation Serif" w:cs="Liberation Serif"/>
          <w:sz w:val="24"/>
          <w:szCs w:val="24"/>
        </w:rPr>
      </w:r>
    </w:p>
    <w:p>
      <w:pPr>
        <w:pStyle w:val="858"/>
        <w:jc w:val="both"/>
        <w:rPr>
          <w:rStyle w:val="877"/>
          <w:rFonts w:ascii="Liberation Serif" w:hAnsi="Liberation Serif" w:cs="Liberation Serif"/>
          <w:sz w:val="24"/>
          <w:szCs w:val="24"/>
        </w:rPr>
      </w:pPr>
      <w:r>
        <w:rPr>
          <w:rStyle w:val="877"/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</w:rPr>
        <w:t xml:space="preserve">ФГОС ООО</w:t>
      </w:r>
      <w:r>
        <w:rPr>
          <w:rFonts w:ascii="Liberation Serif" w:hAnsi="Liberation Serif" w:cs="Liberation Serif"/>
          <w:color w:val="000000"/>
        </w:rPr>
        <w:t xml:space="preserve">,</w:t>
      </w:r>
      <w:r>
        <w:rPr>
          <w:rFonts w:ascii="Liberation Serif" w:hAnsi="Liberation Serif" w:cs="Liberation Serif"/>
          <w:color w:val="000000"/>
        </w:rPr>
        <w:t xml:space="preserve"> утвержденного</w:t>
      </w:r>
      <w:r>
        <w:rPr>
          <w:rFonts w:ascii="Liberation Serif" w:hAnsi="Liberation Serif" w:cs="Liberation Serif"/>
          <w:color w:val="000000"/>
        </w:rPr>
        <w:t xml:space="preserve"> приказом Министерством просвещения РФ от 31.05.2021 № 287 (в редакции от 08.11.2022г.)</w:t>
      </w:r>
      <w:r>
        <w:rPr>
          <w:rStyle w:val="877"/>
          <w:rFonts w:ascii="Liberation Serif" w:hAnsi="Liberation Serif" w:cs="Liberation Serif"/>
          <w:sz w:val="24"/>
          <w:szCs w:val="24"/>
        </w:rPr>
        <w:t xml:space="preserve">;</w:t>
      </w:r>
      <w:r>
        <w:rPr>
          <w:rStyle w:val="877"/>
          <w:rFonts w:ascii="Liberation Serif" w:hAnsi="Liberation Serif" w:cs="Liberation Serif"/>
          <w:sz w:val="24"/>
          <w:szCs w:val="24"/>
        </w:rPr>
      </w:r>
      <w:r>
        <w:rPr>
          <w:rStyle w:val="877"/>
          <w:rFonts w:ascii="Liberation Serif" w:hAnsi="Liberation Serif" w:cs="Liberation Serif"/>
          <w:sz w:val="24"/>
          <w:szCs w:val="24"/>
        </w:rPr>
      </w:r>
    </w:p>
    <w:p>
      <w:pPr>
        <w:pStyle w:val="1_723"/>
        <w:ind w:firstLine="708"/>
        <w:jc w:val="both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723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/>
    </w:p>
    <w:p>
      <w:pPr>
        <w:pStyle w:val="1_723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04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</w:rPr>
      </w:r>
      <w:r/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Программа внеурочной деятельности разработана с учётом учебных пособий серии «Английский на каникулах», которое полностью соответствует федеральному государственному образовательному </w:t>
      </w:r>
      <w:r>
        <w:rPr>
          <w:rFonts w:ascii="Liberation Serif" w:hAnsi="Liberation Serif" w:cs="Liberation Serif"/>
        </w:rPr>
        <w:t xml:space="preserve">стандарту: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Английский язык на каникулах. Неправильные глаголы: 5-6 кл</w:t>
      </w:r>
      <w:r>
        <w:rPr>
          <w:rFonts w:ascii="Liberation Serif" w:hAnsi="Liberation Serif" w:cs="Liberation Serif"/>
        </w:rPr>
        <w:t xml:space="preserve">ассы. ФГОС/Е.А. Барашкова. -М.:</w:t>
      </w:r>
      <w:r>
        <w:rPr>
          <w:rFonts w:ascii="Liberation Serif" w:hAnsi="Liberation Serif" w:cs="Liberation Serif"/>
        </w:rPr>
        <w:t xml:space="preserve"> «Экзамен», 2021;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Английский язык на каникулах. Семья, дом и другие темы: 5-6 классы. ФГОС/Е.А. </w:t>
      </w:r>
      <w:r>
        <w:rPr>
          <w:rFonts w:ascii="Liberation Serif" w:hAnsi="Liberation Serif" w:cs="Liberation Serif"/>
        </w:rPr>
        <w:t xml:space="preserve">Барашкова. -М.: «Экзамен», 2022;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Английский язык на каникулах. Компьютер, интернет и другие темы: 5-6 классы. ФГОС/Е.А. Барашкова. -М.: «Экзамен», 2021.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8"/>
        <w:ind w:firstLine="357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Занимательный английский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» обеспечивает реализацию мо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дуля «Внеурочная деятельность» Р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абочей программы воспитания ЦДО и достижение ее целей и планируемых результатов.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58"/>
        <w:jc w:val="both"/>
        <w:rPr>
          <w:rFonts w:ascii="Liberation Serif" w:hAnsi="Liberation Serif" w:cs="Liberation Serif"/>
          <w:shd w:val="clear" w:color="auto" w:fill="ffff00"/>
        </w:rPr>
      </w:pPr>
      <w:r>
        <w:rPr>
          <w:rFonts w:ascii="Liberation Serif" w:hAnsi="Liberation Serif" w:cs="Liberation Serif"/>
          <w:shd w:val="clear" w:color="auto" w:fill="ffff00"/>
        </w:rPr>
      </w:r>
      <w:r>
        <w:rPr>
          <w:rFonts w:ascii="Liberation Serif" w:hAnsi="Liberation Serif" w:cs="Liberation Serif"/>
          <w:shd w:val="clear" w:color="auto" w:fill="ffff00"/>
        </w:rPr>
      </w:r>
      <w:r>
        <w:rPr>
          <w:rFonts w:ascii="Liberation Serif" w:hAnsi="Liberation Serif" w:cs="Liberation Serif"/>
          <w:shd w:val="clear" w:color="auto" w:fill="ffff00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ab/>
      </w:r>
      <w:r>
        <w:rPr>
          <w:rFonts w:ascii="Liberation Serif" w:hAnsi="Liberation Serif" w:eastAsia="Times New Roman" w:cs="Liberation Serif"/>
          <w:b/>
          <w:bCs/>
        </w:rPr>
        <w:t xml:space="preserve">Цель программы:</w:t>
      </w:r>
      <w:r>
        <w:rPr>
          <w:rFonts w:ascii="Liberation Serif" w:hAnsi="Liberation Serif" w:eastAsia="Times New Roman" w:cs="Liberation Serif"/>
        </w:rPr>
        <w:t xml:space="preserve"> воспитание потребности к изучению английского языка, повышение языковой </w:t>
      </w:r>
      <w:r>
        <w:rPr>
          <w:rFonts w:ascii="Liberation Serif" w:hAnsi="Liberation Serif" w:eastAsia="Times New Roman" w:cs="Liberation Serif"/>
        </w:rPr>
        <w:t xml:space="preserve">культуры и</w:t>
      </w:r>
      <w:r>
        <w:rPr>
          <w:rFonts w:ascii="Liberation Serif" w:hAnsi="Liberation Serif" w:eastAsia="Times New Roman" w:cs="Liberation Serif"/>
        </w:rPr>
        <w:t xml:space="preserve"> развитие основных языковых компетенций учащихся основной школы.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708"/>
        <w:jc w:val="both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Задачи программы</w:t>
      </w:r>
      <w:r>
        <w:rPr>
          <w:rFonts w:ascii="Liberation Serif" w:hAnsi="Liberation Serif" w:eastAsia="Times New Roman" w:cs="Liberation Serif"/>
          <w:b/>
        </w:rPr>
        <w:t xml:space="preserve">: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Обучающие: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8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Вызвать интерес к английскому языку, к его законам, к различным языковым явлениям, к слову;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</w:t>
      </w:r>
      <w:r>
        <w:rPr>
          <w:rFonts w:ascii="Liberation Serif" w:hAnsi="Liberation Serif" w:eastAsia="Times New Roman" w:cs="Liberation Serif"/>
        </w:rPr>
        <w:t xml:space="preserve">познавательной активности и</w:t>
      </w:r>
      <w:r>
        <w:rPr>
          <w:rFonts w:ascii="Liberation Serif" w:hAnsi="Liberation Serif" w:eastAsia="Times New Roman" w:cs="Liberation Serif"/>
        </w:rPr>
        <w:t xml:space="preserve"> самостоятельности школьников.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Повышение мотивации к изучению иностранного языка.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коммуникативной культуры.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numPr>
          <w:ilvl w:val="0"/>
          <w:numId w:val="1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функциональной грамотности.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Воспитывающие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8"/>
        <w:numPr>
          <w:ilvl w:val="0"/>
          <w:numId w:val="2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интереса и уважения к </w:t>
      </w:r>
      <w:r>
        <w:rPr>
          <w:rFonts w:ascii="Liberation Serif" w:hAnsi="Liberation Serif" w:eastAsia="Times New Roman" w:cs="Liberation Serif"/>
        </w:rPr>
        <w:t xml:space="preserve">иностранному языку</w:t>
      </w:r>
      <w:r>
        <w:rPr>
          <w:rFonts w:ascii="Liberation Serif" w:hAnsi="Liberation Serif" w:eastAsia="Times New Roman" w:cs="Liberation Serif"/>
        </w:rPr>
        <w:t xml:space="preserve">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numPr>
          <w:ilvl w:val="0"/>
          <w:numId w:val="2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Воспитание общительности, доброжелательности, культуры общения.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numPr>
          <w:ilvl w:val="0"/>
          <w:numId w:val="2"/>
        </w:numPr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личности</w:t>
      </w:r>
      <w:r>
        <w:rPr>
          <w:rFonts w:ascii="Liberation Serif" w:hAnsi="Liberation Serif" w:eastAsia="Times New Roman" w:cs="Liberation Serif"/>
        </w:rPr>
        <w:t xml:space="preserve"> обучающихся, что является принципиальным условием её самоопределения в той или иной социокультурной ситуации.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  <w:i/>
        </w:rPr>
        <w:t xml:space="preserve">Развивающие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58"/>
        <w:numPr>
          <w:ilvl w:val="0"/>
          <w:numId w:val="3"/>
        </w:numPr>
        <w:ind w:left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основных процессов мыслительной деятельности (анализ, синтез, обобщение, сравнение, классификация).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numPr>
          <w:ilvl w:val="0"/>
          <w:numId w:val="3"/>
        </w:numPr>
        <w:ind w:left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устной и письменной речи, творческих возможностей обучающихся, </w:t>
      </w:r>
      <w:r>
        <w:rPr>
          <w:rFonts w:ascii="Liberation Serif" w:hAnsi="Liberation Serif" w:eastAsia="Times New Roman" w:cs="Liberation Serif"/>
        </w:rPr>
        <w:t xml:space="preserve">умений применять</w:t>
      </w:r>
      <w:r>
        <w:rPr>
          <w:rFonts w:ascii="Liberation Serif" w:hAnsi="Liberation Serif" w:eastAsia="Times New Roman" w:cs="Liberation Serif"/>
        </w:rPr>
        <w:t xml:space="preserve"> полученные знания на практике.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numPr>
          <w:ilvl w:val="0"/>
          <w:numId w:val="3"/>
        </w:numPr>
        <w:ind w:left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навыков самостоятельной исследовательской работы и проектной деятельности.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jc w:val="both"/>
        <w:tabs>
          <w:tab w:val="left" w:pos="40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ab/>
        <w:t xml:space="preserve">Актуальность программы состоит в том, что внеурочная деятельность реализуется в парадигме системно-деятельностного подхода и расширяет предметную область</w:t>
      </w:r>
      <w:r>
        <w:rPr>
          <w:rFonts w:ascii="Liberation Serif" w:hAnsi="Liberation Serif" w:eastAsia="Times New Roman" w:cs="Liberation Serif"/>
        </w:rPr>
        <w:t xml:space="preserve"> «Иностранный язык»</w:t>
      </w:r>
      <w:r>
        <w:rPr>
          <w:rFonts w:ascii="Liberation Serif" w:hAnsi="Liberation Serif" w:eastAsia="Times New Roman" w:cs="Liberation Serif"/>
        </w:rPr>
        <w:t xml:space="preserve"> за счет введения дополнительных сведений о словарном богатстве английского языка, упражнений на развитие логического мышления, разнообразного языковедческого материала.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03"/>
        <w:jc w:val="both"/>
        <w:tabs>
          <w:tab w:val="left" w:pos="375" w:leader="none"/>
        </w:tabs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shd w:val="clear" w:color="auto" w:fill="ffffff"/>
        </w:rPr>
      </w:r>
      <w:r>
        <w:rPr>
          <w:rFonts w:ascii="Liberation Serif" w:hAnsi="Liberation Serif" w:cs="Liberation Serif"/>
          <w:shd w:val="clear" w:color="auto" w:fill="ffffff"/>
        </w:rPr>
      </w:r>
    </w:p>
    <w:p>
      <w:pPr>
        <w:pStyle w:val="858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firstLine="363"/>
        <w:jc w:val="both"/>
        <w:spacing w:line="100" w:lineRule="atLeast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</w:t>
      </w:r>
      <w:r>
        <w:rPr>
          <w:rFonts w:ascii="Liberation Serif" w:hAnsi="Liberation Serif" w:eastAsia="Times New Roman" w:cs="Liberation Serif"/>
          <w:color w:val="000000"/>
        </w:rPr>
        <w:t xml:space="preserve">урса «Занимательный английский</w:t>
      </w:r>
      <w:r>
        <w:rPr>
          <w:rFonts w:ascii="Liberation Serif" w:hAnsi="Liberation Serif" w:eastAsia="Times New Roman" w:cs="Liberation Serif"/>
          <w:color w:val="000000"/>
        </w:rPr>
        <w:t xml:space="preserve">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 компетенции, креативного мышления. 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58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Продолжительность реализации один год обучения - 34 часа.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firstLine="35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Содержание программы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  <w:i/>
        </w:rPr>
      </w:pPr>
      <w:r>
        <w:rPr>
          <w:rFonts w:ascii="Liberation Serif" w:hAnsi="Liberation Serif" w:eastAsia="Times New Roman" w:cs="Liberation Serif"/>
          <w:b/>
          <w:bCs/>
          <w:i/>
        </w:rPr>
        <w:t xml:space="preserve">Раздел 1.</w:t>
      </w:r>
      <w:r>
        <w:rPr>
          <w:rFonts w:ascii="Liberation Serif" w:hAnsi="Liberation Serif" w:eastAsia="Times New Roman" w:cs="Liberation Serif"/>
          <w:b/>
          <w:bCs/>
          <w:i/>
        </w:rPr>
      </w:r>
      <w:r>
        <w:rPr>
          <w:rFonts w:ascii="Liberation Serif" w:hAnsi="Liberation Serif" w:eastAsia="Times New Roman" w:cs="Liberation Serif"/>
          <w:b/>
          <w:bCs/>
          <w:i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Каникулы прошли.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Каникулы в различное время года. Погода. Повторение правил чтения и практика чтения. Монологическая и диалогическая речи с опор</w:t>
      </w:r>
      <w:r>
        <w:rPr>
          <w:rFonts w:ascii="Liberation Serif" w:hAnsi="Liberation Serif" w:eastAsia="Times New Roman" w:cs="Liberation Serif"/>
        </w:rPr>
        <w:t xml:space="preserve">ой на речевые ситуации, картинки, вопросы. Глаголы в Present/Past Simple Tense в повествовательных (утвердительных и отрицательных) предложениях. Прилагательные в положительной, сравнительной и превосходной степенях, образованные по правилу, и исключения. </w:t>
      </w:r>
      <w:r>
        <w:rPr>
          <w:rFonts w:ascii="Liberation Serif" w:hAnsi="Liberation Serif" w:eastAsia="Times New Roman" w:cs="Liberation Serif"/>
        </w:rPr>
        <w:t xml:space="preserve">Использование интерактивных</w:t>
      </w:r>
      <w:r>
        <w:rPr>
          <w:rFonts w:ascii="Liberation Serif" w:hAnsi="Liberation Serif" w:eastAsia="Times New Roman" w:cs="Liberation Serif"/>
        </w:rPr>
        <w:t xml:space="preserve"> тренажеров, проведение практических занятий в игровой форме.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  <w:i/>
        </w:rPr>
      </w:pPr>
      <w:r>
        <w:rPr>
          <w:rFonts w:ascii="Liberation Serif" w:hAnsi="Liberation Serif" w:eastAsia="Times New Roman" w:cs="Liberation Serif"/>
          <w:b/>
          <w:bCs/>
          <w:i/>
        </w:rPr>
        <w:t xml:space="preserve">Раздел 2.</w:t>
      </w:r>
      <w:r>
        <w:rPr>
          <w:rFonts w:ascii="Liberation Serif" w:hAnsi="Liberation Serif" w:eastAsia="Times New Roman" w:cs="Liberation Serif"/>
          <w:b/>
          <w:bCs/>
          <w:i/>
        </w:rPr>
      </w:r>
      <w:r>
        <w:rPr>
          <w:rFonts w:ascii="Liberation Serif" w:hAnsi="Liberation Serif" w:eastAsia="Times New Roman" w:cs="Liberation Serif"/>
          <w:b/>
          <w:bCs/>
          <w:i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Семья.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Моя семья. Мои друзья. Семейные праздники. Видеофильм о семье. Повторение правил чтения и практика чтения. Монол</w:t>
      </w:r>
      <w:r>
        <w:rPr>
          <w:rFonts w:ascii="Liberation Serif" w:hAnsi="Liberation Serif" w:eastAsia="Times New Roman" w:cs="Liberation Serif"/>
        </w:rPr>
        <w:t xml:space="preserve">огическая и диалогическая речи с опорой на речевые ситуации, картинки, вопросы. Глаголы в Future Simple и Present Continuous Tenses в повествовательных (утвердительных и отрицательных) предложениях. Написание с опорой на образец поздравления с праздником. </w:t>
      </w:r>
      <w:r>
        <w:rPr>
          <w:rFonts w:ascii="Liberation Serif" w:hAnsi="Liberation Serif" w:eastAsia="Times New Roman" w:cs="Liberation Serif"/>
        </w:rPr>
        <w:t xml:space="preserve">Использование интерактивных</w:t>
      </w:r>
      <w:r>
        <w:rPr>
          <w:rFonts w:ascii="Liberation Serif" w:hAnsi="Liberation Serif" w:eastAsia="Times New Roman" w:cs="Liberation Serif"/>
        </w:rPr>
        <w:t xml:space="preserve"> тренажеров, проведение практических занятий в игровой форме.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  <w:i/>
        </w:rPr>
      </w:pPr>
      <w:r>
        <w:rPr>
          <w:rFonts w:ascii="Liberation Serif" w:hAnsi="Liberation Serif" w:eastAsia="Times New Roman" w:cs="Liberation Serif"/>
          <w:b/>
          <w:bCs/>
          <w:i/>
        </w:rPr>
        <w:t xml:space="preserve">Раздел 3.</w:t>
      </w:r>
      <w:r>
        <w:rPr>
          <w:rFonts w:ascii="Liberation Serif" w:hAnsi="Liberation Serif" w:eastAsia="Times New Roman" w:cs="Liberation Serif"/>
          <w:b/>
          <w:bCs/>
          <w:i/>
        </w:rPr>
      </w:r>
      <w:r>
        <w:rPr>
          <w:rFonts w:ascii="Liberation Serif" w:hAnsi="Liberation Serif" w:eastAsia="Times New Roman" w:cs="Liberation Serif"/>
          <w:b/>
          <w:bCs/>
          <w:i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Здоровый образ жизни.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Режим дня. Виды спорта. Повторение правил чтени</w:t>
      </w:r>
      <w:r>
        <w:rPr>
          <w:rFonts w:ascii="Liberation Serif" w:hAnsi="Liberation Serif" w:eastAsia="Times New Roman" w:cs="Liberation Serif"/>
        </w:rPr>
        <w:t xml:space="preserve">я и практика чтения. Монологическая и диалогическая речи с опорой на речевые ситуации, картинки, вопросы. Умение воспринимать английскую речь на слух. Вопросительные предложения (альтернативные и разделительные вопросы в Present/Past/Future Simple Tense). </w:t>
      </w:r>
      <w:r>
        <w:rPr>
          <w:rFonts w:ascii="Liberation Serif" w:hAnsi="Liberation Serif" w:eastAsia="Times New Roman" w:cs="Liberation Serif"/>
        </w:rPr>
        <w:t xml:space="preserve">Использование интерактивных</w:t>
      </w:r>
      <w:r>
        <w:rPr>
          <w:rFonts w:ascii="Liberation Serif" w:hAnsi="Liberation Serif" w:eastAsia="Times New Roman" w:cs="Liberation Serif"/>
        </w:rPr>
        <w:t xml:space="preserve"> тренажеров, проведение практических занятий в игровой форме.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  <w:i/>
        </w:rPr>
      </w:pPr>
      <w:r>
        <w:rPr>
          <w:rFonts w:ascii="Liberation Serif" w:hAnsi="Liberation Serif" w:eastAsia="Times New Roman" w:cs="Liberation Serif"/>
          <w:b/>
          <w:bCs/>
          <w:i/>
        </w:rPr>
        <w:t xml:space="preserve">Раздел 4.</w:t>
      </w:r>
      <w:r>
        <w:rPr>
          <w:rFonts w:ascii="Liberation Serif" w:hAnsi="Liberation Serif" w:eastAsia="Times New Roman" w:cs="Liberation Serif"/>
          <w:b/>
          <w:bCs/>
          <w:i/>
        </w:rPr>
      </w:r>
      <w:r>
        <w:rPr>
          <w:rFonts w:ascii="Liberation Serif" w:hAnsi="Liberation Serif" w:eastAsia="Times New Roman" w:cs="Liberation Serif"/>
          <w:b/>
          <w:bCs/>
          <w:i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После школы.</w:t>
      </w:r>
      <w:r>
        <w:rPr>
          <w:rFonts w:ascii="Liberation Serif" w:hAnsi="Liberation Serif" w:eastAsia="Times New Roman" w:cs="Liberation Serif"/>
        </w:rPr>
        <w:t xml:space="preserve">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Досуг и увлечения/хобби современного подростка. Домашние животные. Повторение правил чтения и практика чтения.  Монологическая и диалогическая речи с опорой на речевые ситуации, картинки, вопросы.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</w:rPr>
        <w:t xml:space="preserve">Умение воспринимать английскую речь на слух. Словообразовательные приставки и суффиксы. Особенности употребления модальных глаголов в английском языке. </w:t>
      </w:r>
      <w:r>
        <w:rPr>
          <w:rFonts w:ascii="Liberation Serif" w:hAnsi="Liberation Serif" w:eastAsia="Times New Roman" w:cs="Liberation Serif"/>
        </w:rPr>
        <w:t xml:space="preserve">Использование интерактивных</w:t>
      </w:r>
      <w:r>
        <w:rPr>
          <w:rFonts w:ascii="Liberation Serif" w:hAnsi="Liberation Serif" w:eastAsia="Times New Roman" w:cs="Liberation Serif"/>
        </w:rPr>
        <w:t xml:space="preserve"> тренажеров, проведение практических занятий в игровой форме.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  <w:i/>
        </w:rPr>
      </w:pPr>
      <w:r>
        <w:rPr>
          <w:rFonts w:ascii="Liberation Serif" w:hAnsi="Liberation Serif" w:eastAsia="Times New Roman" w:cs="Liberation Serif"/>
          <w:b/>
          <w:bCs/>
          <w:i/>
        </w:rPr>
        <w:t xml:space="preserve">Раздел 5.</w:t>
      </w:r>
      <w:r>
        <w:rPr>
          <w:rFonts w:ascii="Liberation Serif" w:hAnsi="Liberation Serif" w:eastAsia="Times New Roman" w:cs="Liberation Serif"/>
          <w:b/>
          <w:bCs/>
          <w:i/>
        </w:rPr>
      </w:r>
      <w:r>
        <w:rPr>
          <w:rFonts w:ascii="Liberation Serif" w:hAnsi="Liberation Serif" w:eastAsia="Times New Roman" w:cs="Liberation Serif"/>
          <w:b/>
          <w:bCs/>
          <w:i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Путешествия</w:t>
      </w:r>
      <w:r>
        <w:rPr>
          <w:rFonts w:ascii="Liberation Serif" w:hAnsi="Liberation Serif" w:eastAsia="Times New Roman" w:cs="Liberation Serif"/>
        </w:rPr>
        <w:t xml:space="preserve">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Сведения об образе жизни, традициях и обычаях Ирландии и Шотландии, особе</w:t>
      </w:r>
      <w:r>
        <w:rPr>
          <w:rFonts w:ascii="Liberation Serif" w:hAnsi="Liberation Serif" w:eastAsia="Times New Roman" w:cs="Liberation Serif"/>
        </w:rPr>
        <w:t xml:space="preserve">нности их речевого и неречевого поведения, социокультурные различия. Повторение правил чтения и практика чтения. Монологическая и диалогическая речи с опорой на речевые ситуации, картинки, вопросы. Умение воспринимать английскую речь на слух. Абсолютная фо</w:t>
      </w:r>
      <w:r>
        <w:rPr>
          <w:rFonts w:ascii="Liberation Serif" w:hAnsi="Liberation Serif" w:eastAsia="Times New Roman" w:cs="Liberation Serif"/>
        </w:rPr>
        <w:t xml:space="preserve">рма притяжательных местоимений. Вопросительные предложения (альтернативные и разделительные вопросы в Present/Past/Future Simple Tense). Заполнение анкеты (сообщение о себе основных сведений в соответствии с нормами, принятыми в странах изучаемого языка). </w:t>
      </w:r>
      <w:r>
        <w:rPr>
          <w:rFonts w:ascii="Liberation Serif" w:hAnsi="Liberation Serif" w:eastAsia="Times New Roman" w:cs="Liberation Serif"/>
        </w:rPr>
        <w:t xml:space="preserve">Использование интерактивных</w:t>
      </w:r>
      <w:r>
        <w:rPr>
          <w:rFonts w:ascii="Liberation Serif" w:hAnsi="Liberation Serif" w:eastAsia="Times New Roman" w:cs="Liberation Serif"/>
        </w:rPr>
        <w:t xml:space="preserve"> тренажеров, проведение практических занятий в игровой форме.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  <w:i/>
        </w:rPr>
      </w:pPr>
      <w:r>
        <w:rPr>
          <w:rFonts w:ascii="Liberation Serif" w:hAnsi="Liberation Serif" w:eastAsia="Times New Roman" w:cs="Liberation Serif"/>
          <w:b/>
          <w:bCs/>
          <w:i/>
        </w:rPr>
        <w:t xml:space="preserve">Раздел 6.</w:t>
      </w:r>
      <w:r>
        <w:rPr>
          <w:rFonts w:ascii="Liberation Serif" w:hAnsi="Liberation Serif" w:eastAsia="Times New Roman" w:cs="Liberation Serif"/>
          <w:b/>
          <w:bCs/>
          <w:i/>
        </w:rPr>
      </w:r>
      <w:r>
        <w:rPr>
          <w:rFonts w:ascii="Liberation Serif" w:hAnsi="Liberation Serif" w:eastAsia="Times New Roman" w:cs="Liberation Serif"/>
          <w:b/>
          <w:bCs/>
          <w:i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Россия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Родная страна (географическое положение, достопримечательности). Животный и растительный мир. Выдающиеся люди родной страны и страны/стран изучаемого языка: писатели, поэты. Написание электронного сообщения. Повторение правил чтения</w:t>
      </w:r>
      <w:r>
        <w:rPr>
          <w:rFonts w:ascii="Liberation Serif" w:hAnsi="Liberation Serif" w:eastAsia="Times New Roman" w:cs="Liberation Serif"/>
        </w:rPr>
        <w:t xml:space="preserve"> и практика чтения. Монологическая и диалогическая речи с опорой на речевые ситуации, картинки, вопросы. Умение воспринимать английскую речь на слух. Present Perfect Tense в повествовательных (утвердительных и отрицательных) и вопросительных предложениях. </w:t>
      </w:r>
      <w:r>
        <w:rPr>
          <w:rFonts w:ascii="Liberation Serif" w:hAnsi="Liberation Serif" w:eastAsia="Times New Roman" w:cs="Liberation Serif"/>
        </w:rPr>
        <w:t xml:space="preserve">Использование интерактивных</w:t>
      </w:r>
      <w:r>
        <w:rPr>
          <w:rFonts w:ascii="Liberation Serif" w:hAnsi="Liberation Serif" w:eastAsia="Times New Roman" w:cs="Liberation Serif"/>
        </w:rPr>
        <w:t xml:space="preserve"> тренажеров, проведение практических занятий в игровой форме.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i/>
          <w:iCs/>
        </w:rPr>
      </w:pPr>
      <w:r>
        <w:rPr>
          <w:rFonts w:ascii="Liberation Serif" w:hAnsi="Liberation Serif" w:eastAsia="Times New Roman" w:cs="Liberation Serif"/>
          <w:i/>
          <w:iCs/>
        </w:rPr>
      </w:r>
      <w:r>
        <w:rPr>
          <w:rFonts w:ascii="Liberation Serif" w:hAnsi="Liberation Serif" w:eastAsia="Times New Roman" w:cs="Liberation Serif"/>
          <w:i/>
          <w:iCs/>
        </w:rPr>
      </w:r>
      <w:r>
        <w:rPr>
          <w:rFonts w:ascii="Liberation Serif" w:hAnsi="Liberation Serif" w:eastAsia="Times New Roman" w:cs="Liberation Serif"/>
          <w:i/>
          <w:iCs/>
        </w:rPr>
      </w:r>
    </w:p>
    <w:p>
      <w:pPr>
        <w:pStyle w:val="858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Планируемые результаты освоения курса внеурочной деятельности.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58"/>
        <w:ind w:firstLine="35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эмоциональность; умение </w:t>
      </w:r>
      <w:r>
        <w:rPr>
          <w:rFonts w:ascii="Liberation Serif" w:hAnsi="Liberation Serif" w:eastAsia="Times New Roman" w:cs="Liberation Serif"/>
          <w:iCs/>
        </w:rPr>
        <w:t xml:space="preserve">осознавать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определять</w:t>
      </w:r>
      <w:r>
        <w:rPr>
          <w:rFonts w:ascii="Liberation Serif" w:hAnsi="Liberation Serif" w:eastAsia="Times New Roman" w:cs="Liberation Serif"/>
        </w:rPr>
        <w:t xml:space="preserve"> (называть) свои эмоции;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эмпатия – умение </w:t>
      </w:r>
      <w:r>
        <w:rPr>
          <w:rFonts w:ascii="Liberation Serif" w:hAnsi="Liberation Serif" w:eastAsia="Times New Roman" w:cs="Liberation Serif"/>
          <w:iCs/>
        </w:rPr>
        <w:t xml:space="preserve">осознавать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определять</w:t>
      </w:r>
      <w:r>
        <w:rPr>
          <w:rFonts w:ascii="Liberation Serif" w:hAnsi="Liberation Serif" w:eastAsia="Times New Roman" w:cs="Liberation Serif"/>
        </w:rPr>
        <w:t xml:space="preserve"> эмоции других людей; </w:t>
      </w:r>
      <w:r>
        <w:rPr>
          <w:rFonts w:ascii="Liberation Serif" w:hAnsi="Liberation Serif" w:eastAsia="Times New Roman" w:cs="Liberation Serif"/>
          <w:iCs/>
        </w:rPr>
        <w:t xml:space="preserve">сочувствовать</w:t>
      </w:r>
      <w:r>
        <w:rPr>
          <w:rFonts w:ascii="Liberation Serif" w:hAnsi="Liberation Serif" w:eastAsia="Times New Roman" w:cs="Liberation Serif"/>
        </w:rPr>
        <w:t xml:space="preserve"> другим людям, </w:t>
      </w:r>
      <w:r>
        <w:rPr>
          <w:rFonts w:ascii="Liberation Serif" w:hAnsi="Liberation Serif" w:eastAsia="Times New Roman" w:cs="Liberation Serif"/>
          <w:iCs/>
        </w:rPr>
        <w:t xml:space="preserve">сопереживать</w:t>
      </w:r>
      <w:r>
        <w:rPr>
          <w:rFonts w:ascii="Liberation Serif" w:hAnsi="Liberation Serif" w:eastAsia="Times New Roman" w:cs="Liberation Serif"/>
        </w:rPr>
        <w:t xml:space="preserve">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чувство прекрасного – умение </w:t>
      </w:r>
      <w:r>
        <w:rPr>
          <w:rFonts w:ascii="Liberation Serif" w:hAnsi="Liberation Serif" w:eastAsia="Times New Roman" w:cs="Liberation Serif"/>
          <w:iCs/>
        </w:rPr>
        <w:t xml:space="preserve">чувствовать</w:t>
      </w:r>
      <w:r>
        <w:rPr>
          <w:rFonts w:ascii="Liberation Serif" w:hAnsi="Liberation Serif" w:eastAsia="Times New Roman" w:cs="Liberation Serif"/>
        </w:rPr>
        <w:t xml:space="preserve"> красоту и выразительность речи, </w:t>
      </w:r>
      <w:r>
        <w:rPr>
          <w:rFonts w:ascii="Liberation Serif" w:hAnsi="Liberation Serif" w:eastAsia="Times New Roman" w:cs="Liberation Serif"/>
          <w:iCs/>
        </w:rPr>
        <w:t xml:space="preserve">стремиться</w:t>
      </w:r>
      <w:r>
        <w:rPr>
          <w:rFonts w:ascii="Liberation Serif" w:hAnsi="Liberation Serif" w:eastAsia="Times New Roman" w:cs="Liberation Serif"/>
        </w:rPr>
        <w:t xml:space="preserve"> к совершенствованию собственной речи;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любовь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уважение</w:t>
      </w:r>
      <w:r>
        <w:rPr>
          <w:rFonts w:ascii="Liberation Serif" w:hAnsi="Liberation Serif" w:eastAsia="Times New Roman" w:cs="Liberation Serif"/>
        </w:rPr>
        <w:t xml:space="preserve"> к стране изучаемого языка, её языку, культуре;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интерес</w:t>
      </w:r>
      <w:r>
        <w:rPr>
          <w:rFonts w:ascii="Liberation Serif" w:hAnsi="Liberation Serif" w:eastAsia="Times New Roman" w:cs="Liberation Serif"/>
        </w:rPr>
        <w:t xml:space="preserve"> к чтению, к ведению диалога с автором текста; </w:t>
      </w:r>
      <w:r>
        <w:rPr>
          <w:rFonts w:ascii="Liberation Serif" w:hAnsi="Liberation Serif" w:eastAsia="Times New Roman" w:cs="Liberation Serif"/>
          <w:iCs/>
        </w:rPr>
        <w:t xml:space="preserve">потребность</w:t>
      </w:r>
      <w:r>
        <w:rPr>
          <w:rFonts w:ascii="Liberation Serif" w:hAnsi="Liberation Serif" w:eastAsia="Times New Roman" w:cs="Liberation Serif"/>
        </w:rPr>
        <w:t xml:space="preserve"> в чтении и языковом общении;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интерес</w:t>
      </w:r>
      <w:r>
        <w:rPr>
          <w:rFonts w:ascii="Liberation Serif" w:hAnsi="Liberation Serif" w:eastAsia="Times New Roman" w:cs="Liberation Serif"/>
        </w:rPr>
        <w:t xml:space="preserve"> к изучению языка;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осознание</w:t>
      </w:r>
      <w:r>
        <w:rPr>
          <w:rFonts w:ascii="Liberation Serif" w:hAnsi="Liberation Serif" w:eastAsia="Times New Roman" w:cs="Liberation Serif"/>
        </w:rPr>
        <w:t xml:space="preserve"> ответственности за произнесённое и написанное слово.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       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firstLine="357"/>
        <w:jc w:val="both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58"/>
        <w:ind w:firstLine="708"/>
        <w:jc w:val="both"/>
        <w:rPr>
          <w:rFonts w:ascii="Liberation Serif" w:hAnsi="Liberation Serif" w:eastAsia="Times New Roman" w:cs="Liberation Serif"/>
          <w:i/>
          <w:iCs/>
        </w:rPr>
      </w:pPr>
      <w:r>
        <w:rPr>
          <w:rFonts w:ascii="Liberation Serif" w:hAnsi="Liberation Serif" w:eastAsia="Times New Roman" w:cs="Liberation Serif"/>
          <w:i/>
          <w:iCs/>
        </w:rPr>
        <w:t xml:space="preserve">Регулятивные УУД:</w:t>
      </w:r>
      <w:r>
        <w:rPr>
          <w:rFonts w:ascii="Liberation Serif" w:hAnsi="Liberation Serif" w:eastAsia="Times New Roman" w:cs="Liberation Serif"/>
          <w:i/>
          <w:iCs/>
        </w:rPr>
      </w:r>
      <w:r>
        <w:rPr>
          <w:rFonts w:ascii="Liberation Serif" w:hAnsi="Liberation Serif" w:eastAsia="Times New Roman" w:cs="Liberation Serif"/>
          <w:i/>
          <w:iCs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самостоятельно </w:t>
      </w:r>
      <w:r>
        <w:rPr>
          <w:rFonts w:ascii="Liberation Serif" w:hAnsi="Liberation Serif" w:eastAsia="Times New Roman" w:cs="Liberation Serif"/>
          <w:iCs/>
        </w:rPr>
        <w:t xml:space="preserve">формулировать</w:t>
      </w:r>
      <w:r>
        <w:rPr>
          <w:rFonts w:ascii="Liberation Serif" w:hAnsi="Liberation Serif" w:eastAsia="Times New Roman" w:cs="Liberation Serif"/>
        </w:rPr>
        <w:t xml:space="preserve"> тему и цели занятия;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составлять план</w:t>
      </w:r>
      <w:r>
        <w:rPr>
          <w:rFonts w:ascii="Liberation Serif" w:hAnsi="Liberation Serif" w:eastAsia="Times New Roman" w:cs="Liberation Serif"/>
        </w:rPr>
        <w:t xml:space="preserve"> решения учебной проблемы совместно с учителем;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работать</w:t>
      </w:r>
      <w:r>
        <w:rPr>
          <w:rFonts w:ascii="Liberation Serif" w:hAnsi="Liberation Serif" w:eastAsia="Times New Roman" w:cs="Liberation Serif"/>
        </w:rPr>
        <w:t xml:space="preserve"> по плану, сверяя свои действия с целью, </w:t>
      </w:r>
      <w:r>
        <w:rPr>
          <w:rFonts w:ascii="Liberation Serif" w:hAnsi="Liberation Serif" w:eastAsia="Times New Roman" w:cs="Liberation Serif"/>
          <w:iCs/>
        </w:rPr>
        <w:t xml:space="preserve">корректировать</w:t>
      </w:r>
      <w:r>
        <w:rPr>
          <w:rFonts w:ascii="Liberation Serif" w:hAnsi="Liberation Serif" w:eastAsia="Times New Roman" w:cs="Liberation Serif"/>
        </w:rPr>
        <w:t xml:space="preserve"> свою деятельность;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 диалоге с учителем вырабатывать критерии оценки и </w:t>
      </w:r>
      <w:r>
        <w:rPr>
          <w:rFonts w:ascii="Liberation Serif" w:hAnsi="Liberation Serif" w:eastAsia="Times New Roman" w:cs="Liberation Serif"/>
          <w:iCs/>
        </w:rPr>
        <w:t xml:space="preserve">определять</w:t>
      </w:r>
      <w:r>
        <w:rPr>
          <w:rFonts w:ascii="Liberation Serif" w:hAnsi="Liberation Serif" w:eastAsia="Times New Roman" w:cs="Liberation Serif"/>
        </w:rPr>
        <w:t xml:space="preserve"> степень успешности своей работы и работы других в соответствии с этими критериями.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  <w:i/>
          <w:iCs/>
        </w:rPr>
      </w:pPr>
      <w:r>
        <w:rPr>
          <w:rFonts w:ascii="Liberation Serif" w:hAnsi="Liberation Serif" w:eastAsia="Times New Roman" w:cs="Liberation Serif"/>
          <w:i/>
          <w:iCs/>
        </w:rPr>
        <w:t xml:space="preserve">Познавательные УУД:</w:t>
      </w:r>
      <w:r>
        <w:rPr>
          <w:rFonts w:ascii="Liberation Serif" w:hAnsi="Liberation Serif" w:eastAsia="Times New Roman" w:cs="Liberation Serif"/>
          <w:i/>
          <w:iCs/>
        </w:rPr>
      </w:r>
      <w:r>
        <w:rPr>
          <w:rFonts w:ascii="Liberation Serif" w:hAnsi="Liberation Serif" w:eastAsia="Times New Roman" w:cs="Liberation Serif"/>
          <w:i/>
          <w:iCs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перерабатывать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преобразовывать</w:t>
      </w:r>
      <w:r>
        <w:rPr>
          <w:rFonts w:ascii="Liberation Serif" w:hAnsi="Liberation Serif" w:eastAsia="Times New Roman" w:cs="Liberation Serif"/>
        </w:rPr>
        <w:t xml:space="preserve"> информацию из одной формы в другую (составлять план, таблицу, схему);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пользоваться</w:t>
      </w:r>
      <w:r>
        <w:rPr>
          <w:rFonts w:ascii="Liberation Serif" w:hAnsi="Liberation Serif" w:eastAsia="Times New Roman" w:cs="Liberation Serif"/>
        </w:rPr>
        <w:t xml:space="preserve"> словарями, справочниками;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осуществлять</w:t>
      </w:r>
      <w:r>
        <w:rPr>
          <w:rFonts w:ascii="Liberation Serif" w:hAnsi="Liberation Serif" w:eastAsia="Times New Roman" w:cs="Liberation Serif"/>
        </w:rPr>
        <w:t xml:space="preserve"> анализ и синтез;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устанавливать</w:t>
      </w:r>
      <w:r>
        <w:rPr>
          <w:rFonts w:ascii="Liberation Serif" w:hAnsi="Liberation Serif" w:eastAsia="Times New Roman" w:cs="Liberation Serif"/>
        </w:rPr>
        <w:t xml:space="preserve"> причинно-следственные связи;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строить</w:t>
      </w:r>
      <w:r>
        <w:rPr>
          <w:rFonts w:ascii="Liberation Serif" w:hAnsi="Liberation Serif" w:eastAsia="Times New Roman" w:cs="Liberation Serif"/>
        </w:rPr>
        <w:t xml:space="preserve"> рассуждения;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  <w:iCs/>
        </w:rPr>
      </w:pPr>
      <w:r>
        <w:rPr>
          <w:rFonts w:ascii="Liberation Serif" w:hAnsi="Liberation Serif" w:eastAsia="Times New Roman" w:cs="Liberation Serif"/>
          <w:i/>
          <w:iCs/>
        </w:rPr>
        <w:t xml:space="preserve">Коммуникативные УУД</w:t>
      </w:r>
      <w:r>
        <w:rPr>
          <w:rFonts w:ascii="Liberation Serif" w:hAnsi="Liberation Serif" w:eastAsia="Times New Roman" w:cs="Liberation Serif"/>
          <w:iCs/>
        </w:rPr>
        <w:t xml:space="preserve">:</w:t>
      </w:r>
      <w:r>
        <w:rPr>
          <w:rFonts w:ascii="Liberation Serif" w:hAnsi="Liberation Serif" w:eastAsia="Times New Roman" w:cs="Liberation Serif"/>
          <w:iCs/>
        </w:rPr>
      </w:r>
      <w:r>
        <w:rPr>
          <w:rFonts w:ascii="Liberation Serif" w:hAnsi="Liberation Serif" w:eastAsia="Times New Roman" w:cs="Liberation Serif"/>
          <w:iCs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адекватно использовать</w:t>
      </w:r>
      <w:r>
        <w:rPr>
          <w:rFonts w:ascii="Liberation Serif" w:hAnsi="Liberation Serif" w:eastAsia="Times New Roman" w:cs="Liberation Serif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высказывать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обосновывать</w:t>
      </w:r>
      <w:r>
        <w:rPr>
          <w:rFonts w:ascii="Liberation Serif" w:hAnsi="Liberation Serif" w:eastAsia="Times New Roman" w:cs="Liberation Serif"/>
        </w:rPr>
        <w:t xml:space="preserve"> свою точку зрения;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слушать</w:t>
      </w:r>
      <w:r>
        <w:rPr>
          <w:rFonts w:ascii="Liberation Serif" w:hAnsi="Liberation Serif" w:eastAsia="Times New Roman" w:cs="Liberation Serif"/>
        </w:rPr>
        <w:t xml:space="preserve"> и </w:t>
      </w:r>
      <w:r>
        <w:rPr>
          <w:rFonts w:ascii="Liberation Serif" w:hAnsi="Liberation Serif" w:eastAsia="Times New Roman" w:cs="Liberation Serif"/>
          <w:iCs/>
        </w:rPr>
        <w:t xml:space="preserve">слышать</w:t>
      </w:r>
      <w:r>
        <w:rPr>
          <w:rFonts w:ascii="Liberation Serif" w:hAnsi="Liberation Serif" w:eastAsia="Times New Roman" w:cs="Liberation Serif"/>
        </w:rPr>
        <w:t xml:space="preserve">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договариваться</w:t>
      </w:r>
      <w:r>
        <w:rPr>
          <w:rFonts w:ascii="Liberation Serif" w:hAnsi="Liberation Serif" w:eastAsia="Times New Roman" w:cs="Liberation Serif"/>
        </w:rPr>
        <w:t xml:space="preserve"> и приходить к общему решению в совместной деятельности;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60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Cs/>
        </w:rPr>
        <w:t xml:space="preserve">задавать вопросы</w:t>
      </w:r>
      <w:r>
        <w:rPr>
          <w:rFonts w:ascii="Liberation Serif" w:hAnsi="Liberation Serif" w:eastAsia="Times New Roman" w:cs="Liberation Serif"/>
        </w:rPr>
        <w:t xml:space="preserve">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58"/>
        <w:ind w:left="340" w:hanging="360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858"/>
        <w:ind w:left="340" w:hanging="360"/>
        <w:jc w:val="both"/>
        <w:rPr>
          <w:rFonts w:ascii="Liberation Serif" w:hAnsi="Liberation Serif" w:eastAsia="Times New Roman" w:cs="Liberation Serif"/>
          <w:b/>
          <w:color w:val="000000"/>
        </w:rPr>
      </w:pPr>
      <w:r>
        <w:rPr>
          <w:rFonts w:ascii="Liberation Serif" w:hAnsi="Liberation Serif" w:eastAsia="Times New Roman" w:cs="Liberation Serif"/>
          <w:b/>
          <w:color w:val="000000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b/>
          <w:color w:val="000000"/>
        </w:rPr>
      </w:r>
      <w:r>
        <w:rPr>
          <w:rFonts w:ascii="Liberation Serif" w:hAnsi="Liberation Serif" w:eastAsia="Times New Roman" w:cs="Liberation Serif"/>
          <w:b/>
          <w:color w:val="000000"/>
        </w:rPr>
      </w:r>
    </w:p>
    <w:p>
      <w:pPr>
        <w:pStyle w:val="903"/>
        <w:jc w:val="both"/>
        <w:spacing w:before="53"/>
        <w:widowControl w:val="off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</w:t>
      </w:r>
      <w:r>
        <w:rPr>
          <w:rFonts w:ascii="Liberation Serif" w:hAnsi="Liberation Serif" w:cs="Liberation Serif"/>
        </w:rPr>
        <w:t xml:space="preserve">развивать основные виды</w:t>
      </w:r>
      <w:r>
        <w:rPr>
          <w:rFonts w:ascii="Liberation Serif" w:hAnsi="Liberation Serif" w:cs="Liberation Serif"/>
        </w:rPr>
        <w:t xml:space="preserve"> речевой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говорение: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/>
        </w:rPr>
        <w:t xml:space="preserve">вести разные виды диалогов</w:t>
      </w:r>
      <w:r>
        <w:rPr>
          <w:rFonts w:ascii="Liberation Serif" w:hAnsi="Liberation Serif" w:cs="Liberation Serif"/>
        </w:rPr>
        <w:t xml:space="preserve"> (диалог этикетного характера, ди</w:t>
      </w:r>
      <w:r>
        <w:rPr>
          <w:rFonts w:ascii="Liberation Serif" w:hAnsi="Liberation Serif" w:cs="Liberation Serif"/>
        </w:rPr>
        <w:t xml:space="preserve">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языка; </w:t>
      </w:r>
      <w:r>
        <w:rPr>
          <w:rFonts w:ascii="Liberation Serif" w:hAnsi="Liberation Serif" w:cs="Liberation Serif"/>
          <w:i/>
        </w:rPr>
        <w:t xml:space="preserve">создавать разные виды монологических высказываний</w:t>
      </w:r>
      <w:r>
        <w:rPr>
          <w:rFonts w:ascii="Liberation Serif" w:hAnsi="Liberation Serif" w:cs="Liberation Serif"/>
        </w:rPr>
        <w:t xml:space="preserve"> с вербальными и/или зрительными опорами в рамках тематического содержания речи; излагать основное содержание прочитанного текста с вербальными и/или зрительными опорами;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аудирование: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/>
        </w:rPr>
        <w:t xml:space="preserve">воспринимать на слух и понимать</w:t>
      </w:r>
      <w:r>
        <w:rPr>
          <w:rFonts w:ascii="Liberation Serif" w:hAnsi="Liberation Serif" w:cs="Liberation Serif"/>
        </w:rPr>
        <w:t xml:space="preserve"> несложные адаптированные аутентичные тек</w:t>
      </w:r>
      <w:r>
        <w:rPr>
          <w:rFonts w:ascii="Liberation Serif" w:hAnsi="Liberation Serif" w:cs="Liberation Serif"/>
        </w:rPr>
        <w:t xml:space="preserve">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смысловое чтение: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/>
        </w:rPr>
        <w:t xml:space="preserve">читать про себя и понимать</w:t>
      </w:r>
      <w:r>
        <w:rPr>
          <w:rFonts w:ascii="Liberation Serif" w:hAnsi="Liberation Serif" w:cs="Liberation Serif"/>
        </w:rPr>
        <w:t xml:space="preserve"> несложные адаптированные аутентичные тексты, содержащие отдельные незнакомые слова, </w:t>
      </w:r>
      <w:r>
        <w:rPr>
          <w:rFonts w:ascii="Liberation Serif" w:hAnsi="Liberation Serif" w:cs="Liberation Serif"/>
        </w:rPr>
        <w:t xml:space="preserve">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читать про себя несплошные тексты и понимать представленную в них информацию;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письменная речь: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i/>
        </w:rPr>
        <w:t xml:space="preserve">писать</w:t>
      </w:r>
      <w:r>
        <w:rPr>
          <w:rFonts w:ascii="Liberation Serif" w:hAnsi="Liberation Serif" w:cs="Liberation Serif"/>
        </w:rPr>
        <w:t xml:space="preserve">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i/>
        </w:rPr>
        <w:t xml:space="preserve">писать</w:t>
      </w:r>
      <w:r>
        <w:rPr>
          <w:rFonts w:ascii="Liberation Serif" w:hAnsi="Liberation Serif" w:cs="Liberation Serif"/>
        </w:rPr>
        <w:t xml:space="preserve"> электронное сообщение личного характера, соблюдая речевой этикет, принятый в стране/странах изучаемого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</w:t>
      </w:r>
      <w:r>
        <w:rPr>
          <w:rFonts w:ascii="Liberation Serif" w:hAnsi="Liberation Serif" w:cs="Liberation Serif"/>
          <w:i/>
        </w:rPr>
        <w:t xml:space="preserve">владеть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фонетическими навыками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  <w:i/>
        </w:rPr>
        <w:t xml:space="preserve">различать на слух и адекватно</w:t>
      </w:r>
      <w:r>
        <w:rPr>
          <w:rFonts w:ascii="Liberation Serif" w:hAnsi="Liberation Serif" w:cs="Liberation Serif"/>
        </w:rPr>
        <w:t xml:space="preserve">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</w:t>
      </w:r>
      <w:r>
        <w:rPr>
          <w:rFonts w:ascii="Liberation Serif" w:hAnsi="Liberation Serif" w:cs="Liberation Serif"/>
          <w:i/>
        </w:rPr>
        <w:t xml:space="preserve">применять правила</w:t>
      </w:r>
      <w:r>
        <w:rPr>
          <w:rFonts w:ascii="Liberation Serif" w:hAnsi="Liberation Serif" w:cs="Liberation Serif"/>
        </w:rPr>
        <w:t xml:space="preserve"> отсутствия фразового ударения на служебных словах; </w:t>
      </w:r>
      <w:r>
        <w:rPr>
          <w:rFonts w:ascii="Liberation Serif" w:hAnsi="Liberation Serif" w:cs="Liberation Serif"/>
          <w:i/>
        </w:rPr>
        <w:t xml:space="preserve">выразительно читать</w:t>
      </w:r>
      <w:r>
        <w:rPr>
          <w:rFonts w:ascii="Liberation Serif" w:hAnsi="Liberation Serif" w:cs="Liberation Serif"/>
        </w:rPr>
        <w:t xml:space="preserve"> вслух небольшие адаптированные аутентичные тексты,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владеть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орфографическими навыками</w:t>
      </w:r>
      <w:r>
        <w:rPr>
          <w:rFonts w:ascii="Liberation Serif" w:hAnsi="Liberation Serif" w:cs="Liberation Serif"/>
        </w:rPr>
        <w:t xml:space="preserve">: правильно писать изученные слова;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</w:t>
      </w:r>
      <w:r>
        <w:rPr>
          <w:rFonts w:ascii="Liberation Serif" w:hAnsi="Liberation Serif" w:cs="Liberation Serif"/>
          <w:i/>
        </w:rPr>
        <w:t xml:space="preserve">распознавать</w:t>
      </w:r>
      <w:r>
        <w:rPr>
          <w:rFonts w:ascii="Liberation Serif" w:hAnsi="Liberation Serif" w:cs="Liberation Serif"/>
        </w:rPr>
        <w:t xml:space="preserve"> в звучащем и письменном тексте лексические единицы (слова, словосочетания, речевые клише) и правильно употреблять в устной и письменной речи;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распознавать и употреблять</w:t>
      </w:r>
      <w:r>
        <w:rPr>
          <w:rFonts w:ascii="Liberation Serif" w:hAnsi="Liberation Serif" w:cs="Liberation Serif"/>
        </w:rPr>
        <w:t xml:space="preserve"> в устной и письменной речи родственные слова, образован</w:t>
      </w:r>
      <w:r>
        <w:rPr>
          <w:rFonts w:ascii="Liberation Serif" w:hAnsi="Liberation Serif" w:cs="Liberation Serif"/>
        </w:rPr>
        <w:t xml:space="preserve">ные с использованием аффиксации: имена существительные с суффиксами -er/-or, -ist, -sion/- tion; имена прилагательные с суффиксами -ful, -ian/-an; наречия с суффиксом -ly; имена прилагательные, имена существительные и наречия с отрицательным префиксом un-;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распознавать и употреблять</w:t>
      </w:r>
      <w:r>
        <w:rPr>
          <w:rFonts w:ascii="Liberation Serif" w:hAnsi="Liberation Serif" w:cs="Liberation Serif"/>
        </w:rPr>
        <w:t xml:space="preserve"> в устной и письменной речи изученные синонимы и интернациональные слова;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  <w:i/>
        </w:rPr>
        <w:t xml:space="preserve">) знать и понимать</w:t>
      </w:r>
      <w:r>
        <w:rPr>
          <w:rFonts w:ascii="Liberation Serif" w:hAnsi="Liberation Serif" w:cs="Liberation Serif"/>
        </w:rPr>
        <w:t xml:space="preserve"> особенности структуры простых и сложных предложений английского языка; различных коммуникативных типов предложений английского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распознавать</w:t>
      </w:r>
      <w:r>
        <w:rPr>
          <w:rFonts w:ascii="Liberation Serif" w:hAnsi="Liberation Serif" w:cs="Liberation Serif"/>
        </w:rPr>
        <w:t xml:space="preserve"> в письменном и звучащем тексте и употреблять в устной и письменной речи: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вопросительные предложения (альтернативный и разделительный вопросы в Present/Past/Future Simple Tense);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глаголы </w:t>
      </w:r>
      <w:r>
        <w:rPr>
          <w:rFonts w:ascii="Liberation Serif" w:hAnsi="Liberation Serif" w:cs="Liberation Serif"/>
        </w:rPr>
        <w:t xml:space="preserve">в видо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</w:rPr>
        <w:t xml:space="preserve">временных формах действительного залога</w:t>
      </w:r>
      <w:r>
        <w:rPr>
          <w:rFonts w:ascii="Liberation Serif" w:hAnsi="Liberation Serif" w:cs="Liberation Serif"/>
        </w:rPr>
        <w:t xml:space="preserve"> в изъявительном наклонении в Present Perfect Tense в повествовательных (утвердительных и отрицательных) и вопросительных предложениях;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наречия в положительной, сравнительной и превосходной степенях, образованные по правилу, и исключения;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5)</w:t>
        <w:tab/>
        <w:t xml:space="preserve">владеть </w:t>
      </w:r>
      <w:r>
        <w:rPr>
          <w:rFonts w:ascii="Liberation Serif" w:hAnsi="Liberation Serif" w:cs="Liberation Serif"/>
          <w:b/>
        </w:rPr>
        <w:t xml:space="preserve">социокультурными знаниями и умениями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использовать</w:t>
      </w:r>
      <w:r>
        <w:rPr>
          <w:rFonts w:ascii="Liberation Serif" w:hAnsi="Liberation Serif" w:cs="Liberation Serif"/>
        </w:rPr>
        <w:t xml:space="preserve">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знать/понимать и использовать</w:t>
      </w:r>
      <w:r>
        <w:rPr>
          <w:rFonts w:ascii="Liberation Serif" w:hAnsi="Liberation Serif" w:cs="Liberation Serif"/>
        </w:rPr>
        <w:t xml:space="preserve">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правильно оформлять</w:t>
      </w:r>
      <w:r>
        <w:rPr>
          <w:rFonts w:ascii="Liberation Serif" w:hAnsi="Liberation Serif" w:cs="Liberation Serif"/>
        </w:rPr>
        <w:t xml:space="preserve"> адрес, писать фамилии и имена (свои, родственников и друзей) на английском языке (в анкете, формуляре);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обладать базовыми знаниями</w:t>
      </w:r>
      <w:r>
        <w:rPr>
          <w:rFonts w:ascii="Liberation Serif" w:hAnsi="Liberation Serif" w:cs="Liberation Serif"/>
        </w:rPr>
        <w:t xml:space="preserve"> о социокультурном портрете родной страны и страны/стран изучаемого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/>
        </w:rPr>
        <w:t xml:space="preserve">кратко представлять</w:t>
      </w:r>
      <w:r>
        <w:rPr>
          <w:rFonts w:ascii="Liberation Serif" w:hAnsi="Liberation Serif" w:cs="Liberation Serif"/>
        </w:rPr>
        <w:t xml:space="preserve"> Россию и страны/стран изучаемого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6) </w:t>
      </w:r>
      <w:r>
        <w:rPr>
          <w:rFonts w:ascii="Liberation Serif" w:hAnsi="Liberation Serif" w:cs="Liberation Serif"/>
          <w:i/>
        </w:rPr>
        <w:t xml:space="preserve">владеть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b/>
        </w:rPr>
        <w:t xml:space="preserve">компенсаторными умениями</w:t>
      </w:r>
      <w:r>
        <w:rPr>
          <w:rFonts w:ascii="Liberation Serif" w:hAnsi="Liberation Serif" w:cs="Liberation Serif"/>
        </w:rPr>
        <w:t xml:space="preserve">: использовать при чтении и аудировании языковую догадку, в том числе контекстуальную; игнорировать информацию, не являющуюся необходимой для понимания </w:t>
      </w:r>
      <w:r>
        <w:rPr>
          <w:rFonts w:ascii="Liberation Serif" w:hAnsi="Liberation Serif" w:cs="Liberation Serif"/>
        </w:rPr>
        <w:t xml:space="preserve">основного содержания,</w:t>
      </w:r>
      <w:r>
        <w:rPr>
          <w:rFonts w:ascii="Liberation Serif" w:hAnsi="Liberation Serif" w:cs="Liberation Serif"/>
        </w:rPr>
        <w:t xml:space="preserve"> прочитанного/ прослушанного текста или для нахождения в тексте запрашиваемой информации;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7)использовать иноязычные словари и справочники, в том числе информационно-справочные системы в электронной форме.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В результате </w:t>
      </w:r>
      <w:r>
        <w:rPr>
          <w:rFonts w:ascii="Liberation Serif" w:hAnsi="Liberation Serif" w:cs="Liberation Serif"/>
        </w:rPr>
        <w:t xml:space="preserve">изучения курса,</w:t>
      </w:r>
      <w:r>
        <w:rPr>
          <w:rFonts w:ascii="Liberation Serif" w:hAnsi="Liberation Serif" w:cs="Liberation Serif"/>
        </w:rPr>
        <w:t xml:space="preserve"> обучающиеся расширят </w:t>
      </w:r>
      <w:r>
        <w:rPr>
          <w:rFonts w:ascii="Liberation Serif" w:hAnsi="Liberation Serif" w:cs="Liberation Serif"/>
        </w:rPr>
        <w:t xml:space="preserve">знание английского</w:t>
      </w:r>
      <w:r>
        <w:rPr>
          <w:rFonts w:ascii="Liberation Serif" w:hAnsi="Liberation Serif" w:cs="Liberation Serif"/>
        </w:rPr>
        <w:t xml:space="preserve"> языка.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8"/>
        <w:ind w:firstLine="357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Т</w:t>
      </w:r>
      <w:r>
        <w:rPr>
          <w:rFonts w:ascii="Liberation Serif" w:hAnsi="Liberation Serif" w:eastAsia="Times New Roman" w:cs="Liberation Serif"/>
          <w:b/>
        </w:rPr>
        <w:t xml:space="preserve">ематическое планирование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58"/>
        <w:ind w:firstLine="357"/>
        <w:jc w:val="center"/>
        <w:rPr>
          <w:rFonts w:eastAsia="Times New Roman"/>
          <w:b/>
        </w:rPr>
      </w:pPr>
      <w:r>
        <w:rPr>
          <w:rFonts w:eastAsia="Times New Roman"/>
          <w:b/>
        </w:rPr>
      </w:r>
      <w:r>
        <w:rPr>
          <w:rFonts w:eastAsia="Times New Roman"/>
          <w:b/>
        </w:rPr>
      </w:r>
      <w:r>
        <w:rPr>
          <w:rFonts w:eastAsia="Times New Roman"/>
          <w:b/>
        </w:rPr>
      </w:r>
    </w:p>
    <w:tbl>
      <w:tblPr>
        <w:tblW w:w="0" w:type="auto"/>
        <w:tblInd w:w="77" w:type="dxa"/>
        <w:tblLayout w:type="fixed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55"/>
        <w:gridCol w:w="1425"/>
        <w:gridCol w:w="2550"/>
        <w:gridCol w:w="1845"/>
        <w:gridCol w:w="212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5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55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Каникулы прошли.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 (1)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Организационное занятие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Беседа, тест.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 (2)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каникулы.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(3)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можно отдохнуть?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3.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(4)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Осень в Москве и в Лондоне.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4.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 (5)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Брюссель — столица Бельгии.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5.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 (6)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выходной.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6.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55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Семья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 (7)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Занятия членов семьи.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Поисковое чтение.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Практика речи.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7.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 (8)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Куда пойти на выходных?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практикум, работа над диалогом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8.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(9)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Новый друг.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Работа над монологом.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9.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(10)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 что у вас?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10.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 (11)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Джон Леннон.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практикум, работа над чтением.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11.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 (12)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Когда у тебя день рождения?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12.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55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3.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Спорт и здоровый образ жизни.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 (13)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 обедом.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13.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 (14)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Чем бы ты хотел заняться?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над диалогической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речью.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14.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(15)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Здоровый образ жизни.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15.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(16)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вредные привычки.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Лексико-грамматический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16.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 (17)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больнице.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17.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 (18)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 в моей жизни.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18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55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4.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После школы.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 (19)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дневник.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19.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 (20)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магазине цветов.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01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монологическим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и диалогическим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высказыванием.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20.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(21)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Братья наши меньшие.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21.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(22)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любимые занятия на досуге.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Практика речи.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22.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 (23)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Сказки – это весело.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Игровые задания.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23.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 (24)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Чем ты увлекаешься?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24.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55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5. Путешествия.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 (25)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Поехали в Ирландию.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Обучение аудированию.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25.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 (26)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 ты был в Шотландии?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Занятие с элементами тренинга.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26.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(27)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Куда ты хочешь поехать?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27.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 (28)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пройти к парку?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диалогом.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Практика речи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28.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5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 (29)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любимый город.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Работа над монологом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, работа над проектом.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29.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455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Раздел 6. Россия.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 (30)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Путешествие по Адлеру.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Урок — экскурсия.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30.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 (31)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Далёкая Сибирь. Чем она знаменита?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Обучение чтению.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31.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 (32)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9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Прогулка по Москве.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Интерактивная экскурсия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"https://mood.rcoedu.ru/course/view.php?id=283"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80"/>
                <w:rFonts w:ascii="Liberation Serif" w:hAnsi="Liberation Serif" w:cs="Liberation Serif"/>
                <w:sz w:val="20"/>
                <w:szCs w:val="20"/>
              </w:rPr>
              <w:t xml:space="preserve">Урок 32. ИОС «РЦО»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</w:tcBorders>
            <w:tcW w:w="1455" w:type="dxa"/>
            <w:vAlign w:val="top"/>
            <w:vMerge w:val="continue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25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4395" w:type="dxa"/>
            <w:vAlign w:val="top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 часа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2" w:type="dxa"/>
            <w:vAlign w:val="top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7" w:type="dxa"/>
            <w:vAlign w:val="top"/>
            <w:textDirection w:val="lrTb"/>
            <w:noWrap w:val="false"/>
          </w:tcPr>
          <w:p>
            <w:pPr>
              <w:pStyle w:val="858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85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Times">
    <w:panose1 w:val="02020603050405020304"/>
  </w:font>
  <w:font w:name="font294">
    <w:panose1 w:val="02000603000000000000"/>
  </w:font>
  <w:font w:name="MS Mincho">
    <w:panose1 w:val="02020503050405090304"/>
  </w:font>
  <w:font w:name="Tahoma">
    <w:panose1 w:val="020B0604030504040204"/>
  </w:font>
  <w:font w:name="Liberation Serif">
    <w:panose1 w:val="02020603050405020304"/>
  </w:font>
  <w:font w:name="Bookman Old Style">
    <w:panose1 w:val="02050604050505020204"/>
  </w:font>
  <w:font w:name="Times New Roman">
    <w:panose1 w:val="02020603050405020304"/>
  </w:font>
  <w:font w:name="font292">
    <w:panose1 w:val="02000603000000000000"/>
  </w:font>
  <w:font w:name="Calibri">
    <w:panose1 w:val="020F0502020204030204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52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324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96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68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40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612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84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74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basedOn w:val="874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basedOn w:val="874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basedOn w:val="874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74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74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74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74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74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74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74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basedOn w:val="874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basedOn w:val="874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basedOn w:val="874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basedOn w:val="874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rFonts w:eastAsia="Arial"/>
      <w:sz w:val="24"/>
      <w:szCs w:val="24"/>
      <w:lang w:val="ru-RU" w:eastAsia="ar-SA" w:bidi="ar-SA"/>
    </w:rPr>
  </w:style>
  <w:style w:type="character" w:styleId="859">
    <w:name w:val="Основной шрифт абзаца"/>
    <w:next w:val="859"/>
    <w:link w:val="858"/>
  </w:style>
  <w:style w:type="table" w:styleId="860">
    <w:name w:val="Обычная таблица"/>
    <w:next w:val="860"/>
    <w:link w:val="858"/>
    <w:uiPriority w:val="99"/>
    <w:semiHidden/>
    <w:unhideWhenUsed/>
    <w:tblPr/>
  </w:style>
  <w:style w:type="numbering" w:styleId="861">
    <w:name w:val="Нет списка"/>
    <w:next w:val="861"/>
    <w:link w:val="858"/>
    <w:uiPriority w:val="99"/>
    <w:semiHidden/>
    <w:unhideWhenUsed/>
  </w:style>
  <w:style w:type="character" w:styleId="862">
    <w:name w:val="WW8Num4z0"/>
    <w:next w:val="862"/>
    <w:link w:val="858"/>
    <w:rPr>
      <w:rFonts w:ascii="Symbol" w:hAnsi="Symbol"/>
      <w:sz w:val="28"/>
    </w:rPr>
  </w:style>
  <w:style w:type="character" w:styleId="863">
    <w:name w:val="WW8Num5z0"/>
    <w:next w:val="863"/>
    <w:link w:val="858"/>
    <w:rPr>
      <w:rFonts w:ascii="Symbol" w:hAnsi="Symbol"/>
      <w:sz w:val="28"/>
    </w:rPr>
  </w:style>
  <w:style w:type="character" w:styleId="864">
    <w:name w:val="WW8Num6z0"/>
    <w:next w:val="864"/>
    <w:link w:val="858"/>
    <w:rPr>
      <w:rFonts w:ascii="Symbol" w:hAnsi="Symbol"/>
      <w:sz w:val="28"/>
    </w:rPr>
  </w:style>
  <w:style w:type="character" w:styleId="865">
    <w:name w:val="WW8Num7z0"/>
    <w:next w:val="865"/>
    <w:link w:val="858"/>
    <w:rPr>
      <w:rFonts w:ascii="Symbol" w:hAnsi="Symbol"/>
      <w:sz w:val="28"/>
    </w:rPr>
  </w:style>
  <w:style w:type="character" w:styleId="866">
    <w:name w:val="WW8Num8z0"/>
    <w:next w:val="866"/>
    <w:link w:val="858"/>
    <w:rPr>
      <w:rFonts w:ascii="Symbol" w:hAnsi="Symbol" w:cs="OpenSymbol"/>
    </w:rPr>
  </w:style>
  <w:style w:type="character" w:styleId="867">
    <w:name w:val="Основной шрифт абзаца3"/>
    <w:next w:val="867"/>
    <w:link w:val="858"/>
  </w:style>
  <w:style w:type="character" w:styleId="868">
    <w:name w:val="Absatz-Standardschriftart"/>
    <w:next w:val="868"/>
    <w:link w:val="858"/>
  </w:style>
  <w:style w:type="character" w:styleId="869">
    <w:name w:val="WW-Absatz-Standardschriftart"/>
    <w:next w:val="869"/>
    <w:link w:val="858"/>
  </w:style>
  <w:style w:type="character" w:styleId="870">
    <w:name w:val="WW-Absatz-Standardschriftart1"/>
    <w:next w:val="870"/>
    <w:link w:val="858"/>
  </w:style>
  <w:style w:type="character" w:styleId="871">
    <w:name w:val="WW-Absatz-Standardschriftart11"/>
    <w:next w:val="871"/>
    <w:link w:val="858"/>
  </w:style>
  <w:style w:type="character" w:styleId="872">
    <w:name w:val="Основной шрифт абзаца2"/>
    <w:next w:val="872"/>
    <w:link w:val="858"/>
  </w:style>
  <w:style w:type="character" w:styleId="873">
    <w:name w:val="Основной шрифт абзаца1"/>
    <w:next w:val="873"/>
    <w:link w:val="858"/>
  </w:style>
  <w:style w:type="character" w:styleId="874" w:default="1">
    <w:name w:val="Default Paragraph Font"/>
    <w:next w:val="874"/>
    <w:link w:val="858"/>
  </w:style>
  <w:style w:type="character" w:styleId="875">
    <w:name w:val="Основной текст Знак"/>
    <w:next w:val="875"/>
    <w:link w:val="858"/>
    <w:rPr>
      <w:rFonts w:ascii="Calibri" w:hAnsi="Calibri" w:eastAsia="Calibri" w:cs="font292"/>
    </w:rPr>
  </w:style>
  <w:style w:type="character" w:styleId="876">
    <w:name w:val="Основной текст (10)_"/>
    <w:next w:val="876"/>
    <w:link w:val="858"/>
    <w:rPr>
      <w:rFonts w:ascii="Times New Roman" w:hAnsi="Times New Roman" w:eastAsia="Times New Roman"/>
      <w:i/>
      <w:iCs/>
      <w:sz w:val="21"/>
      <w:szCs w:val="21"/>
    </w:rPr>
  </w:style>
  <w:style w:type="character" w:styleId="877">
    <w:name w:val="Font Style128"/>
    <w:next w:val="877"/>
    <w:link w:val="858"/>
    <w:rPr>
      <w:rFonts w:ascii="Bookman Old Style" w:hAnsi="Bookman Old Style" w:cs="Bookman Old Style"/>
      <w:spacing w:val="-10"/>
      <w:sz w:val="18"/>
      <w:szCs w:val="18"/>
    </w:rPr>
  </w:style>
  <w:style w:type="character" w:styleId="878">
    <w:name w:val="Zag_11"/>
    <w:next w:val="878"/>
    <w:link w:val="858"/>
  </w:style>
  <w:style w:type="character" w:styleId="879">
    <w:name w:val="ListLabel 1"/>
    <w:next w:val="879"/>
    <w:link w:val="858"/>
    <w:rPr>
      <w:sz w:val="28"/>
    </w:rPr>
  </w:style>
  <w:style w:type="character" w:styleId="880">
    <w:name w:val="Гиперссылка"/>
    <w:next w:val="880"/>
    <w:link w:val="858"/>
    <w:rPr>
      <w:color w:val="000080"/>
      <w:u w:val="single"/>
      <w:lang w:val="en-US" w:eastAsia="en-US" w:bidi="en-US"/>
    </w:rPr>
  </w:style>
  <w:style w:type="character" w:styleId="881">
    <w:name w:val="Маркеры списка"/>
    <w:next w:val="881"/>
    <w:link w:val="858"/>
    <w:rPr>
      <w:rFonts w:ascii="OpenSymbol" w:hAnsi="OpenSymbol" w:eastAsia="OpenSymbol" w:cs="OpenSymbol"/>
    </w:rPr>
  </w:style>
  <w:style w:type="character" w:styleId="882">
    <w:name w:val="Просмотренная гиперссылка"/>
    <w:next w:val="882"/>
    <w:link w:val="858"/>
    <w:rPr>
      <w:color w:val="800000"/>
      <w:u w:val="single"/>
      <w:lang w:val="en-US" w:eastAsia="en-US" w:bidi="en-US"/>
    </w:rPr>
  </w:style>
  <w:style w:type="character" w:styleId="883">
    <w:name w:val="Символ нумерации"/>
    <w:next w:val="883"/>
    <w:link w:val="858"/>
  </w:style>
  <w:style w:type="paragraph" w:styleId="884">
    <w:name w:val="Заголовок2"/>
    <w:basedOn w:val="858"/>
    <w:next w:val="885"/>
    <w:link w:val="858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85">
    <w:name w:val="Основной текст"/>
    <w:basedOn w:val="858"/>
    <w:next w:val="885"/>
    <w:link w:val="858"/>
    <w:pPr>
      <w:spacing w:before="0" w:after="140" w:line="288" w:lineRule="auto"/>
    </w:pPr>
    <w:rPr>
      <w:rFonts w:ascii="Calibri" w:hAnsi="Calibri" w:eastAsia="Calibri" w:cs="font292"/>
    </w:rPr>
  </w:style>
  <w:style w:type="paragraph" w:styleId="886">
    <w:name w:val="Список"/>
    <w:basedOn w:val="885"/>
    <w:next w:val="886"/>
    <w:link w:val="858"/>
    <w:rPr>
      <w:rFonts w:cs="Tahoma"/>
    </w:rPr>
  </w:style>
  <w:style w:type="paragraph" w:styleId="887">
    <w:name w:val="Название"/>
    <w:basedOn w:val="858"/>
    <w:next w:val="887"/>
    <w:link w:val="858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8">
    <w:name w:val="Указатель4"/>
    <w:basedOn w:val="858"/>
    <w:next w:val="888"/>
    <w:link w:val="858"/>
    <w:pPr>
      <w:suppressLineNumbers/>
    </w:pPr>
    <w:rPr>
      <w:rFonts w:cs="Tahoma"/>
    </w:rPr>
  </w:style>
  <w:style w:type="paragraph" w:styleId="889">
    <w:name w:val="Название2"/>
    <w:basedOn w:val="858"/>
    <w:next w:val="889"/>
    <w:link w:val="858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0">
    <w:name w:val="Указатель3"/>
    <w:basedOn w:val="858"/>
    <w:next w:val="890"/>
    <w:link w:val="858"/>
    <w:pPr>
      <w:suppressLineNumbers/>
    </w:pPr>
    <w:rPr>
      <w:rFonts w:cs="Tahoma"/>
    </w:rPr>
  </w:style>
  <w:style w:type="paragraph" w:styleId="891">
    <w:name w:val="Заголовок1"/>
    <w:basedOn w:val="858"/>
    <w:next w:val="885"/>
    <w:link w:val="858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892">
    <w:name w:val="Указатель2"/>
    <w:basedOn w:val="858"/>
    <w:next w:val="892"/>
    <w:link w:val="858"/>
    <w:pPr>
      <w:suppressLineNumbers/>
    </w:pPr>
    <w:rPr>
      <w:rFonts w:cs="Tahoma"/>
    </w:rPr>
  </w:style>
  <w:style w:type="paragraph" w:styleId="893">
    <w:name w:val="Заголовок"/>
    <w:basedOn w:val="891"/>
    <w:next w:val="894"/>
    <w:link w:val="858"/>
    <w:qFormat/>
  </w:style>
  <w:style w:type="paragraph" w:styleId="894">
    <w:name w:val="Подзаголовок"/>
    <w:basedOn w:val="891"/>
    <w:next w:val="885"/>
    <w:link w:val="858"/>
    <w:qFormat/>
    <w:pPr>
      <w:jc w:val="center"/>
    </w:pPr>
    <w:rPr>
      <w:i/>
      <w:iCs/>
      <w:sz w:val="28"/>
      <w:szCs w:val="28"/>
    </w:rPr>
  </w:style>
  <w:style w:type="paragraph" w:styleId="895">
    <w:name w:val="Название1"/>
    <w:basedOn w:val="858"/>
    <w:next w:val="895"/>
    <w:link w:val="858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96">
    <w:name w:val="Указатель1"/>
    <w:basedOn w:val="858"/>
    <w:next w:val="896"/>
    <w:link w:val="858"/>
    <w:pPr>
      <w:suppressLineNumbers/>
    </w:pPr>
    <w:rPr>
      <w:rFonts w:cs="Tahoma"/>
    </w:rPr>
  </w:style>
  <w:style w:type="paragraph" w:styleId="897">
    <w:name w:val="Абзац списка1"/>
    <w:basedOn w:val="858"/>
    <w:next w:val="897"/>
    <w:link w:val="858"/>
    <w:pPr>
      <w:ind w:left="720" w:right="0" w:firstLine="0"/>
    </w:pPr>
    <w:rPr>
      <w:rFonts w:ascii="Calibri" w:hAnsi="Calibri" w:eastAsia="Calibri" w:cs="font292"/>
    </w:rPr>
  </w:style>
  <w:style w:type="paragraph" w:styleId="898">
    <w:name w:val="Основной текст (10)"/>
    <w:basedOn w:val="858"/>
    <w:next w:val="898"/>
    <w:link w:val="858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/>
      <w:i/>
      <w:iCs/>
      <w:sz w:val="21"/>
      <w:szCs w:val="21"/>
    </w:rPr>
  </w:style>
  <w:style w:type="paragraph" w:styleId="899">
    <w:name w:val="Абзац списка2"/>
    <w:basedOn w:val="858"/>
    <w:next w:val="899"/>
    <w:link w:val="858"/>
    <w:pPr>
      <w:ind w:left="720" w:right="0" w:firstLine="0"/>
    </w:pPr>
    <w:rPr>
      <w:rFonts w:ascii="Calibri" w:hAnsi="Calibri" w:eastAsia="Calibri" w:cs="font294"/>
    </w:rPr>
  </w:style>
  <w:style w:type="paragraph" w:styleId="900">
    <w:name w:val="Содержимое таблицы"/>
    <w:basedOn w:val="858"/>
    <w:next w:val="900"/>
    <w:link w:val="858"/>
    <w:pPr>
      <w:suppressLineNumbers/>
    </w:pPr>
  </w:style>
  <w:style w:type="paragraph" w:styleId="901">
    <w:name w:val="Без интервала"/>
    <w:next w:val="901"/>
    <w:link w:val="858"/>
    <w:qFormat/>
    <w:rPr>
      <w:rFonts w:ascii="Calibri" w:hAnsi="Calibri" w:eastAsia="Calibri"/>
      <w:sz w:val="22"/>
      <w:szCs w:val="22"/>
      <w:lang w:val="ru-RU" w:eastAsia="ar-SA" w:bidi="ar-SA"/>
    </w:rPr>
  </w:style>
  <w:style w:type="paragraph" w:styleId="902">
    <w:name w:val="Заголовок таблицы"/>
    <w:basedOn w:val="900"/>
    <w:next w:val="902"/>
    <w:link w:val="858"/>
    <w:pPr>
      <w:jc w:val="center"/>
      <w:suppressLineNumbers/>
    </w:pPr>
    <w:rPr>
      <w:b/>
      <w:bCs/>
    </w:rPr>
  </w:style>
  <w:style w:type="paragraph" w:styleId="903">
    <w:name w:val="Обычный1"/>
    <w:next w:val="903"/>
    <w:link w:val="858"/>
    <w:rPr>
      <w:rFonts w:eastAsia="Arial" w:cs="Calibri"/>
      <w:sz w:val="24"/>
      <w:szCs w:val="24"/>
      <w:lang w:val="ru-RU" w:eastAsia="ar-SA" w:bidi="ar-SA"/>
    </w:rPr>
  </w:style>
  <w:style w:type="paragraph" w:styleId="904">
    <w:name w:val="Normal (Web)"/>
    <w:basedOn w:val="858"/>
    <w:next w:val="904"/>
    <w:link w:val="858"/>
    <w:pPr>
      <w:spacing w:before="28" w:after="119" w:line="100" w:lineRule="atLeast"/>
    </w:pPr>
    <w:rPr>
      <w:rFonts w:ascii="Times" w:hAnsi="Times"/>
      <w:sz w:val="20"/>
      <w:szCs w:val="20"/>
      <w:lang w:eastAsia="ru-RU"/>
    </w:rPr>
  </w:style>
  <w:style w:type="numbering" w:styleId="905" w:default="1">
    <w:name w:val="No List"/>
    <w:uiPriority w:val="99"/>
    <w:semiHidden/>
    <w:unhideWhenUsed/>
  </w:style>
  <w:style w:type="table" w:styleId="906" w:default="1">
    <w:name w:val="Normal Table"/>
    <w:uiPriority w:val="99"/>
    <w:semiHidden/>
    <w:unhideWhenUsed/>
    <w:tblPr/>
  </w:style>
  <w:style w:type="paragraph" w:styleId="1_723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14</cp:revision>
  <dcterms:created xsi:type="dcterms:W3CDTF">2023-05-11T06:57:00Z</dcterms:created>
  <dcterms:modified xsi:type="dcterms:W3CDTF">2024-08-15T07:00:55Z</dcterms:modified>
  <cp:version>1048576</cp:version>
</cp:coreProperties>
</file>